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E78B" w14:textId="1415842A" w:rsidR="00E421A3" w:rsidRPr="00E93C54" w:rsidRDefault="00A2792C" w:rsidP="00361115">
      <w:pPr>
        <w:spacing w:line="480" w:lineRule="auto"/>
        <w:rPr>
          <w:rFonts w:ascii="Arial" w:hAnsi="Arial" w:cs="Arial"/>
          <w:sz w:val="22"/>
          <w:szCs w:val="22"/>
        </w:rPr>
      </w:pPr>
      <w:r w:rsidRPr="00E93C54">
        <w:rPr>
          <w:rFonts w:ascii="Arial" w:hAnsi="Arial" w:cs="Arial"/>
          <w:sz w:val="22"/>
          <w:szCs w:val="22"/>
        </w:rPr>
        <w:t xml:space="preserve"> </w:t>
      </w:r>
    </w:p>
    <w:p w14:paraId="13DB8089" w14:textId="3A4FF047" w:rsidR="009E2834" w:rsidRPr="00E93C54" w:rsidRDefault="009E2834" w:rsidP="00361115">
      <w:pPr>
        <w:spacing w:line="480" w:lineRule="auto"/>
        <w:jc w:val="center"/>
        <w:rPr>
          <w:rFonts w:ascii="Arial" w:hAnsi="Arial" w:cs="Arial"/>
          <w:b/>
          <w:sz w:val="22"/>
          <w:szCs w:val="22"/>
        </w:rPr>
      </w:pPr>
      <w:r w:rsidRPr="00E93C54">
        <w:rPr>
          <w:rFonts w:ascii="Arial" w:hAnsi="Arial" w:cs="Arial"/>
          <w:b/>
          <w:sz w:val="22"/>
          <w:szCs w:val="22"/>
        </w:rPr>
        <w:t>Epistemic Radicals</w:t>
      </w:r>
      <w:r w:rsidR="00AA4F3E" w:rsidRPr="00E93C54">
        <w:rPr>
          <w:rFonts w:ascii="Arial" w:hAnsi="Arial" w:cs="Arial"/>
          <w:b/>
          <w:sz w:val="22"/>
          <w:szCs w:val="22"/>
        </w:rPr>
        <w:t xml:space="preserve"> and </w:t>
      </w:r>
      <w:r w:rsidR="00A65777" w:rsidRPr="00E93C54">
        <w:rPr>
          <w:rFonts w:ascii="Arial" w:hAnsi="Arial" w:cs="Arial"/>
          <w:b/>
          <w:sz w:val="22"/>
          <w:szCs w:val="22"/>
        </w:rPr>
        <w:t xml:space="preserve">The Vice of </w:t>
      </w:r>
      <w:r w:rsidRPr="00E93C54">
        <w:rPr>
          <w:rFonts w:ascii="Arial" w:hAnsi="Arial" w:cs="Arial"/>
          <w:b/>
          <w:sz w:val="22"/>
          <w:szCs w:val="22"/>
        </w:rPr>
        <w:t>Arrogance</w:t>
      </w:r>
      <w:r w:rsidR="007D1369" w:rsidRPr="00E93C54">
        <w:rPr>
          <w:rFonts w:ascii="Arial" w:hAnsi="Arial" w:cs="Arial"/>
          <w:b/>
          <w:sz w:val="22"/>
          <w:szCs w:val="22"/>
        </w:rPr>
        <w:t xml:space="preserve"> as a Counterfeit</w:t>
      </w:r>
      <w:r w:rsidRPr="00E93C54">
        <w:rPr>
          <w:rFonts w:ascii="Arial" w:hAnsi="Arial" w:cs="Arial"/>
          <w:b/>
          <w:sz w:val="22"/>
          <w:szCs w:val="22"/>
        </w:rPr>
        <w:t xml:space="preserve"> </w:t>
      </w:r>
      <w:r w:rsidR="003872AC" w:rsidRPr="00E93C54">
        <w:rPr>
          <w:rFonts w:ascii="Arial" w:hAnsi="Arial" w:cs="Arial"/>
          <w:b/>
          <w:sz w:val="22"/>
          <w:szCs w:val="22"/>
        </w:rPr>
        <w:t>to</w:t>
      </w:r>
      <w:r w:rsidRPr="00E93C54">
        <w:rPr>
          <w:rFonts w:ascii="Arial" w:hAnsi="Arial" w:cs="Arial"/>
          <w:b/>
          <w:sz w:val="22"/>
          <w:szCs w:val="22"/>
        </w:rPr>
        <w:t xml:space="preserve"> </w:t>
      </w:r>
      <w:r w:rsidR="00A65777" w:rsidRPr="00E93C54">
        <w:rPr>
          <w:rFonts w:ascii="Arial" w:hAnsi="Arial" w:cs="Arial"/>
          <w:b/>
          <w:sz w:val="22"/>
          <w:szCs w:val="22"/>
        </w:rPr>
        <w:t xml:space="preserve">the Virtue of </w:t>
      </w:r>
      <w:r w:rsidRPr="00E93C54">
        <w:rPr>
          <w:rFonts w:ascii="Arial" w:hAnsi="Arial" w:cs="Arial"/>
          <w:b/>
          <w:sz w:val="22"/>
          <w:szCs w:val="22"/>
        </w:rPr>
        <w:t>Assur</w:t>
      </w:r>
      <w:r w:rsidR="003872AC" w:rsidRPr="00E93C54">
        <w:rPr>
          <w:rFonts w:ascii="Arial" w:hAnsi="Arial" w:cs="Arial"/>
          <w:b/>
          <w:sz w:val="22"/>
          <w:szCs w:val="22"/>
        </w:rPr>
        <w:t>ed Epistemic Ambition</w:t>
      </w:r>
      <w:r w:rsidRPr="00E93C54">
        <w:rPr>
          <w:rFonts w:ascii="Arial" w:hAnsi="Arial" w:cs="Arial"/>
          <w:b/>
          <w:sz w:val="22"/>
          <w:szCs w:val="22"/>
        </w:rPr>
        <w:t>.</w:t>
      </w:r>
    </w:p>
    <w:p w14:paraId="0D938597" w14:textId="685D45DB" w:rsidR="009270FA" w:rsidRPr="00E93C54" w:rsidRDefault="0061556F" w:rsidP="003872AC">
      <w:pPr>
        <w:spacing w:line="480" w:lineRule="auto"/>
        <w:jc w:val="center"/>
        <w:rPr>
          <w:rFonts w:ascii="Arial" w:hAnsi="Arial" w:cs="Arial"/>
          <w:sz w:val="22"/>
          <w:szCs w:val="22"/>
        </w:rPr>
      </w:pPr>
      <w:r w:rsidRPr="00E93C54">
        <w:rPr>
          <w:rFonts w:ascii="Arial" w:hAnsi="Arial" w:cs="Arial"/>
          <w:sz w:val="22"/>
          <w:szCs w:val="22"/>
        </w:rPr>
        <w:t>Matthew Kieran</w:t>
      </w:r>
    </w:p>
    <w:p w14:paraId="5D4DCD1B" w14:textId="57922FED" w:rsidR="00554B5A" w:rsidRPr="00E93C54" w:rsidRDefault="00554B5A" w:rsidP="003872AC">
      <w:pPr>
        <w:spacing w:line="480" w:lineRule="auto"/>
        <w:jc w:val="center"/>
        <w:rPr>
          <w:rFonts w:ascii="Arial" w:hAnsi="Arial" w:cs="Arial"/>
          <w:sz w:val="22"/>
          <w:szCs w:val="22"/>
        </w:rPr>
      </w:pPr>
      <w:r w:rsidRPr="00E93C54">
        <w:rPr>
          <w:rFonts w:ascii="Arial" w:hAnsi="Arial" w:cs="Arial"/>
          <w:sz w:val="22"/>
          <w:szCs w:val="22"/>
        </w:rPr>
        <w:t>Prepublication final author accepted manuscript for typesetting</w:t>
      </w:r>
      <w:r w:rsidR="00D61671" w:rsidRPr="00E93C54">
        <w:rPr>
          <w:rFonts w:ascii="Arial" w:hAnsi="Arial" w:cs="Arial"/>
          <w:sz w:val="22"/>
          <w:szCs w:val="22"/>
        </w:rPr>
        <w:t>.</w:t>
      </w:r>
    </w:p>
    <w:p w14:paraId="6F78B729" w14:textId="46C980DA" w:rsidR="00E421A3" w:rsidRPr="00E93C54" w:rsidRDefault="00E93C54" w:rsidP="00E93C54">
      <w:pPr>
        <w:spacing w:line="480" w:lineRule="auto"/>
        <w:jc w:val="center"/>
        <w:rPr>
          <w:rFonts w:ascii="Arial" w:hAnsi="Arial" w:cs="Arial"/>
          <w:sz w:val="22"/>
          <w:szCs w:val="22"/>
        </w:rPr>
      </w:pPr>
      <w:r>
        <w:rPr>
          <w:rFonts w:ascii="Arial" w:hAnsi="Arial" w:cs="Arial"/>
          <w:sz w:val="22"/>
          <w:szCs w:val="22"/>
        </w:rPr>
        <w:t>In</w:t>
      </w:r>
      <w:r w:rsidR="00554B5A" w:rsidRPr="00E93C54">
        <w:rPr>
          <w:rFonts w:ascii="Arial" w:hAnsi="Arial" w:cs="Arial"/>
          <w:sz w:val="22"/>
          <w:szCs w:val="22"/>
        </w:rPr>
        <w:t xml:space="preserve"> </w:t>
      </w:r>
      <w:r w:rsidR="005E5383" w:rsidRPr="00E93C54">
        <w:rPr>
          <w:rFonts w:ascii="Arial" w:hAnsi="Arial" w:cs="Arial"/>
          <w:sz w:val="22"/>
          <w:szCs w:val="22"/>
        </w:rPr>
        <w:t>S. French and M. Ivan</w:t>
      </w:r>
      <w:r w:rsidRPr="00E93C54">
        <w:rPr>
          <w:rFonts w:ascii="Arial" w:hAnsi="Arial" w:cs="Arial"/>
          <w:sz w:val="22"/>
          <w:szCs w:val="22"/>
        </w:rPr>
        <w:t>o</w:t>
      </w:r>
      <w:r w:rsidR="005E5383" w:rsidRPr="00E93C54">
        <w:rPr>
          <w:rFonts w:ascii="Arial" w:hAnsi="Arial" w:cs="Arial"/>
          <w:sz w:val="22"/>
          <w:szCs w:val="22"/>
        </w:rPr>
        <w:t xml:space="preserve">va (eds.), </w:t>
      </w:r>
      <w:r w:rsidRPr="00E93C54">
        <w:rPr>
          <w:rFonts w:ascii="Arial" w:hAnsi="Arial" w:cs="Arial"/>
          <w:i/>
          <w:iCs/>
          <w:sz w:val="22"/>
          <w:szCs w:val="22"/>
        </w:rPr>
        <w:t>Aesthetics of Science: Beauty, Imagination, and Understanding</w:t>
      </w:r>
      <w:r w:rsidRPr="00E93C54">
        <w:rPr>
          <w:rFonts w:ascii="Arial" w:hAnsi="Arial" w:cs="Arial"/>
          <w:sz w:val="22"/>
          <w:szCs w:val="22"/>
        </w:rPr>
        <w:t xml:space="preserve">. </w:t>
      </w:r>
      <w:r w:rsidR="005E5383" w:rsidRPr="00E93C54">
        <w:rPr>
          <w:rFonts w:ascii="Arial" w:hAnsi="Arial" w:cs="Arial"/>
          <w:sz w:val="22"/>
          <w:szCs w:val="22"/>
        </w:rPr>
        <w:t>Routledge</w:t>
      </w:r>
      <w:r w:rsidRPr="00E93C54">
        <w:rPr>
          <w:rFonts w:ascii="Arial" w:hAnsi="Arial" w:cs="Arial"/>
          <w:sz w:val="22"/>
          <w:szCs w:val="22"/>
        </w:rPr>
        <w:t>, 2020.</w:t>
      </w:r>
    </w:p>
    <w:p w14:paraId="5C86A2CF" w14:textId="77777777" w:rsidR="00E93C54" w:rsidRDefault="00E93C54" w:rsidP="00E93C54">
      <w:pPr>
        <w:spacing w:before="120" w:after="240" w:line="480" w:lineRule="auto"/>
        <w:jc w:val="center"/>
        <w:rPr>
          <w:rFonts w:ascii="Arial" w:eastAsia="Times New Roman" w:hAnsi="Arial" w:cs="Arial"/>
          <w:bCs/>
          <w:sz w:val="22"/>
          <w:szCs w:val="22"/>
        </w:rPr>
      </w:pPr>
      <w:r w:rsidRPr="00E93C54">
        <w:rPr>
          <w:rFonts w:ascii="Arial" w:eastAsia="Times New Roman" w:hAnsi="Arial" w:cs="Arial"/>
          <w:b/>
          <w:sz w:val="22"/>
          <w:szCs w:val="22"/>
        </w:rPr>
        <w:t>Abstract</w:t>
      </w:r>
      <w:r>
        <w:rPr>
          <w:rFonts w:ascii="Arial" w:eastAsia="Times New Roman" w:hAnsi="Arial" w:cs="Arial"/>
          <w:b/>
          <w:sz w:val="22"/>
          <w:szCs w:val="22"/>
        </w:rPr>
        <w:t xml:space="preserve"> </w:t>
      </w:r>
      <w:r>
        <w:rPr>
          <w:rFonts w:ascii="Arial" w:eastAsia="Times New Roman" w:hAnsi="Arial" w:cs="Arial"/>
          <w:bCs/>
          <w:sz w:val="22"/>
          <w:szCs w:val="22"/>
        </w:rPr>
        <w:t>(not in published version)</w:t>
      </w:r>
    </w:p>
    <w:p w14:paraId="25F94D37" w14:textId="3FC81981" w:rsidR="00E93C54" w:rsidRPr="00DB4551" w:rsidRDefault="00E93C54" w:rsidP="00DB4551">
      <w:pPr>
        <w:spacing w:before="120" w:after="240" w:line="480" w:lineRule="auto"/>
        <w:rPr>
          <w:rFonts w:ascii="Arial" w:eastAsia="Times New Roman" w:hAnsi="Arial" w:cs="Arial"/>
          <w:bCs/>
          <w:sz w:val="22"/>
          <w:szCs w:val="22"/>
        </w:rPr>
      </w:pPr>
      <w:r w:rsidRPr="00E93C54">
        <w:rPr>
          <w:rFonts w:ascii="Arial" w:eastAsia="Times New Roman" w:hAnsi="Arial" w:cs="Arial"/>
          <w:sz w:val="22"/>
          <w:szCs w:val="22"/>
        </w:rPr>
        <w:t xml:space="preserve">Epistemic radicals play key roles in conceptual revolutions, technological innovation and everyday transformation. </w:t>
      </w:r>
      <w:r w:rsidR="00D520E3">
        <w:rPr>
          <w:rFonts w:ascii="Arial" w:eastAsia="Times New Roman" w:hAnsi="Arial" w:cs="Arial"/>
          <w:sz w:val="22"/>
          <w:szCs w:val="22"/>
        </w:rPr>
        <w:t xml:space="preserve">As outlined this is partly </w:t>
      </w:r>
      <w:r>
        <w:rPr>
          <w:rFonts w:ascii="Arial" w:eastAsia="Times New Roman" w:hAnsi="Arial" w:cs="Arial"/>
          <w:sz w:val="22"/>
          <w:szCs w:val="22"/>
        </w:rPr>
        <w:t xml:space="preserve">because their </w:t>
      </w:r>
      <w:r w:rsidRPr="00E93C54">
        <w:rPr>
          <w:rFonts w:ascii="Arial" w:eastAsia="Times New Roman" w:hAnsi="Arial" w:cs="Arial"/>
          <w:sz w:val="22"/>
          <w:szCs w:val="22"/>
        </w:rPr>
        <w:t xml:space="preserve">epistemic character </w:t>
      </w:r>
      <w:r>
        <w:rPr>
          <w:rFonts w:ascii="Arial" w:eastAsia="Times New Roman" w:hAnsi="Arial" w:cs="Arial"/>
          <w:sz w:val="22"/>
          <w:szCs w:val="22"/>
        </w:rPr>
        <w:t>includes featu</w:t>
      </w:r>
      <w:r w:rsidR="00D520E3">
        <w:rPr>
          <w:rFonts w:ascii="Arial" w:eastAsia="Times New Roman" w:hAnsi="Arial" w:cs="Arial"/>
          <w:sz w:val="22"/>
          <w:szCs w:val="22"/>
        </w:rPr>
        <w:t>r</w:t>
      </w:r>
      <w:r>
        <w:rPr>
          <w:rFonts w:ascii="Arial" w:eastAsia="Times New Roman" w:hAnsi="Arial" w:cs="Arial"/>
          <w:sz w:val="22"/>
          <w:szCs w:val="22"/>
        </w:rPr>
        <w:t xml:space="preserve">es such as </w:t>
      </w:r>
      <w:r w:rsidRPr="00E93C54">
        <w:rPr>
          <w:rFonts w:ascii="Arial" w:eastAsia="Times New Roman" w:hAnsi="Arial" w:cs="Arial"/>
          <w:sz w:val="22"/>
          <w:szCs w:val="22"/>
        </w:rPr>
        <w:t xml:space="preserve">epistemic ambition, unconventionality, resoluteness </w:t>
      </w:r>
      <w:r w:rsidR="00D520E3">
        <w:rPr>
          <w:rFonts w:ascii="Arial" w:eastAsia="Times New Roman" w:hAnsi="Arial" w:cs="Arial"/>
          <w:sz w:val="22"/>
          <w:szCs w:val="22"/>
        </w:rPr>
        <w:t xml:space="preserve">despite </w:t>
      </w:r>
      <w:r w:rsidRPr="00E93C54">
        <w:rPr>
          <w:rFonts w:ascii="Arial" w:eastAsia="Times New Roman" w:hAnsi="Arial" w:cs="Arial"/>
          <w:sz w:val="22"/>
          <w:szCs w:val="22"/>
        </w:rPr>
        <w:t xml:space="preserve">disagreement, and resilience </w:t>
      </w:r>
      <w:r w:rsidR="00D520E3">
        <w:rPr>
          <w:rFonts w:ascii="Arial" w:eastAsia="Times New Roman" w:hAnsi="Arial" w:cs="Arial"/>
          <w:sz w:val="22"/>
          <w:szCs w:val="22"/>
        </w:rPr>
        <w:t>against</w:t>
      </w:r>
      <w:r w:rsidRPr="00E93C54">
        <w:rPr>
          <w:rFonts w:ascii="Arial" w:eastAsia="Times New Roman" w:hAnsi="Arial" w:cs="Arial"/>
          <w:sz w:val="22"/>
          <w:szCs w:val="22"/>
        </w:rPr>
        <w:t xml:space="preserve"> set-backs. </w:t>
      </w:r>
      <w:r w:rsidR="00D520E3">
        <w:rPr>
          <w:rFonts w:ascii="Arial" w:eastAsia="Times New Roman" w:hAnsi="Arial" w:cs="Arial"/>
          <w:sz w:val="22"/>
          <w:szCs w:val="22"/>
        </w:rPr>
        <w:t xml:space="preserve">Such </w:t>
      </w:r>
      <w:r w:rsidRPr="00E93C54">
        <w:rPr>
          <w:rFonts w:ascii="Arial" w:eastAsia="Times New Roman" w:hAnsi="Arial" w:cs="Arial"/>
          <w:sz w:val="22"/>
          <w:szCs w:val="22"/>
        </w:rPr>
        <w:t xml:space="preserve">features are associated with epistemic vice </w:t>
      </w:r>
      <w:r>
        <w:rPr>
          <w:rFonts w:ascii="Arial" w:eastAsia="Times New Roman" w:hAnsi="Arial" w:cs="Arial"/>
          <w:sz w:val="22"/>
          <w:szCs w:val="22"/>
        </w:rPr>
        <w:t>especially</w:t>
      </w:r>
      <w:r w:rsidRPr="00E93C54">
        <w:rPr>
          <w:rFonts w:ascii="Arial" w:eastAsia="Times New Roman" w:hAnsi="Arial" w:cs="Arial"/>
          <w:sz w:val="22"/>
          <w:szCs w:val="22"/>
        </w:rPr>
        <w:t xml:space="preserve"> arrogance. This sets up a tension given epistemic virtue tend</w:t>
      </w:r>
      <w:r w:rsidR="00D520E3">
        <w:rPr>
          <w:rFonts w:ascii="Arial" w:eastAsia="Times New Roman" w:hAnsi="Arial" w:cs="Arial"/>
          <w:sz w:val="22"/>
          <w:szCs w:val="22"/>
        </w:rPr>
        <w:t>s</w:t>
      </w:r>
      <w:r w:rsidRPr="00E93C54">
        <w:rPr>
          <w:rFonts w:ascii="Arial" w:eastAsia="Times New Roman" w:hAnsi="Arial" w:cs="Arial"/>
          <w:sz w:val="22"/>
          <w:szCs w:val="22"/>
        </w:rPr>
        <w:t xml:space="preserve"> toward epistemic goods, vice toward failings, epistemic radicalism is good, and arrogance tends toward epistemic radicalism (while virtue impedes such). The rest of the chapter is devoted toward solving this puzzle. </w:t>
      </w:r>
      <w:r w:rsidR="00D520E3">
        <w:rPr>
          <w:rFonts w:ascii="Arial" w:eastAsia="Times New Roman" w:hAnsi="Arial" w:cs="Arial"/>
          <w:sz w:val="22"/>
          <w:szCs w:val="22"/>
        </w:rPr>
        <w:t>I</w:t>
      </w:r>
      <w:r w:rsidRPr="00E93C54">
        <w:rPr>
          <w:rFonts w:ascii="Arial" w:eastAsia="Times New Roman" w:hAnsi="Arial" w:cs="Arial"/>
          <w:sz w:val="22"/>
          <w:szCs w:val="22"/>
        </w:rPr>
        <w:t xml:space="preserve">t is shown that arrogance </w:t>
      </w:r>
      <w:r w:rsidR="00D520E3">
        <w:rPr>
          <w:rFonts w:ascii="Arial" w:eastAsia="Times New Roman" w:hAnsi="Arial" w:cs="Arial"/>
          <w:sz w:val="22"/>
          <w:szCs w:val="22"/>
        </w:rPr>
        <w:t xml:space="preserve">tends toward </w:t>
      </w:r>
      <w:r w:rsidRPr="00E93C54">
        <w:rPr>
          <w:rFonts w:ascii="Arial" w:eastAsia="Times New Roman" w:hAnsi="Arial" w:cs="Arial"/>
          <w:sz w:val="22"/>
          <w:szCs w:val="22"/>
        </w:rPr>
        <w:t xml:space="preserve">key epistemic strengths and weaknesses. Second, it is argued there is a nearby counterpart virtue of assured epistemic ambition that is insulated from the </w:t>
      </w:r>
      <w:r w:rsidR="00D520E3">
        <w:rPr>
          <w:rFonts w:ascii="Arial" w:eastAsia="Times New Roman" w:hAnsi="Arial" w:cs="Arial"/>
          <w:sz w:val="22"/>
          <w:szCs w:val="22"/>
        </w:rPr>
        <w:t xml:space="preserve">failings </w:t>
      </w:r>
      <w:r w:rsidRPr="00E93C54">
        <w:rPr>
          <w:rFonts w:ascii="Arial" w:eastAsia="Times New Roman" w:hAnsi="Arial" w:cs="Arial"/>
          <w:sz w:val="22"/>
          <w:szCs w:val="22"/>
        </w:rPr>
        <w:t>the arrogant tend toward. The virtue is epistemically better placed</w:t>
      </w:r>
      <w:r w:rsidR="00D520E3">
        <w:rPr>
          <w:rFonts w:ascii="Arial" w:eastAsia="Times New Roman" w:hAnsi="Arial" w:cs="Arial"/>
          <w:sz w:val="22"/>
          <w:szCs w:val="22"/>
        </w:rPr>
        <w:t xml:space="preserve"> to realize valuable epistemic goals</w:t>
      </w:r>
      <w:r w:rsidRPr="00E93C54">
        <w:rPr>
          <w:rFonts w:ascii="Arial" w:eastAsia="Times New Roman" w:hAnsi="Arial" w:cs="Arial"/>
          <w:sz w:val="22"/>
          <w:szCs w:val="22"/>
        </w:rPr>
        <w:t xml:space="preserve"> than the vice. </w:t>
      </w:r>
      <w:r w:rsidRPr="00E93C54">
        <w:rPr>
          <w:rFonts w:ascii="Arial" w:eastAsia="Times New Roman" w:hAnsi="Arial" w:cs="Arial"/>
          <w:sz w:val="22"/>
          <w:szCs w:val="22"/>
          <w:lang w:val="en-GB"/>
        </w:rPr>
        <w:t xml:space="preserve">Nonetheless, people who </w:t>
      </w:r>
      <w:r w:rsidR="00D520E3">
        <w:rPr>
          <w:rFonts w:ascii="Arial" w:eastAsia="Times New Roman" w:hAnsi="Arial" w:cs="Arial"/>
          <w:sz w:val="22"/>
          <w:szCs w:val="22"/>
          <w:lang w:val="en-GB"/>
        </w:rPr>
        <w:t xml:space="preserve">possess assured epistemic ambition </w:t>
      </w:r>
      <w:r w:rsidRPr="00E93C54">
        <w:rPr>
          <w:rFonts w:ascii="Arial" w:eastAsia="Times New Roman" w:hAnsi="Arial" w:cs="Arial"/>
          <w:sz w:val="22"/>
          <w:szCs w:val="22"/>
          <w:lang w:val="en-GB"/>
        </w:rPr>
        <w:t>share apparently similar, overlapping behavioural profiles</w:t>
      </w:r>
      <w:r w:rsidR="00D520E3">
        <w:rPr>
          <w:rFonts w:ascii="Arial" w:eastAsia="Times New Roman" w:hAnsi="Arial" w:cs="Arial"/>
          <w:sz w:val="22"/>
          <w:szCs w:val="22"/>
          <w:lang w:val="en-GB"/>
        </w:rPr>
        <w:t xml:space="preserve"> with the arrogant</w:t>
      </w:r>
      <w:r w:rsidRPr="00E93C54">
        <w:rPr>
          <w:rFonts w:ascii="Arial" w:eastAsia="Times New Roman" w:hAnsi="Arial" w:cs="Arial"/>
          <w:sz w:val="22"/>
          <w:szCs w:val="22"/>
          <w:lang w:val="en-GB"/>
        </w:rPr>
        <w:t xml:space="preserve">. Hence </w:t>
      </w:r>
      <w:r w:rsidR="00D520E3">
        <w:rPr>
          <w:rFonts w:ascii="Arial" w:eastAsia="Times New Roman" w:hAnsi="Arial" w:cs="Arial"/>
          <w:sz w:val="22"/>
          <w:szCs w:val="22"/>
          <w:lang w:val="en-GB"/>
        </w:rPr>
        <w:t xml:space="preserve">it is argued </w:t>
      </w:r>
      <w:r w:rsidRPr="00E93C54">
        <w:rPr>
          <w:rFonts w:ascii="Arial" w:eastAsia="Times New Roman" w:hAnsi="Arial" w:cs="Arial"/>
          <w:sz w:val="22"/>
          <w:szCs w:val="22"/>
        </w:rPr>
        <w:t xml:space="preserve">arrogance is best conceived of as a counterfeit virtue. This captures complex </w:t>
      </w:r>
      <w:r w:rsidR="00DB4551">
        <w:rPr>
          <w:rFonts w:ascii="Arial" w:eastAsia="Times New Roman" w:hAnsi="Arial" w:cs="Arial"/>
          <w:sz w:val="22"/>
          <w:szCs w:val="22"/>
        </w:rPr>
        <w:t>inter--</w:t>
      </w:r>
      <w:r w:rsidRPr="00E93C54">
        <w:rPr>
          <w:rFonts w:ascii="Arial" w:eastAsia="Times New Roman" w:hAnsi="Arial" w:cs="Arial"/>
          <w:sz w:val="22"/>
          <w:szCs w:val="22"/>
        </w:rPr>
        <w:t xml:space="preserve">relations </w:t>
      </w:r>
      <w:r w:rsidR="00DB4551">
        <w:rPr>
          <w:rFonts w:ascii="Arial" w:eastAsia="Times New Roman" w:hAnsi="Arial" w:cs="Arial"/>
          <w:sz w:val="22"/>
          <w:szCs w:val="22"/>
        </w:rPr>
        <w:t xml:space="preserve">between </w:t>
      </w:r>
      <w:r w:rsidRPr="00E93C54">
        <w:rPr>
          <w:rFonts w:ascii="Arial" w:eastAsia="Times New Roman" w:hAnsi="Arial" w:cs="Arial"/>
          <w:sz w:val="22"/>
          <w:szCs w:val="22"/>
        </w:rPr>
        <w:t xml:space="preserve">arrogance </w:t>
      </w:r>
      <w:r w:rsidR="00DB4551">
        <w:rPr>
          <w:rFonts w:ascii="Arial" w:eastAsia="Times New Roman" w:hAnsi="Arial" w:cs="Arial"/>
          <w:sz w:val="22"/>
          <w:szCs w:val="22"/>
        </w:rPr>
        <w:t xml:space="preserve">and assured epistemic ambition, </w:t>
      </w:r>
      <w:r w:rsidRPr="00E93C54">
        <w:rPr>
          <w:rFonts w:ascii="Arial" w:eastAsia="Times New Roman" w:hAnsi="Arial" w:cs="Arial"/>
          <w:sz w:val="22"/>
          <w:szCs w:val="22"/>
        </w:rPr>
        <w:t xml:space="preserve">and explains why </w:t>
      </w:r>
      <w:r w:rsidR="00DB4551">
        <w:rPr>
          <w:rFonts w:ascii="Arial" w:eastAsia="Times New Roman" w:hAnsi="Arial" w:cs="Arial"/>
          <w:sz w:val="22"/>
          <w:szCs w:val="22"/>
        </w:rPr>
        <w:t>the virtue is often mistaken for the vice (and vice versa). E</w:t>
      </w:r>
      <w:r w:rsidRPr="00E93C54">
        <w:rPr>
          <w:rFonts w:ascii="Arial" w:eastAsia="Times New Roman" w:hAnsi="Arial" w:cs="Arial"/>
          <w:sz w:val="22"/>
          <w:szCs w:val="22"/>
        </w:rPr>
        <w:t xml:space="preserve">pistemic radicals can be heroes or villains </w:t>
      </w:r>
      <w:r w:rsidR="00DB4551">
        <w:rPr>
          <w:rFonts w:ascii="Arial" w:eastAsia="Times New Roman" w:hAnsi="Arial" w:cs="Arial"/>
          <w:sz w:val="22"/>
          <w:szCs w:val="22"/>
        </w:rPr>
        <w:t>(</w:t>
      </w:r>
      <w:r w:rsidRPr="00E93C54">
        <w:rPr>
          <w:rFonts w:ascii="Arial" w:eastAsia="Times New Roman" w:hAnsi="Arial" w:cs="Arial"/>
          <w:sz w:val="22"/>
          <w:szCs w:val="22"/>
        </w:rPr>
        <w:t>i.e. epistemically virtuous or vicious</w:t>
      </w:r>
      <w:r w:rsidR="00DB4551">
        <w:rPr>
          <w:rFonts w:ascii="Arial" w:eastAsia="Times New Roman" w:hAnsi="Arial" w:cs="Arial"/>
          <w:sz w:val="22"/>
          <w:szCs w:val="22"/>
        </w:rPr>
        <w:t>)</w:t>
      </w:r>
      <w:r w:rsidRPr="00E93C54">
        <w:rPr>
          <w:rFonts w:ascii="Arial" w:eastAsia="Times New Roman" w:hAnsi="Arial" w:cs="Arial"/>
          <w:sz w:val="22"/>
          <w:szCs w:val="22"/>
        </w:rPr>
        <w:t>. Conceptualizing arrogance as an epistemic vice standing in a counterfeit relation to the true epistemic virtue of assured epistemic ambition shows how and why this is so.</w:t>
      </w:r>
    </w:p>
    <w:p w14:paraId="60864B9F" w14:textId="77777777" w:rsidR="00E93C54" w:rsidRPr="00E93C54" w:rsidRDefault="00E93C54" w:rsidP="00361115">
      <w:pPr>
        <w:spacing w:line="480" w:lineRule="auto"/>
        <w:rPr>
          <w:rFonts w:ascii="Arial" w:hAnsi="Arial" w:cs="Arial"/>
          <w:sz w:val="22"/>
          <w:szCs w:val="22"/>
        </w:rPr>
      </w:pPr>
    </w:p>
    <w:p w14:paraId="16B46E86" w14:textId="76E6B5B8" w:rsidR="0073287C" w:rsidRPr="00E93C54" w:rsidRDefault="003872AC" w:rsidP="00361115">
      <w:pPr>
        <w:spacing w:line="480" w:lineRule="auto"/>
        <w:rPr>
          <w:rFonts w:ascii="Arial" w:hAnsi="Arial" w:cs="Arial"/>
          <w:b/>
          <w:sz w:val="22"/>
          <w:szCs w:val="22"/>
        </w:rPr>
      </w:pPr>
      <w:r w:rsidRPr="00E93C54">
        <w:rPr>
          <w:rFonts w:ascii="Arial" w:hAnsi="Arial" w:cs="Arial"/>
          <w:b/>
          <w:sz w:val="22"/>
          <w:szCs w:val="22"/>
        </w:rPr>
        <w:t xml:space="preserve">I </w:t>
      </w:r>
      <w:r w:rsidR="0073287C" w:rsidRPr="00E93C54">
        <w:rPr>
          <w:rFonts w:ascii="Arial" w:hAnsi="Arial" w:cs="Arial"/>
          <w:b/>
          <w:sz w:val="22"/>
          <w:szCs w:val="22"/>
        </w:rPr>
        <w:t>Epistemic Radicals</w:t>
      </w:r>
    </w:p>
    <w:p w14:paraId="69951674" w14:textId="061123CF" w:rsidR="00B00C4F" w:rsidRPr="00E93C54" w:rsidRDefault="0073287C" w:rsidP="00361115">
      <w:pPr>
        <w:spacing w:line="480" w:lineRule="auto"/>
        <w:rPr>
          <w:rFonts w:ascii="Arial" w:hAnsi="Arial" w:cs="Arial"/>
          <w:sz w:val="22"/>
          <w:szCs w:val="22"/>
        </w:rPr>
      </w:pPr>
      <w:r w:rsidRPr="00E93C54">
        <w:rPr>
          <w:rFonts w:ascii="Arial" w:hAnsi="Arial" w:cs="Arial"/>
          <w:sz w:val="22"/>
          <w:szCs w:val="22"/>
        </w:rPr>
        <w:t>Epistemic radicals</w:t>
      </w:r>
      <w:r w:rsidR="0087432D" w:rsidRPr="00E93C54">
        <w:rPr>
          <w:rFonts w:ascii="Arial" w:hAnsi="Arial" w:cs="Arial"/>
          <w:sz w:val="22"/>
          <w:szCs w:val="22"/>
        </w:rPr>
        <w:t xml:space="preserve"> play key role</w:t>
      </w:r>
      <w:r w:rsidR="0053164C" w:rsidRPr="00E93C54">
        <w:rPr>
          <w:rFonts w:ascii="Arial" w:hAnsi="Arial" w:cs="Arial"/>
          <w:sz w:val="22"/>
          <w:szCs w:val="22"/>
        </w:rPr>
        <w:t>s</w:t>
      </w:r>
      <w:r w:rsidR="0087432D" w:rsidRPr="00E93C54">
        <w:rPr>
          <w:rFonts w:ascii="Arial" w:hAnsi="Arial" w:cs="Arial"/>
          <w:sz w:val="22"/>
          <w:szCs w:val="22"/>
        </w:rPr>
        <w:t xml:space="preserve"> in conceptual revolutions and technological innovation. </w:t>
      </w:r>
      <w:r w:rsidR="00A65777" w:rsidRPr="00E93C54">
        <w:rPr>
          <w:rFonts w:ascii="Arial" w:hAnsi="Arial" w:cs="Arial"/>
          <w:sz w:val="22"/>
          <w:szCs w:val="22"/>
        </w:rPr>
        <w:t xml:space="preserve">At a much lower level, everyday </w:t>
      </w:r>
      <w:r w:rsidR="00D55CCC" w:rsidRPr="00E93C54">
        <w:rPr>
          <w:rFonts w:ascii="Arial" w:hAnsi="Arial" w:cs="Arial"/>
          <w:sz w:val="22"/>
          <w:szCs w:val="22"/>
        </w:rPr>
        <w:t xml:space="preserve">epistemic transformations in disciplines, departments or projects </w:t>
      </w:r>
      <w:r w:rsidR="00905023" w:rsidRPr="00E93C54">
        <w:rPr>
          <w:rFonts w:ascii="Arial" w:hAnsi="Arial" w:cs="Arial"/>
          <w:sz w:val="22"/>
          <w:szCs w:val="22"/>
        </w:rPr>
        <w:t xml:space="preserve">often </w:t>
      </w:r>
      <w:r w:rsidR="00D55CCC" w:rsidRPr="00E93C54">
        <w:rPr>
          <w:rFonts w:ascii="Arial" w:hAnsi="Arial" w:cs="Arial"/>
          <w:sz w:val="22"/>
          <w:szCs w:val="22"/>
        </w:rPr>
        <w:t>depend on</w:t>
      </w:r>
      <w:r w:rsidR="00A65777" w:rsidRPr="00E93C54">
        <w:rPr>
          <w:rFonts w:ascii="Arial" w:hAnsi="Arial" w:cs="Arial"/>
          <w:sz w:val="22"/>
          <w:szCs w:val="22"/>
        </w:rPr>
        <w:t xml:space="preserve"> people being</w:t>
      </w:r>
      <w:r w:rsidR="00D55CCC" w:rsidRPr="00E93C54">
        <w:rPr>
          <w:rFonts w:ascii="Arial" w:hAnsi="Arial" w:cs="Arial"/>
          <w:sz w:val="22"/>
          <w:szCs w:val="22"/>
        </w:rPr>
        <w:t xml:space="preserve"> epistemica</w:t>
      </w:r>
      <w:r w:rsidR="00A65777" w:rsidRPr="00E93C54">
        <w:rPr>
          <w:rFonts w:ascii="Arial" w:hAnsi="Arial" w:cs="Arial"/>
          <w:sz w:val="22"/>
          <w:szCs w:val="22"/>
        </w:rPr>
        <w:t>lly</w:t>
      </w:r>
      <w:r w:rsidR="00D55CCC" w:rsidRPr="00E93C54">
        <w:rPr>
          <w:rFonts w:ascii="Arial" w:hAnsi="Arial" w:cs="Arial"/>
          <w:sz w:val="22"/>
          <w:szCs w:val="22"/>
        </w:rPr>
        <w:t xml:space="preserve"> radical. </w:t>
      </w:r>
      <w:r w:rsidR="00DA7F03" w:rsidRPr="00E93C54">
        <w:rPr>
          <w:rFonts w:ascii="Arial" w:hAnsi="Arial" w:cs="Arial"/>
          <w:sz w:val="22"/>
          <w:szCs w:val="22"/>
        </w:rPr>
        <w:t xml:space="preserve">Even if </w:t>
      </w:r>
      <w:r w:rsidR="00D51398" w:rsidRPr="00E93C54">
        <w:rPr>
          <w:rFonts w:ascii="Arial" w:hAnsi="Arial" w:cs="Arial"/>
          <w:sz w:val="22"/>
          <w:szCs w:val="22"/>
        </w:rPr>
        <w:t xml:space="preserve">this requires </w:t>
      </w:r>
      <w:r w:rsidR="00B60C7F" w:rsidRPr="00E93C54">
        <w:rPr>
          <w:rFonts w:ascii="Arial" w:hAnsi="Arial" w:cs="Arial"/>
          <w:sz w:val="22"/>
          <w:szCs w:val="22"/>
        </w:rPr>
        <w:t>something like transformative or radical creativity</w:t>
      </w:r>
      <w:r w:rsidR="002F471A" w:rsidRPr="00E93C54">
        <w:rPr>
          <w:rFonts w:ascii="Arial" w:hAnsi="Arial" w:cs="Arial"/>
          <w:sz w:val="22"/>
          <w:szCs w:val="22"/>
        </w:rPr>
        <w:t xml:space="preserve"> (Boden</w:t>
      </w:r>
      <w:r w:rsidR="008C5E12" w:rsidRPr="00E93C54">
        <w:rPr>
          <w:rFonts w:ascii="Arial" w:hAnsi="Arial" w:cs="Arial"/>
          <w:sz w:val="22"/>
          <w:szCs w:val="22"/>
        </w:rPr>
        <w:t xml:space="preserve"> 2004</w:t>
      </w:r>
      <w:r w:rsidR="002F471A" w:rsidRPr="00E93C54">
        <w:rPr>
          <w:rFonts w:ascii="Arial" w:hAnsi="Arial" w:cs="Arial"/>
          <w:sz w:val="22"/>
          <w:szCs w:val="22"/>
        </w:rPr>
        <w:t>)</w:t>
      </w:r>
      <w:r w:rsidR="00D51398" w:rsidRPr="00E93C54">
        <w:rPr>
          <w:rFonts w:ascii="Arial" w:hAnsi="Arial" w:cs="Arial"/>
          <w:sz w:val="22"/>
          <w:szCs w:val="22"/>
        </w:rPr>
        <w:t xml:space="preserve">, </w:t>
      </w:r>
      <w:r w:rsidR="00FA78E8" w:rsidRPr="00E93C54">
        <w:rPr>
          <w:rFonts w:ascii="Arial" w:hAnsi="Arial" w:cs="Arial"/>
          <w:sz w:val="22"/>
          <w:szCs w:val="22"/>
        </w:rPr>
        <w:t>th</w:t>
      </w:r>
      <w:r w:rsidR="00464141" w:rsidRPr="00E93C54">
        <w:rPr>
          <w:rFonts w:ascii="Arial" w:hAnsi="Arial" w:cs="Arial"/>
          <w:sz w:val="22"/>
          <w:szCs w:val="22"/>
        </w:rPr>
        <w:t>e ability to be epistemically creative or radical</w:t>
      </w:r>
      <w:r w:rsidR="00FA78E8" w:rsidRPr="00E93C54">
        <w:rPr>
          <w:rFonts w:ascii="Arial" w:hAnsi="Arial" w:cs="Arial"/>
          <w:sz w:val="22"/>
          <w:szCs w:val="22"/>
        </w:rPr>
        <w:t xml:space="preserve"> </w:t>
      </w:r>
      <w:r w:rsidR="00464141" w:rsidRPr="00E93C54">
        <w:rPr>
          <w:rFonts w:ascii="Arial" w:hAnsi="Arial" w:cs="Arial"/>
          <w:sz w:val="22"/>
          <w:szCs w:val="22"/>
        </w:rPr>
        <w:t>is</w:t>
      </w:r>
      <w:r w:rsidR="00FA78E8" w:rsidRPr="00E93C54">
        <w:rPr>
          <w:rFonts w:ascii="Arial" w:hAnsi="Arial" w:cs="Arial"/>
          <w:sz w:val="22"/>
          <w:szCs w:val="22"/>
        </w:rPr>
        <w:t xml:space="preserve"> bound up with</w:t>
      </w:r>
      <w:r w:rsidR="0053164C" w:rsidRPr="00E93C54">
        <w:rPr>
          <w:rFonts w:ascii="Arial" w:hAnsi="Arial" w:cs="Arial"/>
          <w:sz w:val="22"/>
          <w:szCs w:val="22"/>
        </w:rPr>
        <w:t xml:space="preserve"> </w:t>
      </w:r>
      <w:r w:rsidR="00D51D95" w:rsidRPr="00E93C54">
        <w:rPr>
          <w:rFonts w:ascii="Arial" w:hAnsi="Arial" w:cs="Arial"/>
          <w:sz w:val="22"/>
          <w:szCs w:val="22"/>
        </w:rPr>
        <w:t>a cluster of</w:t>
      </w:r>
      <w:r w:rsidR="00BA6EDB" w:rsidRPr="00E93C54">
        <w:rPr>
          <w:rFonts w:ascii="Arial" w:hAnsi="Arial" w:cs="Arial"/>
          <w:sz w:val="22"/>
          <w:szCs w:val="22"/>
        </w:rPr>
        <w:t xml:space="preserve"> </w:t>
      </w:r>
      <w:r w:rsidR="00D51D95" w:rsidRPr="00E93C54">
        <w:rPr>
          <w:rFonts w:ascii="Arial" w:hAnsi="Arial" w:cs="Arial"/>
          <w:sz w:val="22"/>
          <w:szCs w:val="22"/>
        </w:rPr>
        <w:t>featur</w:t>
      </w:r>
      <w:r w:rsidR="00BA6EDB" w:rsidRPr="00E93C54">
        <w:rPr>
          <w:rFonts w:ascii="Arial" w:hAnsi="Arial" w:cs="Arial"/>
          <w:sz w:val="22"/>
          <w:szCs w:val="22"/>
        </w:rPr>
        <w:t>es</w:t>
      </w:r>
      <w:r w:rsidR="00464141" w:rsidRPr="00E93C54">
        <w:rPr>
          <w:rFonts w:ascii="Arial" w:hAnsi="Arial" w:cs="Arial"/>
          <w:sz w:val="22"/>
          <w:szCs w:val="22"/>
        </w:rPr>
        <w:t xml:space="preserve"> concerning epistemic character</w:t>
      </w:r>
      <w:r w:rsidR="00D51D95" w:rsidRPr="00E93C54">
        <w:rPr>
          <w:rFonts w:ascii="Arial" w:hAnsi="Arial" w:cs="Arial"/>
          <w:sz w:val="22"/>
          <w:szCs w:val="22"/>
        </w:rPr>
        <w:t xml:space="preserve"> </w:t>
      </w:r>
      <w:r w:rsidR="0064677C" w:rsidRPr="00E93C54">
        <w:rPr>
          <w:rFonts w:ascii="Arial" w:hAnsi="Arial" w:cs="Arial"/>
          <w:sz w:val="22"/>
          <w:szCs w:val="22"/>
        </w:rPr>
        <w:t>(Kieran 2019)</w:t>
      </w:r>
      <w:r w:rsidR="00A65777" w:rsidRPr="00E93C54">
        <w:rPr>
          <w:rFonts w:ascii="Arial" w:hAnsi="Arial" w:cs="Arial"/>
          <w:sz w:val="22"/>
          <w:szCs w:val="22"/>
        </w:rPr>
        <w:t>.</w:t>
      </w:r>
      <w:r w:rsidR="00947C44" w:rsidRPr="00E93C54">
        <w:rPr>
          <w:rFonts w:ascii="Arial" w:hAnsi="Arial" w:cs="Arial"/>
          <w:sz w:val="22"/>
          <w:szCs w:val="22"/>
        </w:rPr>
        <w:t xml:space="preserve"> This is to be expected </w:t>
      </w:r>
      <w:r w:rsidR="001E334F" w:rsidRPr="00E93C54">
        <w:rPr>
          <w:rFonts w:ascii="Arial" w:hAnsi="Arial" w:cs="Arial"/>
          <w:sz w:val="22"/>
          <w:szCs w:val="22"/>
        </w:rPr>
        <w:t>especially if</w:t>
      </w:r>
      <w:r w:rsidR="00947C44" w:rsidRPr="00E93C54">
        <w:rPr>
          <w:rFonts w:ascii="Arial" w:hAnsi="Arial" w:cs="Arial"/>
          <w:sz w:val="22"/>
          <w:szCs w:val="22"/>
        </w:rPr>
        <w:t xml:space="preserve"> we take creativity in general to be tied up with </w:t>
      </w:r>
      <w:r w:rsidR="00A369B4" w:rsidRPr="00E93C54">
        <w:rPr>
          <w:rFonts w:ascii="Arial" w:hAnsi="Arial" w:cs="Arial"/>
          <w:sz w:val="22"/>
          <w:szCs w:val="22"/>
        </w:rPr>
        <w:t xml:space="preserve">aspects of an agent’s </w:t>
      </w:r>
      <w:r w:rsidR="00947C44" w:rsidRPr="00E93C54">
        <w:rPr>
          <w:rFonts w:ascii="Arial" w:hAnsi="Arial" w:cs="Arial"/>
          <w:sz w:val="22"/>
          <w:szCs w:val="22"/>
        </w:rPr>
        <w:t>character</w:t>
      </w:r>
      <w:r w:rsidR="00312997" w:rsidRPr="00E93C54">
        <w:rPr>
          <w:rFonts w:ascii="Arial" w:hAnsi="Arial" w:cs="Arial"/>
          <w:sz w:val="22"/>
          <w:szCs w:val="22"/>
        </w:rPr>
        <w:t xml:space="preserve"> </w:t>
      </w:r>
      <w:r w:rsidR="000D2FC6" w:rsidRPr="00E93C54">
        <w:rPr>
          <w:rFonts w:ascii="Arial" w:hAnsi="Arial" w:cs="Arial"/>
          <w:sz w:val="22"/>
          <w:szCs w:val="22"/>
        </w:rPr>
        <w:t>in particular</w:t>
      </w:r>
      <w:r w:rsidR="00312997" w:rsidRPr="00E93C54">
        <w:rPr>
          <w:rFonts w:ascii="Arial" w:hAnsi="Arial" w:cs="Arial"/>
          <w:sz w:val="22"/>
          <w:szCs w:val="22"/>
        </w:rPr>
        <w:t xml:space="preserve"> concerning motivation</w:t>
      </w:r>
      <w:r w:rsidR="002730EC" w:rsidRPr="00E93C54">
        <w:rPr>
          <w:rFonts w:ascii="Arial" w:hAnsi="Arial" w:cs="Arial"/>
          <w:sz w:val="22"/>
          <w:szCs w:val="22"/>
        </w:rPr>
        <w:t>s,</w:t>
      </w:r>
      <w:r w:rsidR="00312997" w:rsidRPr="00E93C54">
        <w:rPr>
          <w:rFonts w:ascii="Arial" w:hAnsi="Arial" w:cs="Arial"/>
          <w:sz w:val="22"/>
          <w:szCs w:val="22"/>
        </w:rPr>
        <w:t xml:space="preserve"> virtues and vices</w:t>
      </w:r>
      <w:r w:rsidR="00947C44" w:rsidRPr="00E93C54">
        <w:rPr>
          <w:rFonts w:ascii="Arial" w:hAnsi="Arial" w:cs="Arial"/>
          <w:sz w:val="22"/>
          <w:szCs w:val="22"/>
        </w:rPr>
        <w:t xml:space="preserve"> (Kieran</w:t>
      </w:r>
      <w:r w:rsidR="00A65777" w:rsidRPr="00E93C54">
        <w:rPr>
          <w:rFonts w:ascii="Arial" w:hAnsi="Arial" w:cs="Arial"/>
          <w:sz w:val="22"/>
          <w:szCs w:val="22"/>
        </w:rPr>
        <w:t xml:space="preserve"> </w:t>
      </w:r>
      <w:r w:rsidR="001E334F" w:rsidRPr="00E93C54">
        <w:rPr>
          <w:rFonts w:ascii="Arial" w:hAnsi="Arial" w:cs="Arial"/>
          <w:sz w:val="22"/>
          <w:szCs w:val="22"/>
        </w:rPr>
        <w:t>2014a; 2014b</w:t>
      </w:r>
      <w:r w:rsidR="00CF3105" w:rsidRPr="00E93C54">
        <w:rPr>
          <w:rFonts w:ascii="Arial" w:hAnsi="Arial" w:cs="Arial"/>
          <w:sz w:val="22"/>
          <w:szCs w:val="22"/>
        </w:rPr>
        <w:t xml:space="preserve">; 2018). </w:t>
      </w:r>
      <w:r w:rsidR="00F50746" w:rsidRPr="00E93C54">
        <w:rPr>
          <w:rFonts w:ascii="Arial" w:hAnsi="Arial" w:cs="Arial"/>
          <w:sz w:val="22"/>
          <w:szCs w:val="22"/>
        </w:rPr>
        <w:t>F</w:t>
      </w:r>
      <w:r w:rsidR="001A7A71" w:rsidRPr="00E93C54">
        <w:rPr>
          <w:rFonts w:ascii="Arial" w:hAnsi="Arial" w:cs="Arial"/>
          <w:sz w:val="22"/>
          <w:szCs w:val="22"/>
        </w:rPr>
        <w:t>eatures</w:t>
      </w:r>
      <w:r w:rsidR="00F50746" w:rsidRPr="00E93C54">
        <w:rPr>
          <w:rFonts w:ascii="Arial" w:hAnsi="Arial" w:cs="Arial"/>
          <w:sz w:val="22"/>
          <w:szCs w:val="22"/>
        </w:rPr>
        <w:t xml:space="preserve"> of epistemic character such as epistemic ambition, unconventionality, resoluteness in the face of disagreement and resilience in the face of set-backs</w:t>
      </w:r>
      <w:r w:rsidR="001A7A71" w:rsidRPr="00E93C54">
        <w:rPr>
          <w:rFonts w:ascii="Arial" w:hAnsi="Arial" w:cs="Arial"/>
          <w:sz w:val="22"/>
          <w:szCs w:val="22"/>
        </w:rPr>
        <w:t xml:space="preserve"> </w:t>
      </w:r>
      <w:r w:rsidR="00B72F58" w:rsidRPr="00E93C54">
        <w:rPr>
          <w:rFonts w:ascii="Arial" w:hAnsi="Arial" w:cs="Arial"/>
          <w:sz w:val="22"/>
          <w:szCs w:val="22"/>
        </w:rPr>
        <w:t>partly</w:t>
      </w:r>
      <w:r w:rsidR="001A7A71" w:rsidRPr="00E93C54">
        <w:rPr>
          <w:rFonts w:ascii="Arial" w:hAnsi="Arial" w:cs="Arial"/>
          <w:sz w:val="22"/>
          <w:szCs w:val="22"/>
        </w:rPr>
        <w:t xml:space="preserve"> explain how radicals</w:t>
      </w:r>
      <w:r w:rsidR="00B72F58" w:rsidRPr="00E93C54">
        <w:rPr>
          <w:rFonts w:ascii="Arial" w:hAnsi="Arial" w:cs="Arial"/>
          <w:sz w:val="22"/>
          <w:szCs w:val="22"/>
        </w:rPr>
        <w:t xml:space="preserve"> come to pursue seemingly unlikely possibilities, </w:t>
      </w:r>
      <w:r w:rsidR="0083081A" w:rsidRPr="00E93C54">
        <w:rPr>
          <w:rFonts w:ascii="Arial" w:hAnsi="Arial" w:cs="Arial"/>
          <w:sz w:val="22"/>
          <w:szCs w:val="22"/>
        </w:rPr>
        <w:t xml:space="preserve">question disciplinary matrices, explore neglected conceptual spaces, entertain unorthodox assumptions and resolutely </w:t>
      </w:r>
      <w:r w:rsidR="00481857" w:rsidRPr="00E93C54">
        <w:rPr>
          <w:rFonts w:ascii="Arial" w:hAnsi="Arial" w:cs="Arial"/>
          <w:sz w:val="22"/>
          <w:szCs w:val="22"/>
        </w:rPr>
        <w:t>pursue inquiry in the face of</w:t>
      </w:r>
      <w:r w:rsidR="00376993" w:rsidRPr="00E93C54">
        <w:rPr>
          <w:rFonts w:ascii="Arial" w:hAnsi="Arial" w:cs="Arial"/>
          <w:sz w:val="22"/>
          <w:szCs w:val="22"/>
        </w:rPr>
        <w:t xml:space="preserve"> epistemic</w:t>
      </w:r>
      <w:r w:rsidR="00481857" w:rsidRPr="00E93C54">
        <w:rPr>
          <w:rFonts w:ascii="Arial" w:hAnsi="Arial" w:cs="Arial"/>
          <w:sz w:val="22"/>
          <w:szCs w:val="22"/>
        </w:rPr>
        <w:t xml:space="preserve"> indifference, ridicule, disdain and fundamental set</w:t>
      </w:r>
      <w:r w:rsidR="00C97FA4" w:rsidRPr="00E93C54">
        <w:rPr>
          <w:rFonts w:ascii="Arial" w:hAnsi="Arial" w:cs="Arial"/>
          <w:sz w:val="22"/>
          <w:szCs w:val="22"/>
        </w:rPr>
        <w:t>-</w:t>
      </w:r>
      <w:r w:rsidR="00481857" w:rsidRPr="00E93C54">
        <w:rPr>
          <w:rFonts w:ascii="Arial" w:hAnsi="Arial" w:cs="Arial"/>
          <w:sz w:val="22"/>
          <w:szCs w:val="22"/>
        </w:rPr>
        <w:t>backs.</w:t>
      </w:r>
      <w:r w:rsidR="008E4A58" w:rsidRPr="00E93C54">
        <w:rPr>
          <w:rFonts w:ascii="Arial" w:hAnsi="Arial" w:cs="Arial"/>
          <w:sz w:val="22"/>
          <w:szCs w:val="22"/>
        </w:rPr>
        <w:t xml:space="preserve"> Lynn Margulis</w:t>
      </w:r>
      <w:r w:rsidR="0002192D" w:rsidRPr="00E93C54">
        <w:rPr>
          <w:rFonts w:ascii="Arial" w:hAnsi="Arial" w:cs="Arial"/>
          <w:sz w:val="22"/>
          <w:szCs w:val="22"/>
        </w:rPr>
        <w:t>, for example, met with</w:t>
      </w:r>
      <w:r w:rsidR="00297A97" w:rsidRPr="00E93C54">
        <w:rPr>
          <w:rFonts w:ascii="Arial" w:hAnsi="Arial" w:cs="Arial"/>
          <w:sz w:val="22"/>
          <w:szCs w:val="22"/>
        </w:rPr>
        <w:t xml:space="preserve"> </w:t>
      </w:r>
      <w:r w:rsidR="00B108D8" w:rsidRPr="00E93C54">
        <w:rPr>
          <w:rFonts w:ascii="Arial" w:hAnsi="Arial" w:cs="Arial"/>
          <w:sz w:val="22"/>
          <w:szCs w:val="22"/>
        </w:rPr>
        <w:t>“</w:t>
      </w:r>
      <w:r w:rsidR="00297A97" w:rsidRPr="00E93C54">
        <w:rPr>
          <w:rFonts w:ascii="Arial" w:hAnsi="Arial" w:cs="Arial"/>
          <w:sz w:val="22"/>
          <w:szCs w:val="22"/>
        </w:rPr>
        <w:t>almost universal disbelief and scorn</w:t>
      </w:r>
      <w:r w:rsidR="00B108D8" w:rsidRPr="00E93C54">
        <w:rPr>
          <w:rFonts w:ascii="Arial" w:hAnsi="Arial" w:cs="Arial"/>
          <w:sz w:val="22"/>
          <w:szCs w:val="22"/>
        </w:rPr>
        <w:t>”</w:t>
      </w:r>
      <w:r w:rsidR="00FB6FAE" w:rsidRPr="00E93C54">
        <w:rPr>
          <w:rFonts w:ascii="Arial" w:hAnsi="Arial" w:cs="Arial"/>
          <w:sz w:val="22"/>
          <w:szCs w:val="22"/>
        </w:rPr>
        <w:t xml:space="preserve"> (Ruse 2013)</w:t>
      </w:r>
      <w:r w:rsidR="003572E8" w:rsidRPr="00E93C54">
        <w:rPr>
          <w:rFonts w:ascii="Arial" w:hAnsi="Arial" w:cs="Arial"/>
          <w:sz w:val="22"/>
          <w:szCs w:val="22"/>
        </w:rPr>
        <w:t xml:space="preserve"> when arguing for the serial endosymbiotic theory of eukaryot</w:t>
      </w:r>
      <w:r w:rsidR="0033637A" w:rsidRPr="00E93C54">
        <w:rPr>
          <w:rFonts w:ascii="Arial" w:hAnsi="Arial" w:cs="Arial"/>
          <w:sz w:val="22"/>
          <w:szCs w:val="22"/>
        </w:rPr>
        <w:t xml:space="preserve">ic cell development. </w:t>
      </w:r>
      <w:r w:rsidR="00AD588C" w:rsidRPr="00E93C54">
        <w:rPr>
          <w:rFonts w:ascii="Arial" w:hAnsi="Arial" w:cs="Arial"/>
          <w:sz w:val="22"/>
          <w:szCs w:val="22"/>
        </w:rPr>
        <w:t xml:space="preserve">One rather emblematic evaluation </w:t>
      </w:r>
      <w:r w:rsidR="00376993" w:rsidRPr="00E93C54">
        <w:rPr>
          <w:rFonts w:ascii="Arial" w:hAnsi="Arial" w:cs="Arial"/>
          <w:sz w:val="22"/>
          <w:szCs w:val="22"/>
        </w:rPr>
        <w:t>concluded</w:t>
      </w:r>
      <w:r w:rsidR="00AD588C" w:rsidRPr="00E93C54">
        <w:rPr>
          <w:rFonts w:ascii="Arial" w:hAnsi="Arial" w:cs="Arial"/>
          <w:sz w:val="22"/>
          <w:szCs w:val="22"/>
        </w:rPr>
        <w:t xml:space="preserve"> </w:t>
      </w:r>
      <w:r w:rsidR="00B7511C" w:rsidRPr="00E93C54">
        <w:rPr>
          <w:rFonts w:ascii="Arial" w:hAnsi="Arial" w:cs="Arial"/>
          <w:sz w:val="22"/>
          <w:szCs w:val="22"/>
        </w:rPr>
        <w:t>“</w:t>
      </w:r>
      <w:r w:rsidR="00AD588C" w:rsidRPr="00E93C54">
        <w:rPr>
          <w:rFonts w:ascii="Arial" w:hAnsi="Arial" w:cs="Arial"/>
          <w:sz w:val="22"/>
          <w:szCs w:val="22"/>
        </w:rPr>
        <w:t>your research is crap. Don’t ever bother to apply again</w:t>
      </w:r>
      <w:r w:rsidR="00B7511C" w:rsidRPr="00E93C54">
        <w:rPr>
          <w:rFonts w:ascii="Arial" w:hAnsi="Arial" w:cs="Arial"/>
          <w:sz w:val="22"/>
          <w:szCs w:val="22"/>
        </w:rPr>
        <w:t>”</w:t>
      </w:r>
      <w:r w:rsidR="00AD588C" w:rsidRPr="00E93C54">
        <w:rPr>
          <w:rFonts w:ascii="Arial" w:hAnsi="Arial" w:cs="Arial"/>
          <w:sz w:val="22"/>
          <w:szCs w:val="22"/>
        </w:rPr>
        <w:t xml:space="preserve"> (Bybee 2012: 157). </w:t>
      </w:r>
      <w:r w:rsidR="00C60167" w:rsidRPr="00E93C54">
        <w:rPr>
          <w:rFonts w:ascii="Arial" w:hAnsi="Arial" w:cs="Arial"/>
          <w:sz w:val="22"/>
          <w:szCs w:val="22"/>
        </w:rPr>
        <w:t xml:space="preserve">Margulis </w:t>
      </w:r>
      <w:r w:rsidR="00CE0F14" w:rsidRPr="00E93C54">
        <w:rPr>
          <w:rFonts w:ascii="Arial" w:hAnsi="Arial" w:cs="Arial"/>
          <w:sz w:val="22"/>
          <w:szCs w:val="22"/>
        </w:rPr>
        <w:t>met with</w:t>
      </w:r>
      <w:r w:rsidR="00AF7B79" w:rsidRPr="00E93C54">
        <w:rPr>
          <w:rFonts w:ascii="Arial" w:hAnsi="Arial" w:cs="Arial"/>
          <w:sz w:val="22"/>
          <w:szCs w:val="22"/>
        </w:rPr>
        <w:t xml:space="preserve"> initial indifference, </w:t>
      </w:r>
      <w:r w:rsidR="00714435" w:rsidRPr="00E93C54">
        <w:rPr>
          <w:rFonts w:ascii="Arial" w:hAnsi="Arial" w:cs="Arial"/>
          <w:sz w:val="22"/>
          <w:szCs w:val="22"/>
        </w:rPr>
        <w:t xml:space="preserve">followed by </w:t>
      </w:r>
      <w:r w:rsidR="004B08BA" w:rsidRPr="00E93C54">
        <w:rPr>
          <w:rFonts w:ascii="Arial" w:hAnsi="Arial" w:cs="Arial"/>
          <w:sz w:val="22"/>
          <w:szCs w:val="22"/>
        </w:rPr>
        <w:t>near unanimous disagreement</w:t>
      </w:r>
      <w:r w:rsidR="00AF7B79" w:rsidRPr="00E93C54">
        <w:rPr>
          <w:rFonts w:ascii="Arial" w:hAnsi="Arial" w:cs="Arial"/>
          <w:sz w:val="22"/>
          <w:szCs w:val="22"/>
        </w:rPr>
        <w:t>,</w:t>
      </w:r>
      <w:r w:rsidR="00644A82" w:rsidRPr="00E93C54">
        <w:rPr>
          <w:rFonts w:ascii="Arial" w:hAnsi="Arial" w:cs="Arial"/>
          <w:sz w:val="22"/>
          <w:szCs w:val="22"/>
        </w:rPr>
        <w:t xml:space="preserve"> epistemic</w:t>
      </w:r>
      <w:r w:rsidR="00AF7B79" w:rsidRPr="00E93C54">
        <w:rPr>
          <w:rFonts w:ascii="Arial" w:hAnsi="Arial" w:cs="Arial"/>
          <w:sz w:val="22"/>
          <w:szCs w:val="22"/>
        </w:rPr>
        <w:t xml:space="preserve"> ridicule </w:t>
      </w:r>
      <w:r w:rsidR="00714435" w:rsidRPr="00E93C54">
        <w:rPr>
          <w:rFonts w:ascii="Arial" w:hAnsi="Arial" w:cs="Arial"/>
          <w:sz w:val="22"/>
          <w:szCs w:val="22"/>
        </w:rPr>
        <w:t xml:space="preserve">and </w:t>
      </w:r>
      <w:r w:rsidR="00201F48" w:rsidRPr="00E93C54">
        <w:rPr>
          <w:rFonts w:ascii="Arial" w:hAnsi="Arial" w:cs="Arial"/>
          <w:sz w:val="22"/>
          <w:szCs w:val="22"/>
        </w:rPr>
        <w:t>significant</w:t>
      </w:r>
      <w:r w:rsidR="00714435" w:rsidRPr="00E93C54">
        <w:rPr>
          <w:rFonts w:ascii="Arial" w:hAnsi="Arial" w:cs="Arial"/>
          <w:sz w:val="22"/>
          <w:szCs w:val="22"/>
        </w:rPr>
        <w:t xml:space="preserve"> intellectual ostracism</w:t>
      </w:r>
      <w:r w:rsidR="00C60167" w:rsidRPr="00E93C54">
        <w:rPr>
          <w:rFonts w:ascii="Arial" w:hAnsi="Arial" w:cs="Arial"/>
          <w:sz w:val="22"/>
          <w:szCs w:val="22"/>
        </w:rPr>
        <w:t xml:space="preserve">. </w:t>
      </w:r>
      <w:r w:rsidR="00626C07" w:rsidRPr="00E93C54">
        <w:rPr>
          <w:rFonts w:ascii="Arial" w:hAnsi="Arial" w:cs="Arial"/>
          <w:sz w:val="22"/>
          <w:szCs w:val="22"/>
        </w:rPr>
        <w:t xml:space="preserve">Yet </w:t>
      </w:r>
      <w:r w:rsidR="00E7662B" w:rsidRPr="00E93C54">
        <w:rPr>
          <w:rFonts w:ascii="Arial" w:hAnsi="Arial" w:cs="Arial"/>
          <w:sz w:val="22"/>
          <w:szCs w:val="22"/>
        </w:rPr>
        <w:t>Margulis’ epistemic resoluteness</w:t>
      </w:r>
      <w:r w:rsidR="00C9102E" w:rsidRPr="00E93C54">
        <w:rPr>
          <w:rFonts w:ascii="Arial" w:hAnsi="Arial" w:cs="Arial"/>
          <w:sz w:val="22"/>
          <w:szCs w:val="22"/>
        </w:rPr>
        <w:t>,</w:t>
      </w:r>
      <w:r w:rsidR="00E7662B" w:rsidRPr="00E93C54">
        <w:rPr>
          <w:rFonts w:ascii="Arial" w:hAnsi="Arial" w:cs="Arial"/>
          <w:sz w:val="22"/>
          <w:szCs w:val="22"/>
        </w:rPr>
        <w:t xml:space="preserve"> ambition and resilience</w:t>
      </w:r>
      <w:r w:rsidR="005541C1" w:rsidRPr="00E93C54">
        <w:rPr>
          <w:rFonts w:ascii="Arial" w:hAnsi="Arial" w:cs="Arial"/>
          <w:sz w:val="22"/>
          <w:szCs w:val="22"/>
        </w:rPr>
        <w:t xml:space="preserve"> in pursuing her </w:t>
      </w:r>
      <w:r w:rsidR="00017E6F" w:rsidRPr="00E93C54">
        <w:rPr>
          <w:rFonts w:ascii="Arial" w:hAnsi="Arial" w:cs="Arial"/>
          <w:sz w:val="22"/>
          <w:szCs w:val="22"/>
        </w:rPr>
        <w:t>project</w:t>
      </w:r>
      <w:r w:rsidR="00E7662B" w:rsidRPr="00E93C54">
        <w:rPr>
          <w:rFonts w:ascii="Arial" w:hAnsi="Arial" w:cs="Arial"/>
          <w:sz w:val="22"/>
          <w:szCs w:val="22"/>
        </w:rPr>
        <w:t xml:space="preserve"> meant that</w:t>
      </w:r>
      <w:r w:rsidR="00A65777" w:rsidRPr="00E93C54">
        <w:rPr>
          <w:rFonts w:ascii="Arial" w:hAnsi="Arial" w:cs="Arial"/>
          <w:sz w:val="22"/>
          <w:szCs w:val="22"/>
        </w:rPr>
        <w:t xml:space="preserve"> initial</w:t>
      </w:r>
      <w:r w:rsidR="00E7662B" w:rsidRPr="00E93C54">
        <w:rPr>
          <w:rFonts w:ascii="Arial" w:hAnsi="Arial" w:cs="Arial"/>
          <w:sz w:val="22"/>
          <w:szCs w:val="22"/>
        </w:rPr>
        <w:t xml:space="preserve"> </w:t>
      </w:r>
      <w:r w:rsidR="00943D59" w:rsidRPr="00E93C54">
        <w:rPr>
          <w:rFonts w:ascii="Arial" w:hAnsi="Arial" w:cs="Arial"/>
          <w:sz w:val="22"/>
          <w:szCs w:val="22"/>
        </w:rPr>
        <w:t>scientific heresy</w:t>
      </w:r>
      <w:r w:rsidR="008B2312" w:rsidRPr="00E93C54">
        <w:rPr>
          <w:rFonts w:ascii="Arial" w:hAnsi="Arial" w:cs="Arial"/>
          <w:sz w:val="22"/>
          <w:szCs w:val="22"/>
        </w:rPr>
        <w:t xml:space="preserve"> </w:t>
      </w:r>
      <w:r w:rsidR="00D96551" w:rsidRPr="00E93C54">
        <w:rPr>
          <w:rFonts w:ascii="Arial" w:hAnsi="Arial" w:cs="Arial"/>
          <w:sz w:val="22"/>
          <w:szCs w:val="22"/>
        </w:rPr>
        <w:t>eventually</w:t>
      </w:r>
      <w:r w:rsidR="005541C1" w:rsidRPr="00E93C54">
        <w:rPr>
          <w:rFonts w:ascii="Arial" w:hAnsi="Arial" w:cs="Arial"/>
          <w:sz w:val="22"/>
          <w:szCs w:val="22"/>
        </w:rPr>
        <w:t xml:space="preserve"> </w:t>
      </w:r>
      <w:r w:rsidR="00A65777" w:rsidRPr="00E93C54">
        <w:rPr>
          <w:rFonts w:ascii="Arial" w:hAnsi="Arial" w:cs="Arial"/>
          <w:sz w:val="22"/>
          <w:szCs w:val="22"/>
        </w:rPr>
        <w:t xml:space="preserve">transformed </w:t>
      </w:r>
      <w:r w:rsidR="00943D59" w:rsidRPr="00E93C54">
        <w:rPr>
          <w:rFonts w:ascii="Arial" w:hAnsi="Arial" w:cs="Arial"/>
          <w:sz w:val="22"/>
          <w:szCs w:val="22"/>
        </w:rPr>
        <w:t>th</w:t>
      </w:r>
      <w:r w:rsidR="00D86CE3" w:rsidRPr="00E93C54">
        <w:rPr>
          <w:rFonts w:ascii="Arial" w:hAnsi="Arial" w:cs="Arial"/>
          <w:sz w:val="22"/>
          <w:szCs w:val="22"/>
        </w:rPr>
        <w:t>e theory of evolution.</w:t>
      </w:r>
      <w:r w:rsidR="00B956A2" w:rsidRPr="00E93C54">
        <w:rPr>
          <w:rFonts w:ascii="Arial" w:hAnsi="Arial" w:cs="Arial"/>
          <w:sz w:val="22"/>
          <w:szCs w:val="22"/>
        </w:rPr>
        <w:t xml:space="preserve"> </w:t>
      </w:r>
    </w:p>
    <w:p w14:paraId="17BF52B0" w14:textId="0767A1B9" w:rsidR="009A1E57" w:rsidRPr="00E93C54" w:rsidRDefault="00721A4E" w:rsidP="003872AC">
      <w:pPr>
        <w:spacing w:line="480" w:lineRule="auto"/>
        <w:ind w:firstLine="720"/>
        <w:rPr>
          <w:rFonts w:ascii="Arial" w:hAnsi="Arial" w:cs="Arial"/>
          <w:sz w:val="22"/>
          <w:szCs w:val="22"/>
        </w:rPr>
      </w:pPr>
      <w:r w:rsidRPr="00E93C54">
        <w:rPr>
          <w:rFonts w:ascii="Arial" w:hAnsi="Arial" w:cs="Arial"/>
          <w:sz w:val="22"/>
          <w:szCs w:val="22"/>
        </w:rPr>
        <w:t>The problem is that</w:t>
      </w:r>
      <w:r w:rsidR="00A65777" w:rsidRPr="00E93C54">
        <w:rPr>
          <w:rFonts w:ascii="Arial" w:hAnsi="Arial" w:cs="Arial"/>
          <w:sz w:val="22"/>
          <w:szCs w:val="22"/>
        </w:rPr>
        <w:t xml:space="preserve"> the</w:t>
      </w:r>
      <w:r w:rsidRPr="00E93C54">
        <w:rPr>
          <w:rFonts w:ascii="Arial" w:hAnsi="Arial" w:cs="Arial"/>
          <w:sz w:val="22"/>
          <w:szCs w:val="22"/>
        </w:rPr>
        <w:t xml:space="preserve"> features characteri</w:t>
      </w:r>
      <w:r w:rsidR="00A65777" w:rsidRPr="00E93C54">
        <w:rPr>
          <w:rFonts w:ascii="Arial" w:hAnsi="Arial" w:cs="Arial"/>
          <w:sz w:val="22"/>
          <w:szCs w:val="22"/>
        </w:rPr>
        <w:t>stic of</w:t>
      </w:r>
      <w:r w:rsidRPr="00E93C54">
        <w:rPr>
          <w:rFonts w:ascii="Arial" w:hAnsi="Arial" w:cs="Arial"/>
          <w:sz w:val="22"/>
          <w:szCs w:val="22"/>
        </w:rPr>
        <w:t xml:space="preserve"> epistemic radicals are </w:t>
      </w:r>
      <w:r w:rsidR="000B7AA0" w:rsidRPr="00E93C54">
        <w:rPr>
          <w:rFonts w:ascii="Arial" w:hAnsi="Arial" w:cs="Arial"/>
          <w:sz w:val="22"/>
          <w:szCs w:val="22"/>
        </w:rPr>
        <w:t xml:space="preserve">often </w:t>
      </w:r>
      <w:r w:rsidRPr="00E93C54">
        <w:rPr>
          <w:rFonts w:ascii="Arial" w:hAnsi="Arial" w:cs="Arial"/>
          <w:sz w:val="22"/>
          <w:szCs w:val="22"/>
        </w:rPr>
        <w:t xml:space="preserve">associated with epistemic vice. </w:t>
      </w:r>
      <w:r w:rsidR="006B79EE" w:rsidRPr="00E93C54">
        <w:rPr>
          <w:rFonts w:ascii="Arial" w:hAnsi="Arial" w:cs="Arial"/>
          <w:sz w:val="22"/>
          <w:szCs w:val="22"/>
        </w:rPr>
        <w:t>A</w:t>
      </w:r>
      <w:r w:rsidR="00A3523E" w:rsidRPr="00E93C54">
        <w:rPr>
          <w:rFonts w:ascii="Arial" w:hAnsi="Arial" w:cs="Arial"/>
          <w:sz w:val="22"/>
          <w:szCs w:val="22"/>
        </w:rPr>
        <w:t xml:space="preserve">ccording to </w:t>
      </w:r>
      <w:r w:rsidR="008E0598" w:rsidRPr="00E93C54">
        <w:rPr>
          <w:rFonts w:ascii="Arial" w:hAnsi="Arial" w:cs="Arial"/>
          <w:sz w:val="22"/>
          <w:szCs w:val="22"/>
        </w:rPr>
        <w:t>conciliationism</w:t>
      </w:r>
      <w:r w:rsidR="00C22202" w:rsidRPr="00E93C54">
        <w:rPr>
          <w:rFonts w:ascii="Arial" w:hAnsi="Arial" w:cs="Arial"/>
          <w:sz w:val="22"/>
          <w:szCs w:val="22"/>
        </w:rPr>
        <w:t xml:space="preserve"> or the equal weight view</w:t>
      </w:r>
      <w:r w:rsidR="003872AC" w:rsidRPr="00E93C54">
        <w:rPr>
          <w:rFonts w:ascii="Arial" w:hAnsi="Arial" w:cs="Arial"/>
          <w:sz w:val="22"/>
          <w:szCs w:val="22"/>
        </w:rPr>
        <w:t xml:space="preserve"> (Christensen 2009</w:t>
      </w:r>
      <w:r w:rsidR="00C22202" w:rsidRPr="00E93C54">
        <w:rPr>
          <w:rFonts w:ascii="Arial" w:hAnsi="Arial" w:cs="Arial"/>
          <w:sz w:val="22"/>
          <w:szCs w:val="22"/>
        </w:rPr>
        <w:t>; Frances and Matheson 2018</w:t>
      </w:r>
      <w:r w:rsidR="003872AC" w:rsidRPr="00E93C54">
        <w:rPr>
          <w:rFonts w:ascii="Arial" w:hAnsi="Arial" w:cs="Arial"/>
          <w:sz w:val="22"/>
          <w:szCs w:val="22"/>
        </w:rPr>
        <w:t>)</w:t>
      </w:r>
      <w:r w:rsidR="00F537E3" w:rsidRPr="00E93C54">
        <w:rPr>
          <w:rFonts w:ascii="Arial" w:hAnsi="Arial" w:cs="Arial"/>
          <w:sz w:val="22"/>
          <w:szCs w:val="22"/>
        </w:rPr>
        <w:t xml:space="preserve">, </w:t>
      </w:r>
      <w:r w:rsidR="003872AC" w:rsidRPr="00E93C54">
        <w:rPr>
          <w:rFonts w:ascii="Arial" w:hAnsi="Arial" w:cs="Arial"/>
          <w:sz w:val="22"/>
          <w:szCs w:val="22"/>
        </w:rPr>
        <w:t xml:space="preserve">perhaps </w:t>
      </w:r>
      <w:r w:rsidR="00F537E3" w:rsidRPr="00E93C54">
        <w:rPr>
          <w:rFonts w:ascii="Arial" w:hAnsi="Arial" w:cs="Arial"/>
          <w:sz w:val="22"/>
          <w:szCs w:val="22"/>
        </w:rPr>
        <w:t xml:space="preserve">the dominant position in the disagreement literature, </w:t>
      </w:r>
      <w:r w:rsidR="00A3523E" w:rsidRPr="00E93C54">
        <w:rPr>
          <w:rFonts w:ascii="Arial" w:hAnsi="Arial" w:cs="Arial"/>
          <w:sz w:val="22"/>
          <w:szCs w:val="22"/>
        </w:rPr>
        <w:t xml:space="preserve">the steadfastness characteristic of </w:t>
      </w:r>
      <w:r w:rsidR="00EC4A8C" w:rsidRPr="00E93C54">
        <w:rPr>
          <w:rFonts w:ascii="Arial" w:hAnsi="Arial" w:cs="Arial"/>
          <w:sz w:val="22"/>
          <w:szCs w:val="22"/>
        </w:rPr>
        <w:t>an</w:t>
      </w:r>
      <w:r w:rsidR="00A3523E" w:rsidRPr="00E93C54">
        <w:rPr>
          <w:rFonts w:ascii="Arial" w:hAnsi="Arial" w:cs="Arial"/>
          <w:sz w:val="22"/>
          <w:szCs w:val="22"/>
        </w:rPr>
        <w:t xml:space="preserve"> epistemic radical is viciously irrational.</w:t>
      </w:r>
      <w:r w:rsidR="005B0118" w:rsidRPr="00E93C54">
        <w:rPr>
          <w:rFonts w:ascii="Arial" w:hAnsi="Arial" w:cs="Arial"/>
          <w:sz w:val="22"/>
          <w:szCs w:val="22"/>
        </w:rPr>
        <w:t xml:space="preserve"> </w:t>
      </w:r>
      <w:r w:rsidR="001F12AD" w:rsidRPr="00E93C54">
        <w:rPr>
          <w:rFonts w:ascii="Arial" w:hAnsi="Arial" w:cs="Arial"/>
          <w:sz w:val="22"/>
          <w:szCs w:val="22"/>
        </w:rPr>
        <w:t xml:space="preserve">Frances (2010; 2014 and 2016) even argues that most </w:t>
      </w:r>
      <w:r w:rsidR="00B00C4F" w:rsidRPr="00E93C54">
        <w:rPr>
          <w:rFonts w:ascii="Arial" w:hAnsi="Arial" w:cs="Arial"/>
          <w:sz w:val="22"/>
          <w:szCs w:val="22"/>
        </w:rPr>
        <w:t>philosophers</w:t>
      </w:r>
      <w:r w:rsidR="001F12AD" w:rsidRPr="00E93C54">
        <w:rPr>
          <w:rFonts w:ascii="Arial" w:hAnsi="Arial" w:cs="Arial"/>
          <w:sz w:val="22"/>
          <w:szCs w:val="22"/>
        </w:rPr>
        <w:t xml:space="preserve"> can only stick with </w:t>
      </w:r>
      <w:r w:rsidR="00B00C4F" w:rsidRPr="00E93C54">
        <w:rPr>
          <w:rFonts w:ascii="Arial" w:hAnsi="Arial" w:cs="Arial"/>
          <w:sz w:val="22"/>
          <w:szCs w:val="22"/>
        </w:rPr>
        <w:t xml:space="preserve">their </w:t>
      </w:r>
      <w:r w:rsidR="001F12AD" w:rsidRPr="00E93C54">
        <w:rPr>
          <w:rFonts w:ascii="Arial" w:hAnsi="Arial" w:cs="Arial"/>
          <w:sz w:val="22"/>
          <w:szCs w:val="22"/>
        </w:rPr>
        <w:t xml:space="preserve">philosophical commitments </w:t>
      </w:r>
      <w:r w:rsidR="00567707" w:rsidRPr="00E93C54">
        <w:rPr>
          <w:rFonts w:ascii="Arial" w:hAnsi="Arial" w:cs="Arial"/>
          <w:sz w:val="22"/>
          <w:szCs w:val="22"/>
        </w:rPr>
        <w:t xml:space="preserve">as ‘renegades’ </w:t>
      </w:r>
      <w:r w:rsidR="001F12AD" w:rsidRPr="00E93C54">
        <w:rPr>
          <w:rFonts w:ascii="Arial" w:hAnsi="Arial" w:cs="Arial"/>
          <w:sz w:val="22"/>
          <w:szCs w:val="22"/>
        </w:rPr>
        <w:t xml:space="preserve">on </w:t>
      </w:r>
      <w:r w:rsidR="001F12AD" w:rsidRPr="00E93C54">
        <w:rPr>
          <w:rFonts w:ascii="Arial" w:hAnsi="Arial" w:cs="Arial"/>
          <w:sz w:val="22"/>
          <w:szCs w:val="22"/>
        </w:rPr>
        <w:lastRenderedPageBreak/>
        <w:t>pain of irrationality or some other epistemic vice.</w:t>
      </w:r>
      <w:r w:rsidR="003872AC" w:rsidRPr="00E93C54">
        <w:rPr>
          <w:rFonts w:ascii="Arial" w:hAnsi="Arial" w:cs="Arial"/>
          <w:sz w:val="22"/>
          <w:szCs w:val="22"/>
        </w:rPr>
        <w:t xml:space="preserve"> </w:t>
      </w:r>
      <w:r w:rsidR="00D27093" w:rsidRPr="00E93C54">
        <w:rPr>
          <w:rFonts w:ascii="Arial" w:hAnsi="Arial" w:cs="Arial"/>
          <w:sz w:val="22"/>
          <w:szCs w:val="22"/>
        </w:rPr>
        <w:t>Th</w:t>
      </w:r>
      <w:r w:rsidR="00C81057" w:rsidRPr="00E93C54">
        <w:rPr>
          <w:rFonts w:ascii="Arial" w:hAnsi="Arial" w:cs="Arial"/>
          <w:sz w:val="22"/>
          <w:szCs w:val="22"/>
        </w:rPr>
        <w:t>e</w:t>
      </w:r>
      <w:r w:rsidR="00D27093" w:rsidRPr="00E93C54">
        <w:rPr>
          <w:rFonts w:ascii="Arial" w:hAnsi="Arial" w:cs="Arial"/>
          <w:sz w:val="22"/>
          <w:szCs w:val="22"/>
        </w:rPr>
        <w:t xml:space="preserve"> </w:t>
      </w:r>
      <w:r w:rsidR="00B26935" w:rsidRPr="00E93C54">
        <w:rPr>
          <w:rFonts w:ascii="Arial" w:hAnsi="Arial" w:cs="Arial"/>
          <w:sz w:val="22"/>
          <w:szCs w:val="22"/>
        </w:rPr>
        <w:t>tension</w:t>
      </w:r>
      <w:r w:rsidR="00C81057" w:rsidRPr="00E93C54">
        <w:rPr>
          <w:rFonts w:ascii="Arial" w:hAnsi="Arial" w:cs="Arial"/>
          <w:sz w:val="22"/>
          <w:szCs w:val="22"/>
        </w:rPr>
        <w:t xml:space="preserve"> between </w:t>
      </w:r>
      <w:r w:rsidR="00A04063" w:rsidRPr="00E93C54">
        <w:rPr>
          <w:rFonts w:ascii="Arial" w:hAnsi="Arial" w:cs="Arial"/>
          <w:sz w:val="22"/>
          <w:szCs w:val="22"/>
        </w:rPr>
        <w:t xml:space="preserve">epistemic virtue and </w:t>
      </w:r>
      <w:r w:rsidR="00EC0BA9" w:rsidRPr="00E93C54">
        <w:rPr>
          <w:rFonts w:ascii="Arial" w:hAnsi="Arial" w:cs="Arial"/>
          <w:sz w:val="22"/>
          <w:szCs w:val="22"/>
        </w:rPr>
        <w:t>epistemic radicalism</w:t>
      </w:r>
      <w:r w:rsidR="00B26935" w:rsidRPr="00E93C54">
        <w:rPr>
          <w:rFonts w:ascii="Arial" w:hAnsi="Arial" w:cs="Arial"/>
          <w:sz w:val="22"/>
          <w:szCs w:val="22"/>
        </w:rPr>
        <w:t xml:space="preserve"> </w:t>
      </w:r>
      <w:r w:rsidR="00D27093" w:rsidRPr="00E93C54">
        <w:rPr>
          <w:rFonts w:ascii="Arial" w:hAnsi="Arial" w:cs="Arial"/>
          <w:sz w:val="22"/>
          <w:szCs w:val="22"/>
        </w:rPr>
        <w:t>has not gone unnoticed</w:t>
      </w:r>
      <w:r w:rsidR="00735C80" w:rsidRPr="00E93C54">
        <w:rPr>
          <w:rFonts w:ascii="Arial" w:hAnsi="Arial" w:cs="Arial"/>
          <w:sz w:val="22"/>
          <w:szCs w:val="22"/>
        </w:rPr>
        <w:t>. I</w:t>
      </w:r>
      <w:r w:rsidR="00D6085D" w:rsidRPr="00E93C54">
        <w:rPr>
          <w:rFonts w:ascii="Arial" w:hAnsi="Arial" w:cs="Arial"/>
          <w:sz w:val="22"/>
          <w:szCs w:val="22"/>
        </w:rPr>
        <w:t>n the philosophical literature</w:t>
      </w:r>
      <w:r w:rsidR="00C22202" w:rsidRPr="00E93C54">
        <w:rPr>
          <w:rFonts w:ascii="Arial" w:hAnsi="Arial" w:cs="Arial"/>
          <w:sz w:val="22"/>
          <w:szCs w:val="22"/>
        </w:rPr>
        <w:t xml:space="preserve"> </w:t>
      </w:r>
      <w:r w:rsidR="00D27093" w:rsidRPr="00E93C54">
        <w:rPr>
          <w:rFonts w:ascii="Arial" w:hAnsi="Arial" w:cs="Arial"/>
          <w:sz w:val="22"/>
          <w:szCs w:val="22"/>
        </w:rPr>
        <w:t xml:space="preserve">Patternote and </w:t>
      </w:r>
      <w:r w:rsidR="009047B1" w:rsidRPr="00E93C54">
        <w:rPr>
          <w:rFonts w:ascii="Arial" w:hAnsi="Arial" w:cs="Arial"/>
          <w:sz w:val="22"/>
          <w:szCs w:val="22"/>
        </w:rPr>
        <w:t xml:space="preserve">Ivanova </w:t>
      </w:r>
      <w:r w:rsidR="00A55F61" w:rsidRPr="00E93C54">
        <w:rPr>
          <w:rFonts w:ascii="Arial" w:hAnsi="Arial" w:cs="Arial"/>
          <w:sz w:val="22"/>
          <w:szCs w:val="22"/>
        </w:rPr>
        <w:t>(</w:t>
      </w:r>
      <w:r w:rsidR="009047B1" w:rsidRPr="00E93C54">
        <w:rPr>
          <w:rFonts w:ascii="Arial" w:hAnsi="Arial" w:cs="Arial"/>
          <w:sz w:val="22"/>
          <w:szCs w:val="22"/>
        </w:rPr>
        <w:t>2016</w:t>
      </w:r>
      <w:r w:rsidR="00A55F61" w:rsidRPr="00E93C54">
        <w:rPr>
          <w:rFonts w:ascii="Arial" w:hAnsi="Arial" w:cs="Arial"/>
          <w:sz w:val="22"/>
          <w:szCs w:val="22"/>
        </w:rPr>
        <w:t>)</w:t>
      </w:r>
      <w:r w:rsidR="00265629" w:rsidRPr="00E93C54">
        <w:rPr>
          <w:rFonts w:ascii="Arial" w:hAnsi="Arial" w:cs="Arial"/>
          <w:sz w:val="22"/>
          <w:szCs w:val="22"/>
        </w:rPr>
        <w:t xml:space="preserve">, for example, </w:t>
      </w:r>
      <w:r w:rsidR="00E32957" w:rsidRPr="00E93C54">
        <w:rPr>
          <w:rFonts w:ascii="Arial" w:hAnsi="Arial" w:cs="Arial"/>
          <w:sz w:val="22"/>
          <w:szCs w:val="22"/>
        </w:rPr>
        <w:t xml:space="preserve">argue that while </w:t>
      </w:r>
      <w:r w:rsidR="00B13C4F" w:rsidRPr="00E93C54">
        <w:rPr>
          <w:rFonts w:ascii="Arial" w:hAnsi="Arial" w:cs="Arial"/>
          <w:sz w:val="22"/>
          <w:szCs w:val="22"/>
        </w:rPr>
        <w:t>standard epistemic virtues</w:t>
      </w:r>
      <w:r w:rsidR="00D27093" w:rsidRPr="00E93C54">
        <w:rPr>
          <w:rFonts w:ascii="Arial" w:hAnsi="Arial" w:cs="Arial"/>
          <w:sz w:val="22"/>
          <w:szCs w:val="22"/>
        </w:rPr>
        <w:t xml:space="preserve"> </w:t>
      </w:r>
      <w:r w:rsidR="00B13C4F" w:rsidRPr="00E93C54">
        <w:rPr>
          <w:rFonts w:ascii="Arial" w:hAnsi="Arial" w:cs="Arial"/>
          <w:sz w:val="22"/>
          <w:szCs w:val="22"/>
        </w:rPr>
        <w:t>are beneficial for conventional science, certain vices, such as egoism, conformism and dogmatism, are beneficial for the pre-convergence phase of scientific inquiry.</w:t>
      </w:r>
      <w:r w:rsidR="00735C80" w:rsidRPr="00E93C54">
        <w:rPr>
          <w:rFonts w:ascii="Arial" w:hAnsi="Arial" w:cs="Arial"/>
          <w:sz w:val="22"/>
          <w:szCs w:val="22"/>
        </w:rPr>
        <w:t xml:space="preserve"> </w:t>
      </w:r>
      <w:r w:rsidR="00757E33" w:rsidRPr="00E93C54">
        <w:rPr>
          <w:rFonts w:ascii="Arial" w:hAnsi="Arial" w:cs="Arial"/>
          <w:sz w:val="22"/>
          <w:szCs w:val="22"/>
        </w:rPr>
        <w:t>H</w:t>
      </w:r>
      <w:r w:rsidR="00176B93" w:rsidRPr="00E93C54">
        <w:rPr>
          <w:rFonts w:ascii="Arial" w:hAnsi="Arial" w:cs="Arial"/>
          <w:sz w:val="22"/>
          <w:szCs w:val="22"/>
        </w:rPr>
        <w:t xml:space="preserve">istorical case studies </w:t>
      </w:r>
      <w:r w:rsidR="0073133E" w:rsidRPr="00E93C54">
        <w:rPr>
          <w:rFonts w:ascii="Arial" w:hAnsi="Arial" w:cs="Arial"/>
          <w:sz w:val="22"/>
          <w:szCs w:val="22"/>
        </w:rPr>
        <w:t xml:space="preserve">also </w:t>
      </w:r>
      <w:r w:rsidR="00AE7DF6" w:rsidRPr="00E93C54">
        <w:rPr>
          <w:rFonts w:ascii="Arial" w:hAnsi="Arial" w:cs="Arial"/>
          <w:sz w:val="22"/>
          <w:szCs w:val="22"/>
        </w:rPr>
        <w:t>present</w:t>
      </w:r>
      <w:r w:rsidR="00176B93" w:rsidRPr="00E93C54">
        <w:rPr>
          <w:rFonts w:ascii="Arial" w:hAnsi="Arial" w:cs="Arial"/>
          <w:sz w:val="22"/>
          <w:szCs w:val="22"/>
        </w:rPr>
        <w:t xml:space="preserve"> </w:t>
      </w:r>
      <w:r w:rsidR="00D45F95" w:rsidRPr="00E93C54">
        <w:rPr>
          <w:rFonts w:ascii="Arial" w:hAnsi="Arial" w:cs="Arial"/>
          <w:sz w:val="22"/>
          <w:szCs w:val="22"/>
        </w:rPr>
        <w:t>epistemic vice</w:t>
      </w:r>
      <w:r w:rsidR="00AE7DF6" w:rsidRPr="00E93C54">
        <w:rPr>
          <w:rFonts w:ascii="Arial" w:hAnsi="Arial" w:cs="Arial"/>
          <w:sz w:val="22"/>
          <w:szCs w:val="22"/>
        </w:rPr>
        <w:t xml:space="preserve"> as playing a causally explanatory role in the achievements of </w:t>
      </w:r>
      <w:r w:rsidR="00B53DAF" w:rsidRPr="00E93C54">
        <w:rPr>
          <w:rFonts w:ascii="Arial" w:hAnsi="Arial" w:cs="Arial"/>
          <w:sz w:val="22"/>
          <w:szCs w:val="22"/>
        </w:rPr>
        <w:t>epistemic radicals.</w:t>
      </w:r>
      <w:r w:rsidR="00342928" w:rsidRPr="00E93C54">
        <w:rPr>
          <w:rFonts w:ascii="Arial" w:hAnsi="Arial" w:cs="Arial"/>
          <w:sz w:val="22"/>
          <w:szCs w:val="22"/>
        </w:rPr>
        <w:t xml:space="preserve"> Michael White’s </w:t>
      </w:r>
      <w:r w:rsidR="00342928" w:rsidRPr="00E93C54">
        <w:rPr>
          <w:rFonts w:ascii="Arial" w:hAnsi="Arial" w:cs="Arial"/>
          <w:i/>
          <w:sz w:val="22"/>
          <w:szCs w:val="22"/>
        </w:rPr>
        <w:t>Acid Tongues and Tranquil Dreamers</w:t>
      </w:r>
      <w:r w:rsidR="00120024" w:rsidRPr="00E93C54">
        <w:rPr>
          <w:rFonts w:ascii="Arial" w:hAnsi="Arial" w:cs="Arial"/>
          <w:i/>
          <w:sz w:val="22"/>
          <w:szCs w:val="22"/>
        </w:rPr>
        <w:t xml:space="preserve">, </w:t>
      </w:r>
      <w:r w:rsidR="00342928" w:rsidRPr="00E93C54">
        <w:rPr>
          <w:rFonts w:ascii="Arial" w:hAnsi="Arial" w:cs="Arial"/>
          <w:sz w:val="22"/>
          <w:szCs w:val="22"/>
        </w:rPr>
        <w:t xml:space="preserve">to take one example, details eight great rivalries </w:t>
      </w:r>
      <w:r w:rsidR="0012642C" w:rsidRPr="00E93C54">
        <w:rPr>
          <w:rFonts w:ascii="Arial" w:hAnsi="Arial" w:cs="Arial"/>
          <w:sz w:val="22"/>
          <w:szCs w:val="22"/>
        </w:rPr>
        <w:t>in the advancement of science and technology</w:t>
      </w:r>
      <w:r w:rsidR="000E5C9E" w:rsidRPr="00E93C54">
        <w:rPr>
          <w:rFonts w:ascii="Arial" w:hAnsi="Arial" w:cs="Arial"/>
          <w:sz w:val="22"/>
          <w:szCs w:val="22"/>
        </w:rPr>
        <w:t xml:space="preserve"> as being</w:t>
      </w:r>
      <w:r w:rsidR="0012642C" w:rsidRPr="00E93C54">
        <w:rPr>
          <w:rFonts w:ascii="Arial" w:hAnsi="Arial" w:cs="Arial"/>
          <w:sz w:val="22"/>
          <w:szCs w:val="22"/>
        </w:rPr>
        <w:t xml:space="preserve"> </w:t>
      </w:r>
      <w:r w:rsidR="00342928" w:rsidRPr="00E93C54">
        <w:rPr>
          <w:rFonts w:ascii="Arial" w:hAnsi="Arial" w:cs="Arial"/>
          <w:sz w:val="22"/>
          <w:szCs w:val="22"/>
        </w:rPr>
        <w:t xml:space="preserve">fueled by </w:t>
      </w:r>
      <w:r w:rsidR="000E5C9E" w:rsidRPr="00E93C54">
        <w:rPr>
          <w:rFonts w:ascii="Arial" w:hAnsi="Arial" w:cs="Arial"/>
          <w:sz w:val="22"/>
          <w:szCs w:val="22"/>
        </w:rPr>
        <w:t xml:space="preserve">intellectual </w:t>
      </w:r>
      <w:r w:rsidR="00342928" w:rsidRPr="00E93C54">
        <w:rPr>
          <w:rFonts w:ascii="Arial" w:hAnsi="Arial" w:cs="Arial"/>
          <w:sz w:val="22"/>
          <w:szCs w:val="22"/>
        </w:rPr>
        <w:t xml:space="preserve">arrogance, ego and competitiveness. </w:t>
      </w:r>
      <w:r w:rsidR="00025D16" w:rsidRPr="00E93C54">
        <w:rPr>
          <w:rFonts w:ascii="Arial" w:hAnsi="Arial" w:cs="Arial"/>
          <w:sz w:val="22"/>
          <w:szCs w:val="22"/>
        </w:rPr>
        <w:t xml:space="preserve">To take another example, </w:t>
      </w:r>
      <w:r w:rsidR="00A376E0" w:rsidRPr="00E93C54">
        <w:rPr>
          <w:rFonts w:ascii="Arial" w:hAnsi="Arial" w:cs="Arial"/>
          <w:sz w:val="22"/>
          <w:szCs w:val="22"/>
        </w:rPr>
        <w:t xml:space="preserve">Sylvia Nasar, John Nash’s biographer, </w:t>
      </w:r>
      <w:r w:rsidR="00773D23" w:rsidRPr="00E93C54">
        <w:rPr>
          <w:rFonts w:ascii="Arial" w:hAnsi="Arial" w:cs="Arial"/>
          <w:sz w:val="22"/>
          <w:szCs w:val="22"/>
        </w:rPr>
        <w:t xml:space="preserve">states </w:t>
      </w:r>
      <w:r w:rsidR="008C1929" w:rsidRPr="00E93C54">
        <w:rPr>
          <w:rFonts w:ascii="Arial" w:hAnsi="Arial" w:cs="Arial"/>
          <w:sz w:val="22"/>
          <w:szCs w:val="22"/>
        </w:rPr>
        <w:t>that at Princeton the</w:t>
      </w:r>
      <w:r w:rsidR="001817DF" w:rsidRPr="00E93C54">
        <w:rPr>
          <w:rFonts w:ascii="Arial" w:hAnsi="Arial" w:cs="Arial"/>
          <w:sz w:val="22"/>
          <w:szCs w:val="22"/>
        </w:rPr>
        <w:t xml:space="preserve"> </w:t>
      </w:r>
      <w:r w:rsidR="003F1C6B" w:rsidRPr="00E93C54">
        <w:rPr>
          <w:rFonts w:ascii="Arial" w:hAnsi="Arial" w:cs="Arial"/>
          <w:sz w:val="22"/>
          <w:szCs w:val="22"/>
        </w:rPr>
        <w:t>“</w:t>
      </w:r>
      <w:r w:rsidR="008C1929" w:rsidRPr="00E93C54">
        <w:rPr>
          <w:rFonts w:ascii="Arial" w:hAnsi="Arial" w:cs="Arial"/>
          <w:sz w:val="22"/>
          <w:szCs w:val="22"/>
        </w:rPr>
        <w:t>young mathematicians were all pretty cocky, but he [Nash] towered over them in arrogance and confidence and also in eccentricity</w:t>
      </w:r>
      <w:r w:rsidR="003F1C6B" w:rsidRPr="00E93C54">
        <w:rPr>
          <w:rFonts w:ascii="Arial" w:hAnsi="Arial" w:cs="Arial"/>
          <w:sz w:val="22"/>
          <w:szCs w:val="22"/>
        </w:rPr>
        <w:t>”</w:t>
      </w:r>
      <w:r w:rsidR="008C1929" w:rsidRPr="00E93C54">
        <w:rPr>
          <w:rFonts w:ascii="Arial" w:hAnsi="Arial" w:cs="Arial"/>
          <w:sz w:val="22"/>
          <w:szCs w:val="22"/>
        </w:rPr>
        <w:t xml:space="preserve"> (Samuels 2002).</w:t>
      </w:r>
      <w:r w:rsidR="00436B67" w:rsidRPr="00E93C54">
        <w:rPr>
          <w:rFonts w:ascii="Arial" w:hAnsi="Arial" w:cs="Arial"/>
          <w:sz w:val="22"/>
          <w:szCs w:val="22"/>
        </w:rPr>
        <w:t xml:space="preserve"> </w:t>
      </w:r>
      <w:r w:rsidR="00932DE1" w:rsidRPr="00E93C54">
        <w:rPr>
          <w:rFonts w:ascii="Arial" w:hAnsi="Arial" w:cs="Arial"/>
          <w:sz w:val="22"/>
          <w:szCs w:val="22"/>
        </w:rPr>
        <w:t xml:space="preserve">According to Nasar, </w:t>
      </w:r>
      <w:r w:rsidR="00A376E0" w:rsidRPr="00E93C54">
        <w:rPr>
          <w:rFonts w:ascii="Arial" w:hAnsi="Arial" w:cs="Arial"/>
          <w:sz w:val="22"/>
          <w:szCs w:val="22"/>
        </w:rPr>
        <w:t>Nash took hi</w:t>
      </w:r>
      <w:r w:rsidR="00425B06" w:rsidRPr="00E93C54">
        <w:rPr>
          <w:rFonts w:ascii="Arial" w:hAnsi="Arial" w:cs="Arial"/>
          <w:sz w:val="22"/>
          <w:szCs w:val="22"/>
        </w:rPr>
        <w:t>mself to be the measure of others, was frequently dismissive of</w:t>
      </w:r>
      <w:r w:rsidR="0006535B" w:rsidRPr="00E93C54">
        <w:rPr>
          <w:rFonts w:ascii="Arial" w:hAnsi="Arial" w:cs="Arial"/>
          <w:sz w:val="22"/>
          <w:szCs w:val="22"/>
        </w:rPr>
        <w:t xml:space="preserve"> anyone who disagreed with him and </w:t>
      </w:r>
      <w:r w:rsidR="00A376E0" w:rsidRPr="00E93C54">
        <w:rPr>
          <w:rFonts w:ascii="Arial" w:hAnsi="Arial" w:cs="Arial"/>
          <w:sz w:val="22"/>
          <w:szCs w:val="22"/>
        </w:rPr>
        <w:t>prided himself on being a free thinker who would work things out for himself (Nasar 2001: 67–69)</w:t>
      </w:r>
      <w:r w:rsidR="0006535B" w:rsidRPr="00E93C54">
        <w:rPr>
          <w:rFonts w:ascii="Arial" w:hAnsi="Arial" w:cs="Arial"/>
          <w:sz w:val="22"/>
          <w:szCs w:val="22"/>
        </w:rPr>
        <w:t xml:space="preserve">. He </w:t>
      </w:r>
      <w:r w:rsidR="00A376E0" w:rsidRPr="00E93C54">
        <w:rPr>
          <w:rFonts w:ascii="Arial" w:hAnsi="Arial" w:cs="Arial"/>
          <w:sz w:val="22"/>
          <w:szCs w:val="22"/>
        </w:rPr>
        <w:t>was</w:t>
      </w:r>
      <w:r w:rsidR="0006535B" w:rsidRPr="00E93C54">
        <w:rPr>
          <w:rFonts w:ascii="Arial" w:hAnsi="Arial" w:cs="Arial"/>
          <w:sz w:val="22"/>
          <w:szCs w:val="22"/>
        </w:rPr>
        <w:t xml:space="preserve"> also</w:t>
      </w:r>
      <w:r w:rsidR="00A376E0" w:rsidRPr="00E93C54">
        <w:rPr>
          <w:rFonts w:ascii="Arial" w:hAnsi="Arial" w:cs="Arial"/>
          <w:sz w:val="22"/>
          <w:szCs w:val="22"/>
        </w:rPr>
        <w:t xml:space="preserve"> highly</w:t>
      </w:r>
      <w:r w:rsidR="0006535B" w:rsidRPr="00E93C54">
        <w:rPr>
          <w:rFonts w:ascii="Arial" w:hAnsi="Arial" w:cs="Arial"/>
          <w:sz w:val="22"/>
          <w:szCs w:val="22"/>
        </w:rPr>
        <w:t xml:space="preserve"> epistemically</w:t>
      </w:r>
      <w:r w:rsidR="00A376E0" w:rsidRPr="00E93C54">
        <w:rPr>
          <w:rFonts w:ascii="Arial" w:hAnsi="Arial" w:cs="Arial"/>
          <w:sz w:val="22"/>
          <w:szCs w:val="22"/>
        </w:rPr>
        <w:t xml:space="preserve"> ambitious and possessed an </w:t>
      </w:r>
      <w:r w:rsidR="00C179A6" w:rsidRPr="00E93C54">
        <w:rPr>
          <w:rFonts w:ascii="Arial" w:hAnsi="Arial" w:cs="Arial"/>
          <w:sz w:val="22"/>
          <w:szCs w:val="22"/>
        </w:rPr>
        <w:t>“</w:t>
      </w:r>
      <w:r w:rsidR="00A376E0" w:rsidRPr="00E93C54">
        <w:rPr>
          <w:rFonts w:ascii="Arial" w:hAnsi="Arial" w:cs="Arial"/>
          <w:sz w:val="22"/>
          <w:szCs w:val="22"/>
        </w:rPr>
        <w:t xml:space="preserve">uncommon measure of self-confidence and self-importance. On one occasion, not long after his arrival at Princeton [as a student], he went to see Einstein and sketched some ideas he had for amending quantum theory’ (Nasar 2001: 69–70). According to Nasar </w:t>
      </w:r>
      <w:r w:rsidR="00C179A6" w:rsidRPr="00E93C54">
        <w:rPr>
          <w:rFonts w:ascii="Arial" w:hAnsi="Arial" w:cs="Arial"/>
          <w:sz w:val="22"/>
          <w:szCs w:val="22"/>
        </w:rPr>
        <w:t>“</w:t>
      </w:r>
      <w:r w:rsidR="00A376E0" w:rsidRPr="00E93C54">
        <w:rPr>
          <w:rFonts w:ascii="Arial" w:hAnsi="Arial" w:cs="Arial"/>
          <w:sz w:val="22"/>
          <w:szCs w:val="22"/>
        </w:rPr>
        <w:t>no one was more obsessed with originality, more disdainful of authority, or more jealous of his independence . . . Even as a student, his indifference to others’ skepticism, doubt and ridicule was awesome</w:t>
      </w:r>
      <w:r w:rsidR="00C179A6" w:rsidRPr="00E93C54">
        <w:rPr>
          <w:rFonts w:ascii="Arial" w:hAnsi="Arial" w:cs="Arial"/>
          <w:sz w:val="22"/>
          <w:szCs w:val="22"/>
        </w:rPr>
        <w:t>”</w:t>
      </w:r>
      <w:r w:rsidR="00A376E0" w:rsidRPr="00E93C54">
        <w:rPr>
          <w:rFonts w:ascii="Arial" w:hAnsi="Arial" w:cs="Arial"/>
          <w:sz w:val="22"/>
          <w:szCs w:val="22"/>
        </w:rPr>
        <w:t xml:space="preserve"> (Nasar 2001: 12). Nash’s intellectual arrogance – or at least something very close to it – is presented as helping to explain his epistemic achievements</w:t>
      </w:r>
      <w:r w:rsidR="0030314E" w:rsidRPr="00E93C54">
        <w:rPr>
          <w:rFonts w:ascii="Arial" w:hAnsi="Arial" w:cs="Arial"/>
          <w:sz w:val="22"/>
          <w:szCs w:val="22"/>
        </w:rPr>
        <w:t>.</w:t>
      </w:r>
      <w:r w:rsidR="00380369" w:rsidRPr="00E93C54">
        <w:rPr>
          <w:rFonts w:ascii="Arial" w:hAnsi="Arial" w:cs="Arial"/>
          <w:sz w:val="22"/>
          <w:szCs w:val="22"/>
        </w:rPr>
        <w:t xml:space="preserve"> </w:t>
      </w:r>
      <w:r w:rsidR="00ED14FC" w:rsidRPr="00E93C54">
        <w:rPr>
          <w:rFonts w:ascii="Arial" w:hAnsi="Arial" w:cs="Arial"/>
          <w:sz w:val="22"/>
          <w:szCs w:val="22"/>
        </w:rPr>
        <w:t>There is even testimony from some</w:t>
      </w:r>
      <w:r w:rsidR="00380369" w:rsidRPr="00E93C54">
        <w:rPr>
          <w:rFonts w:ascii="Arial" w:hAnsi="Arial" w:cs="Arial"/>
          <w:sz w:val="22"/>
          <w:szCs w:val="22"/>
        </w:rPr>
        <w:t xml:space="preserve"> epistemic radicals </w:t>
      </w:r>
      <w:r w:rsidR="003A5704" w:rsidRPr="00E93C54">
        <w:rPr>
          <w:rFonts w:ascii="Arial" w:hAnsi="Arial" w:cs="Arial"/>
          <w:sz w:val="22"/>
          <w:szCs w:val="22"/>
        </w:rPr>
        <w:t xml:space="preserve">that </w:t>
      </w:r>
      <w:r w:rsidR="004A6831" w:rsidRPr="00E93C54">
        <w:rPr>
          <w:rFonts w:ascii="Arial" w:hAnsi="Arial" w:cs="Arial"/>
          <w:sz w:val="22"/>
          <w:szCs w:val="22"/>
        </w:rPr>
        <w:t xml:space="preserve">arrogance </w:t>
      </w:r>
      <w:r w:rsidR="003A5704" w:rsidRPr="00E93C54">
        <w:rPr>
          <w:rFonts w:ascii="Arial" w:hAnsi="Arial" w:cs="Arial"/>
          <w:sz w:val="22"/>
          <w:szCs w:val="22"/>
        </w:rPr>
        <w:t xml:space="preserve">is </w:t>
      </w:r>
      <w:r w:rsidR="00A662BD" w:rsidRPr="00E93C54">
        <w:rPr>
          <w:rFonts w:ascii="Arial" w:hAnsi="Arial" w:cs="Arial"/>
          <w:sz w:val="22"/>
          <w:szCs w:val="22"/>
        </w:rPr>
        <w:t xml:space="preserve">epistemically speaking a </w:t>
      </w:r>
      <w:r w:rsidR="004A6831" w:rsidRPr="00E93C54">
        <w:rPr>
          <w:rFonts w:ascii="Arial" w:hAnsi="Arial" w:cs="Arial"/>
          <w:sz w:val="22"/>
          <w:szCs w:val="22"/>
        </w:rPr>
        <w:t>good</w:t>
      </w:r>
      <w:r w:rsidR="00932DE1" w:rsidRPr="00E93C54">
        <w:rPr>
          <w:rFonts w:ascii="Arial" w:hAnsi="Arial" w:cs="Arial"/>
          <w:sz w:val="22"/>
          <w:szCs w:val="22"/>
        </w:rPr>
        <w:t xml:space="preserve"> thing</w:t>
      </w:r>
      <w:r w:rsidR="004A6831" w:rsidRPr="00E93C54">
        <w:rPr>
          <w:rFonts w:ascii="Arial" w:hAnsi="Arial" w:cs="Arial"/>
          <w:sz w:val="22"/>
          <w:szCs w:val="22"/>
        </w:rPr>
        <w:t>.</w:t>
      </w:r>
      <w:r w:rsidR="001F3DE9" w:rsidRPr="00E93C54">
        <w:rPr>
          <w:rFonts w:ascii="Arial" w:hAnsi="Arial" w:cs="Arial"/>
          <w:sz w:val="22"/>
          <w:szCs w:val="22"/>
        </w:rPr>
        <w:t xml:space="preserve"> James Watson</w:t>
      </w:r>
      <w:r w:rsidR="00807FD1" w:rsidRPr="00E93C54">
        <w:rPr>
          <w:rFonts w:ascii="Arial" w:hAnsi="Arial" w:cs="Arial"/>
          <w:sz w:val="22"/>
          <w:szCs w:val="22"/>
        </w:rPr>
        <w:t>, for example,</w:t>
      </w:r>
      <w:r w:rsidR="001F3DE9" w:rsidRPr="00E93C54">
        <w:rPr>
          <w:rFonts w:ascii="Arial" w:hAnsi="Arial" w:cs="Arial"/>
          <w:sz w:val="22"/>
          <w:szCs w:val="22"/>
        </w:rPr>
        <w:t xml:space="preserve"> </w:t>
      </w:r>
      <w:r w:rsidR="00DF7B68" w:rsidRPr="00E93C54">
        <w:rPr>
          <w:rFonts w:ascii="Arial" w:hAnsi="Arial" w:cs="Arial"/>
          <w:sz w:val="22"/>
          <w:szCs w:val="22"/>
        </w:rPr>
        <w:t>states that in scientific inquiry</w:t>
      </w:r>
      <w:r w:rsidR="00C179A6" w:rsidRPr="00E93C54">
        <w:rPr>
          <w:rFonts w:ascii="Arial" w:hAnsi="Arial" w:cs="Arial"/>
          <w:sz w:val="22"/>
          <w:szCs w:val="22"/>
        </w:rPr>
        <w:t xml:space="preserve"> “</w:t>
      </w:r>
      <w:r w:rsidR="005677AF" w:rsidRPr="00E93C54">
        <w:rPr>
          <w:rFonts w:ascii="Arial" w:hAnsi="Arial" w:cs="Arial"/>
          <w:sz w:val="22"/>
          <w:szCs w:val="22"/>
        </w:rPr>
        <w:t>you’re not supposed to be arrogant, but if you’re not arrogant, if you don’t believe</w:t>
      </w:r>
      <w:r w:rsidR="00014FC3" w:rsidRPr="00E93C54">
        <w:rPr>
          <w:rFonts w:ascii="Arial" w:hAnsi="Arial" w:cs="Arial"/>
          <w:sz w:val="22"/>
          <w:szCs w:val="22"/>
        </w:rPr>
        <w:t xml:space="preserve"> you know how to do something better than someone else, you’re probably not doing anything</w:t>
      </w:r>
      <w:r w:rsidR="00C179A6" w:rsidRPr="00E93C54">
        <w:rPr>
          <w:rFonts w:ascii="Arial" w:hAnsi="Arial" w:cs="Arial"/>
          <w:sz w:val="22"/>
          <w:szCs w:val="22"/>
        </w:rPr>
        <w:t>”</w:t>
      </w:r>
      <w:r w:rsidR="00BE1025" w:rsidRPr="00E93C54">
        <w:rPr>
          <w:rFonts w:ascii="Arial" w:hAnsi="Arial" w:cs="Arial"/>
          <w:sz w:val="22"/>
          <w:szCs w:val="22"/>
        </w:rPr>
        <w:t xml:space="preserve"> (Wat</w:t>
      </w:r>
      <w:r w:rsidR="0023133C" w:rsidRPr="00E93C54">
        <w:rPr>
          <w:rFonts w:ascii="Arial" w:hAnsi="Arial" w:cs="Arial"/>
          <w:sz w:val="22"/>
          <w:szCs w:val="22"/>
        </w:rPr>
        <w:t>son 199</w:t>
      </w:r>
      <w:r w:rsidR="00CD7D68" w:rsidRPr="00E93C54">
        <w:rPr>
          <w:rFonts w:ascii="Arial" w:hAnsi="Arial" w:cs="Arial"/>
          <w:sz w:val="22"/>
          <w:szCs w:val="22"/>
        </w:rPr>
        <w:t>1).</w:t>
      </w:r>
    </w:p>
    <w:p w14:paraId="301FC4CF" w14:textId="6F74B33A" w:rsidR="00046185" w:rsidRPr="00E93C54" w:rsidRDefault="00932DE1" w:rsidP="00361115">
      <w:pPr>
        <w:spacing w:line="480" w:lineRule="auto"/>
        <w:ind w:firstLine="720"/>
        <w:rPr>
          <w:rFonts w:ascii="Arial" w:hAnsi="Arial" w:cs="Arial"/>
          <w:sz w:val="22"/>
          <w:szCs w:val="22"/>
        </w:rPr>
      </w:pPr>
      <w:r w:rsidRPr="00E93C54">
        <w:rPr>
          <w:rFonts w:ascii="Arial" w:hAnsi="Arial" w:cs="Arial"/>
          <w:sz w:val="22"/>
          <w:szCs w:val="22"/>
        </w:rPr>
        <w:lastRenderedPageBreak/>
        <w:t>E</w:t>
      </w:r>
      <w:r w:rsidR="009728B9" w:rsidRPr="00E93C54">
        <w:rPr>
          <w:rFonts w:ascii="Arial" w:hAnsi="Arial" w:cs="Arial"/>
          <w:sz w:val="22"/>
          <w:szCs w:val="22"/>
        </w:rPr>
        <w:t xml:space="preserve">mpirical work </w:t>
      </w:r>
      <w:r w:rsidRPr="00E93C54">
        <w:rPr>
          <w:rFonts w:ascii="Arial" w:hAnsi="Arial" w:cs="Arial"/>
          <w:sz w:val="22"/>
          <w:szCs w:val="22"/>
        </w:rPr>
        <w:t xml:space="preserve">seems </w:t>
      </w:r>
      <w:r w:rsidR="009728B9" w:rsidRPr="00E93C54">
        <w:rPr>
          <w:rFonts w:ascii="Arial" w:hAnsi="Arial" w:cs="Arial"/>
          <w:sz w:val="22"/>
          <w:szCs w:val="22"/>
        </w:rPr>
        <w:t xml:space="preserve">consonant with the </w:t>
      </w:r>
      <w:r w:rsidR="00043586" w:rsidRPr="00E93C54">
        <w:rPr>
          <w:rFonts w:ascii="Arial" w:hAnsi="Arial" w:cs="Arial"/>
          <w:sz w:val="22"/>
          <w:szCs w:val="22"/>
        </w:rPr>
        <w:t>thought</w:t>
      </w:r>
      <w:r w:rsidR="009728B9" w:rsidRPr="00E93C54">
        <w:rPr>
          <w:rFonts w:ascii="Arial" w:hAnsi="Arial" w:cs="Arial"/>
          <w:sz w:val="22"/>
          <w:szCs w:val="22"/>
        </w:rPr>
        <w:t xml:space="preserve"> that arrogance</w:t>
      </w:r>
      <w:r w:rsidRPr="00E93C54">
        <w:rPr>
          <w:rFonts w:ascii="Arial" w:hAnsi="Arial" w:cs="Arial"/>
          <w:sz w:val="22"/>
          <w:szCs w:val="22"/>
        </w:rPr>
        <w:t xml:space="preserve"> in particular</w:t>
      </w:r>
      <w:r w:rsidR="009728B9" w:rsidRPr="00E93C54">
        <w:rPr>
          <w:rFonts w:ascii="Arial" w:hAnsi="Arial" w:cs="Arial"/>
          <w:sz w:val="22"/>
          <w:szCs w:val="22"/>
        </w:rPr>
        <w:t xml:space="preserve"> make</w:t>
      </w:r>
      <w:r w:rsidR="00CD7D68" w:rsidRPr="00E93C54">
        <w:rPr>
          <w:rFonts w:ascii="Arial" w:hAnsi="Arial" w:cs="Arial"/>
          <w:sz w:val="22"/>
          <w:szCs w:val="22"/>
        </w:rPr>
        <w:t>s</w:t>
      </w:r>
      <w:r w:rsidR="009728B9" w:rsidRPr="00E93C54">
        <w:rPr>
          <w:rFonts w:ascii="Arial" w:hAnsi="Arial" w:cs="Arial"/>
          <w:sz w:val="22"/>
          <w:szCs w:val="22"/>
        </w:rPr>
        <w:t xml:space="preserve"> for epistemic radicals.</w:t>
      </w:r>
      <w:r w:rsidR="001420FE" w:rsidRPr="00E93C54">
        <w:rPr>
          <w:rFonts w:ascii="Arial" w:hAnsi="Arial" w:cs="Arial"/>
          <w:sz w:val="22"/>
          <w:szCs w:val="22"/>
        </w:rPr>
        <w:t xml:space="preserve"> </w:t>
      </w:r>
      <w:r w:rsidR="009728B9" w:rsidRPr="00E93C54">
        <w:rPr>
          <w:rFonts w:ascii="Arial" w:hAnsi="Arial" w:cs="Arial"/>
          <w:sz w:val="22"/>
          <w:szCs w:val="22"/>
        </w:rPr>
        <w:t>Feist</w:t>
      </w:r>
      <w:r w:rsidR="00FD7FB8" w:rsidRPr="00E93C54">
        <w:rPr>
          <w:rFonts w:ascii="Arial" w:hAnsi="Arial" w:cs="Arial"/>
          <w:sz w:val="22"/>
          <w:szCs w:val="22"/>
        </w:rPr>
        <w:t>’s</w:t>
      </w:r>
      <w:r w:rsidR="009728B9" w:rsidRPr="00E93C54">
        <w:rPr>
          <w:rFonts w:ascii="Arial" w:hAnsi="Arial" w:cs="Arial"/>
          <w:sz w:val="22"/>
          <w:szCs w:val="22"/>
        </w:rPr>
        <w:t xml:space="preserve"> (1993) interview</w:t>
      </w:r>
      <w:r w:rsidR="00FD7FB8" w:rsidRPr="00E93C54">
        <w:rPr>
          <w:rFonts w:ascii="Arial" w:hAnsi="Arial" w:cs="Arial"/>
          <w:sz w:val="22"/>
          <w:szCs w:val="22"/>
        </w:rPr>
        <w:t xml:space="preserve"> study of</w:t>
      </w:r>
      <w:r w:rsidR="009728B9" w:rsidRPr="00E93C54">
        <w:rPr>
          <w:rFonts w:ascii="Arial" w:hAnsi="Arial" w:cs="Arial"/>
          <w:sz w:val="22"/>
          <w:szCs w:val="22"/>
        </w:rPr>
        <w:t xml:space="preserve"> one hundred leading scientists</w:t>
      </w:r>
      <w:r w:rsidR="007775C1" w:rsidRPr="00E93C54">
        <w:rPr>
          <w:rFonts w:ascii="Arial" w:hAnsi="Arial" w:cs="Arial"/>
          <w:sz w:val="22"/>
          <w:szCs w:val="22"/>
        </w:rPr>
        <w:t xml:space="preserve">, blindly and </w:t>
      </w:r>
      <w:r w:rsidR="009728B9" w:rsidRPr="00E93C54">
        <w:rPr>
          <w:rFonts w:ascii="Arial" w:hAnsi="Arial" w:cs="Arial"/>
          <w:sz w:val="22"/>
          <w:szCs w:val="22"/>
        </w:rPr>
        <w:t>independently evaluated</w:t>
      </w:r>
      <w:r w:rsidR="007775C1" w:rsidRPr="00E93C54">
        <w:rPr>
          <w:rFonts w:ascii="Arial" w:hAnsi="Arial" w:cs="Arial"/>
          <w:sz w:val="22"/>
          <w:szCs w:val="22"/>
        </w:rPr>
        <w:t xml:space="preserve">, found </w:t>
      </w:r>
      <w:r w:rsidR="00920890" w:rsidRPr="00E93C54">
        <w:rPr>
          <w:rFonts w:ascii="Arial" w:hAnsi="Arial" w:cs="Arial"/>
          <w:sz w:val="22"/>
          <w:szCs w:val="22"/>
        </w:rPr>
        <w:t>“</w:t>
      </w:r>
      <w:r w:rsidR="009728B9" w:rsidRPr="00E93C54">
        <w:rPr>
          <w:rFonts w:ascii="Arial" w:hAnsi="Arial" w:cs="Arial"/>
          <w:sz w:val="22"/>
          <w:szCs w:val="22"/>
        </w:rPr>
        <w:t>positive relations between ratings of hostility and arrogance and scientific eminence. The most eminent were deemed the most hostile and arrogant.</w:t>
      </w:r>
      <w:r w:rsidR="00920890" w:rsidRPr="00E93C54">
        <w:rPr>
          <w:rFonts w:ascii="Arial" w:hAnsi="Arial" w:cs="Arial"/>
          <w:sz w:val="22"/>
          <w:szCs w:val="22"/>
        </w:rPr>
        <w:t>”</w:t>
      </w:r>
      <w:r w:rsidR="009728B9" w:rsidRPr="00E93C54">
        <w:rPr>
          <w:rFonts w:ascii="Arial" w:hAnsi="Arial" w:cs="Arial"/>
          <w:sz w:val="22"/>
          <w:szCs w:val="22"/>
        </w:rPr>
        <w:t xml:space="preserve"> Feist</w:t>
      </w:r>
      <w:r w:rsidR="00122A36" w:rsidRPr="00E93C54">
        <w:rPr>
          <w:rFonts w:ascii="Arial" w:hAnsi="Arial" w:cs="Arial"/>
          <w:sz w:val="22"/>
          <w:szCs w:val="22"/>
        </w:rPr>
        <w:t>’s</w:t>
      </w:r>
      <w:r w:rsidR="0025423F" w:rsidRPr="00E93C54">
        <w:rPr>
          <w:rFonts w:ascii="Arial" w:hAnsi="Arial" w:cs="Arial"/>
          <w:sz w:val="22"/>
          <w:szCs w:val="22"/>
        </w:rPr>
        <w:t xml:space="preserve"> subsequent</w:t>
      </w:r>
      <w:r w:rsidR="00122A36" w:rsidRPr="00E93C54">
        <w:rPr>
          <w:rFonts w:ascii="Arial" w:hAnsi="Arial" w:cs="Arial"/>
          <w:sz w:val="22"/>
          <w:szCs w:val="22"/>
        </w:rPr>
        <w:t xml:space="preserve"> metanalysis </w:t>
      </w:r>
      <w:r w:rsidR="0025423F" w:rsidRPr="00E93C54">
        <w:rPr>
          <w:rFonts w:ascii="Arial" w:hAnsi="Arial" w:cs="Arial"/>
          <w:sz w:val="22"/>
          <w:szCs w:val="22"/>
        </w:rPr>
        <w:t>of creative personalities</w:t>
      </w:r>
      <w:r w:rsidR="00C17CA4" w:rsidRPr="00E93C54">
        <w:rPr>
          <w:rFonts w:ascii="Arial" w:hAnsi="Arial" w:cs="Arial"/>
          <w:sz w:val="22"/>
          <w:szCs w:val="22"/>
        </w:rPr>
        <w:t xml:space="preserve"> </w:t>
      </w:r>
      <w:r w:rsidR="00C104D7" w:rsidRPr="00E93C54">
        <w:rPr>
          <w:rFonts w:ascii="Arial" w:hAnsi="Arial" w:cs="Arial"/>
          <w:sz w:val="22"/>
          <w:szCs w:val="22"/>
        </w:rPr>
        <w:t xml:space="preserve">(1998) </w:t>
      </w:r>
      <w:r w:rsidR="00C17CA4" w:rsidRPr="00E93C54">
        <w:rPr>
          <w:rFonts w:ascii="Arial" w:hAnsi="Arial" w:cs="Arial"/>
          <w:sz w:val="22"/>
          <w:szCs w:val="22"/>
        </w:rPr>
        <w:t>identified the aforementioned traits to be indicative of high creativity and, as he later</w:t>
      </w:r>
      <w:r w:rsidR="009728B9" w:rsidRPr="00E93C54">
        <w:rPr>
          <w:rFonts w:ascii="Arial" w:hAnsi="Arial" w:cs="Arial"/>
          <w:sz w:val="22"/>
          <w:szCs w:val="22"/>
        </w:rPr>
        <w:t xml:space="preserve"> summari</w:t>
      </w:r>
      <w:r w:rsidR="00ED6AE8" w:rsidRPr="00E93C54">
        <w:rPr>
          <w:rFonts w:ascii="Arial" w:hAnsi="Arial" w:cs="Arial"/>
          <w:sz w:val="22"/>
          <w:szCs w:val="22"/>
        </w:rPr>
        <w:t>z</w:t>
      </w:r>
      <w:r w:rsidR="009728B9" w:rsidRPr="00E93C54">
        <w:rPr>
          <w:rFonts w:ascii="Arial" w:hAnsi="Arial" w:cs="Arial"/>
          <w:sz w:val="22"/>
          <w:szCs w:val="22"/>
        </w:rPr>
        <w:t>e</w:t>
      </w:r>
      <w:r w:rsidR="00ED6AE8" w:rsidRPr="00E93C54">
        <w:rPr>
          <w:rFonts w:ascii="Arial" w:hAnsi="Arial" w:cs="Arial"/>
          <w:sz w:val="22"/>
          <w:szCs w:val="22"/>
        </w:rPr>
        <w:t>d</w:t>
      </w:r>
      <w:r w:rsidR="009728B9" w:rsidRPr="00E93C54">
        <w:rPr>
          <w:rFonts w:ascii="Arial" w:hAnsi="Arial" w:cs="Arial"/>
          <w:sz w:val="22"/>
          <w:szCs w:val="22"/>
        </w:rPr>
        <w:t xml:space="preserve"> matters</w:t>
      </w:r>
      <w:r w:rsidR="00C17CA4" w:rsidRPr="00E93C54">
        <w:rPr>
          <w:rFonts w:ascii="Arial" w:hAnsi="Arial" w:cs="Arial"/>
          <w:sz w:val="22"/>
          <w:szCs w:val="22"/>
        </w:rPr>
        <w:t>,</w:t>
      </w:r>
      <w:r w:rsidR="009728B9" w:rsidRPr="00E93C54">
        <w:rPr>
          <w:rFonts w:ascii="Arial" w:hAnsi="Arial" w:cs="Arial"/>
          <w:sz w:val="22"/>
          <w:szCs w:val="22"/>
        </w:rPr>
        <w:t xml:space="preserve"> </w:t>
      </w:r>
      <w:r w:rsidR="00920890" w:rsidRPr="00E93C54">
        <w:rPr>
          <w:rFonts w:ascii="Arial" w:hAnsi="Arial" w:cs="Arial"/>
          <w:sz w:val="22"/>
          <w:szCs w:val="22"/>
        </w:rPr>
        <w:t>“</w:t>
      </w:r>
      <w:r w:rsidR="009728B9" w:rsidRPr="00E93C54">
        <w:rPr>
          <w:rFonts w:ascii="Arial" w:hAnsi="Arial" w:cs="Arial"/>
          <w:sz w:val="22"/>
          <w:szCs w:val="22"/>
        </w:rPr>
        <w:t>the traits of arrogance, hostility and conscientiousness (or relative lack therof) are most noteworthy of highly creative scientists. The confidence found in scientists in general seems to go one step further in the most creative scientists</w:t>
      </w:r>
      <w:r w:rsidR="00ED6AE8" w:rsidRPr="00E93C54">
        <w:rPr>
          <w:rFonts w:ascii="Arial" w:hAnsi="Arial" w:cs="Arial"/>
          <w:sz w:val="22"/>
          <w:szCs w:val="22"/>
        </w:rPr>
        <w:t xml:space="preserve">” </w:t>
      </w:r>
      <w:r w:rsidR="009728B9" w:rsidRPr="00E93C54">
        <w:rPr>
          <w:rFonts w:ascii="Arial" w:hAnsi="Arial" w:cs="Arial"/>
          <w:sz w:val="22"/>
          <w:szCs w:val="22"/>
        </w:rPr>
        <w:t xml:space="preserve">(2006: 122). More recently, a study of 1,304 subjects using the HEXACO-60 found </w:t>
      </w:r>
      <w:r w:rsidR="00BC0E34" w:rsidRPr="00E93C54">
        <w:rPr>
          <w:rFonts w:ascii="Arial" w:hAnsi="Arial" w:cs="Arial"/>
          <w:sz w:val="22"/>
          <w:szCs w:val="22"/>
        </w:rPr>
        <w:t>“</w:t>
      </w:r>
      <w:r w:rsidR="009728B9" w:rsidRPr="00E93C54">
        <w:rPr>
          <w:rFonts w:ascii="Arial" w:hAnsi="Arial" w:cs="Arial"/>
          <w:sz w:val="22"/>
          <w:szCs w:val="22"/>
        </w:rPr>
        <w:t>people lower in Honesty-Humility had higher creativity scores consistent with past work on arrogance and pretentiousness among creative people</w:t>
      </w:r>
      <w:r w:rsidR="00BC0E34" w:rsidRPr="00E93C54">
        <w:rPr>
          <w:rFonts w:ascii="Arial" w:hAnsi="Arial" w:cs="Arial"/>
          <w:sz w:val="22"/>
          <w:szCs w:val="22"/>
        </w:rPr>
        <w:t>”</w:t>
      </w:r>
      <w:r w:rsidR="009728B9" w:rsidRPr="00E93C54">
        <w:rPr>
          <w:rFonts w:ascii="Arial" w:hAnsi="Arial" w:cs="Arial"/>
          <w:sz w:val="22"/>
          <w:szCs w:val="22"/>
        </w:rPr>
        <w:t xml:space="preserve"> (</w:t>
      </w:r>
      <w:bookmarkStart w:id="0" w:name="_Hlk4491304"/>
      <w:r w:rsidR="009728B9" w:rsidRPr="00E93C54">
        <w:rPr>
          <w:rFonts w:ascii="Arial" w:hAnsi="Arial" w:cs="Arial"/>
          <w:sz w:val="22"/>
          <w:szCs w:val="22"/>
        </w:rPr>
        <w:t>Silvia, Kaufman, Reiter-Palmon and Wigert 2011</w:t>
      </w:r>
      <w:bookmarkEnd w:id="0"/>
      <w:r w:rsidR="009728B9" w:rsidRPr="00E93C54">
        <w:rPr>
          <w:rFonts w:ascii="Arial" w:hAnsi="Arial" w:cs="Arial"/>
          <w:sz w:val="22"/>
          <w:szCs w:val="22"/>
        </w:rPr>
        <w:t>: 687).</w:t>
      </w:r>
    </w:p>
    <w:p w14:paraId="79715D95" w14:textId="77777777" w:rsidR="003143E0" w:rsidRPr="00E93C54" w:rsidRDefault="00932DE1" w:rsidP="003143E0">
      <w:pPr>
        <w:spacing w:line="480" w:lineRule="auto"/>
        <w:ind w:firstLine="720"/>
        <w:rPr>
          <w:rFonts w:ascii="Arial" w:hAnsi="Arial" w:cs="Arial"/>
          <w:sz w:val="22"/>
          <w:szCs w:val="22"/>
        </w:rPr>
      </w:pPr>
      <w:r w:rsidRPr="00E93C54">
        <w:rPr>
          <w:rFonts w:ascii="Arial" w:hAnsi="Arial" w:cs="Arial"/>
          <w:sz w:val="22"/>
          <w:szCs w:val="22"/>
        </w:rPr>
        <w:t xml:space="preserve">Now </w:t>
      </w:r>
      <w:r w:rsidR="00B10245" w:rsidRPr="00E93C54">
        <w:rPr>
          <w:rFonts w:ascii="Arial" w:hAnsi="Arial" w:cs="Arial"/>
          <w:sz w:val="22"/>
          <w:szCs w:val="22"/>
        </w:rPr>
        <w:t>virtue</w:t>
      </w:r>
      <w:r w:rsidRPr="00E93C54">
        <w:rPr>
          <w:rFonts w:ascii="Arial" w:hAnsi="Arial" w:cs="Arial"/>
          <w:sz w:val="22"/>
          <w:szCs w:val="22"/>
        </w:rPr>
        <w:t xml:space="preserve"> </w:t>
      </w:r>
      <w:r w:rsidR="008F55EF" w:rsidRPr="00E93C54">
        <w:rPr>
          <w:rFonts w:ascii="Arial" w:hAnsi="Arial" w:cs="Arial"/>
          <w:sz w:val="22"/>
          <w:szCs w:val="22"/>
        </w:rPr>
        <w:t>can</w:t>
      </w:r>
      <w:r w:rsidR="00B10245" w:rsidRPr="00E93C54">
        <w:rPr>
          <w:rFonts w:ascii="Arial" w:hAnsi="Arial" w:cs="Arial"/>
          <w:sz w:val="22"/>
          <w:szCs w:val="22"/>
        </w:rPr>
        <w:t xml:space="preserve"> sometimes have bad consequences and vice good ones. However, </w:t>
      </w:r>
      <w:r w:rsidR="00C60223" w:rsidRPr="00E93C54">
        <w:rPr>
          <w:rFonts w:ascii="Arial" w:hAnsi="Arial" w:cs="Arial"/>
          <w:sz w:val="22"/>
          <w:szCs w:val="22"/>
        </w:rPr>
        <w:t xml:space="preserve">this </w:t>
      </w:r>
      <w:r w:rsidR="008F55EF" w:rsidRPr="00E93C54">
        <w:rPr>
          <w:rFonts w:ascii="Arial" w:hAnsi="Arial" w:cs="Arial"/>
          <w:sz w:val="22"/>
          <w:szCs w:val="22"/>
        </w:rPr>
        <w:t>is</w:t>
      </w:r>
      <w:r w:rsidR="00C60223" w:rsidRPr="00E93C54">
        <w:rPr>
          <w:rFonts w:ascii="Arial" w:hAnsi="Arial" w:cs="Arial"/>
          <w:sz w:val="22"/>
          <w:szCs w:val="22"/>
        </w:rPr>
        <w:t xml:space="preserve"> supposed to be</w:t>
      </w:r>
      <w:r w:rsidR="00633397" w:rsidRPr="00E93C54">
        <w:rPr>
          <w:rFonts w:ascii="Arial" w:hAnsi="Arial" w:cs="Arial"/>
          <w:sz w:val="22"/>
          <w:szCs w:val="22"/>
        </w:rPr>
        <w:t xml:space="preserve"> </w:t>
      </w:r>
      <w:r w:rsidR="00046E7A" w:rsidRPr="00E93C54">
        <w:rPr>
          <w:rFonts w:ascii="Arial" w:hAnsi="Arial" w:cs="Arial"/>
          <w:sz w:val="22"/>
          <w:szCs w:val="22"/>
        </w:rPr>
        <w:t xml:space="preserve">so </w:t>
      </w:r>
      <w:r w:rsidR="00633397" w:rsidRPr="00E93C54">
        <w:rPr>
          <w:rFonts w:ascii="Arial" w:hAnsi="Arial" w:cs="Arial"/>
          <w:sz w:val="22"/>
          <w:szCs w:val="22"/>
        </w:rPr>
        <w:t>only atypically and accident</w:t>
      </w:r>
      <w:r w:rsidR="003073D4" w:rsidRPr="00E93C54">
        <w:rPr>
          <w:rFonts w:ascii="Arial" w:hAnsi="Arial" w:cs="Arial"/>
          <w:sz w:val="22"/>
          <w:szCs w:val="22"/>
        </w:rPr>
        <w:t xml:space="preserve">ally. </w:t>
      </w:r>
      <w:r w:rsidRPr="00E93C54">
        <w:rPr>
          <w:rFonts w:ascii="Arial" w:hAnsi="Arial" w:cs="Arial"/>
          <w:sz w:val="22"/>
          <w:szCs w:val="22"/>
        </w:rPr>
        <w:t>Epistemic v</w:t>
      </w:r>
      <w:r w:rsidR="003073D4" w:rsidRPr="00E93C54">
        <w:rPr>
          <w:rFonts w:ascii="Arial" w:hAnsi="Arial" w:cs="Arial"/>
          <w:sz w:val="22"/>
          <w:szCs w:val="22"/>
        </w:rPr>
        <w:t xml:space="preserve">irtue is supposed to tend </w:t>
      </w:r>
      <w:r w:rsidR="00B71CA7" w:rsidRPr="00E93C54">
        <w:rPr>
          <w:rFonts w:ascii="Arial" w:hAnsi="Arial" w:cs="Arial"/>
          <w:sz w:val="22"/>
          <w:szCs w:val="22"/>
        </w:rPr>
        <w:t>systematically</w:t>
      </w:r>
      <w:r w:rsidR="00633397" w:rsidRPr="00E93C54">
        <w:rPr>
          <w:rFonts w:ascii="Arial" w:hAnsi="Arial" w:cs="Arial"/>
          <w:sz w:val="22"/>
          <w:szCs w:val="22"/>
        </w:rPr>
        <w:t xml:space="preserve"> toward</w:t>
      </w:r>
      <w:r w:rsidR="003073D4" w:rsidRPr="00E93C54">
        <w:rPr>
          <w:rFonts w:ascii="Arial" w:hAnsi="Arial" w:cs="Arial"/>
          <w:sz w:val="22"/>
          <w:szCs w:val="22"/>
        </w:rPr>
        <w:t xml:space="preserve"> epistemic good </w:t>
      </w:r>
      <w:r w:rsidRPr="00E93C54">
        <w:rPr>
          <w:rFonts w:ascii="Arial" w:hAnsi="Arial" w:cs="Arial"/>
          <w:sz w:val="22"/>
          <w:szCs w:val="22"/>
        </w:rPr>
        <w:t>and</w:t>
      </w:r>
      <w:r w:rsidR="00633397" w:rsidRPr="00E93C54">
        <w:rPr>
          <w:rFonts w:ascii="Arial" w:hAnsi="Arial" w:cs="Arial"/>
          <w:sz w:val="22"/>
          <w:szCs w:val="22"/>
        </w:rPr>
        <w:t xml:space="preserve"> vice toward epistemic failure and handicapping</w:t>
      </w:r>
      <w:r w:rsidR="003073D4" w:rsidRPr="00E93C54">
        <w:rPr>
          <w:rFonts w:ascii="Arial" w:hAnsi="Arial" w:cs="Arial"/>
          <w:sz w:val="22"/>
          <w:szCs w:val="22"/>
        </w:rPr>
        <w:t>.</w:t>
      </w:r>
      <w:r w:rsidR="00BC0E34" w:rsidRPr="00E93C54">
        <w:rPr>
          <w:rFonts w:ascii="Arial" w:hAnsi="Arial" w:cs="Arial"/>
          <w:sz w:val="22"/>
          <w:szCs w:val="22"/>
        </w:rPr>
        <w:t xml:space="preserve"> </w:t>
      </w:r>
      <w:r w:rsidR="00633397" w:rsidRPr="00E93C54">
        <w:rPr>
          <w:rFonts w:ascii="Arial" w:hAnsi="Arial" w:cs="Arial"/>
          <w:sz w:val="22"/>
          <w:szCs w:val="22"/>
        </w:rPr>
        <w:t>Yet if the above</w:t>
      </w:r>
      <w:r w:rsidR="003F2B80" w:rsidRPr="00E93C54">
        <w:rPr>
          <w:rFonts w:ascii="Arial" w:hAnsi="Arial" w:cs="Arial"/>
          <w:sz w:val="22"/>
          <w:szCs w:val="22"/>
        </w:rPr>
        <w:t xml:space="preserve"> </w:t>
      </w:r>
      <w:r w:rsidR="00633397" w:rsidRPr="00E93C54">
        <w:rPr>
          <w:rFonts w:ascii="Arial" w:hAnsi="Arial" w:cs="Arial"/>
          <w:sz w:val="22"/>
          <w:szCs w:val="22"/>
        </w:rPr>
        <w:t>is right</w:t>
      </w:r>
      <w:r w:rsidR="003F2B80" w:rsidRPr="00E93C54">
        <w:rPr>
          <w:rFonts w:ascii="Arial" w:hAnsi="Arial" w:cs="Arial"/>
          <w:sz w:val="22"/>
          <w:szCs w:val="22"/>
        </w:rPr>
        <w:t>,</w:t>
      </w:r>
      <w:r w:rsidR="003073D4" w:rsidRPr="00E93C54">
        <w:rPr>
          <w:rFonts w:ascii="Arial" w:hAnsi="Arial" w:cs="Arial"/>
          <w:sz w:val="22"/>
          <w:szCs w:val="22"/>
        </w:rPr>
        <w:t xml:space="preserve"> </w:t>
      </w:r>
      <w:r w:rsidR="00D86DDF" w:rsidRPr="00E93C54">
        <w:rPr>
          <w:rFonts w:ascii="Arial" w:hAnsi="Arial" w:cs="Arial"/>
          <w:sz w:val="22"/>
          <w:szCs w:val="22"/>
        </w:rPr>
        <w:t>we have</w:t>
      </w:r>
      <w:r w:rsidR="003073D4" w:rsidRPr="00E93C54">
        <w:rPr>
          <w:rFonts w:ascii="Arial" w:hAnsi="Arial" w:cs="Arial"/>
          <w:sz w:val="22"/>
          <w:szCs w:val="22"/>
        </w:rPr>
        <w:t xml:space="preserve"> a significant tension </w:t>
      </w:r>
      <w:r w:rsidR="00046E7A" w:rsidRPr="00E93C54">
        <w:rPr>
          <w:rFonts w:ascii="Arial" w:hAnsi="Arial" w:cs="Arial"/>
          <w:sz w:val="22"/>
          <w:szCs w:val="22"/>
        </w:rPr>
        <w:t>between</w:t>
      </w:r>
      <w:r w:rsidR="00571C9D" w:rsidRPr="00E93C54">
        <w:rPr>
          <w:rFonts w:ascii="Arial" w:hAnsi="Arial" w:cs="Arial"/>
          <w:sz w:val="22"/>
          <w:szCs w:val="22"/>
        </w:rPr>
        <w:t xml:space="preserve"> </w:t>
      </w:r>
      <w:r w:rsidRPr="00E93C54">
        <w:rPr>
          <w:rFonts w:ascii="Arial" w:hAnsi="Arial" w:cs="Arial"/>
          <w:sz w:val="22"/>
          <w:szCs w:val="22"/>
        </w:rPr>
        <w:t xml:space="preserve">a) epistemic vice systematically tends toward </w:t>
      </w:r>
      <w:r w:rsidR="007D1369" w:rsidRPr="00E93C54">
        <w:rPr>
          <w:rFonts w:ascii="Arial" w:hAnsi="Arial" w:cs="Arial"/>
          <w:sz w:val="22"/>
          <w:szCs w:val="22"/>
        </w:rPr>
        <w:t>being epistemically radical, b) epistemic virtue systematically impedes being epistemically radical and c) being epistemically radical is</w:t>
      </w:r>
      <w:r w:rsidRPr="00E93C54">
        <w:rPr>
          <w:rFonts w:ascii="Arial" w:hAnsi="Arial" w:cs="Arial"/>
          <w:sz w:val="22"/>
          <w:szCs w:val="22"/>
        </w:rPr>
        <w:t xml:space="preserve"> a highly valuable epistemic good</w:t>
      </w:r>
      <w:r w:rsidR="003073D4" w:rsidRPr="00E93C54">
        <w:rPr>
          <w:rFonts w:ascii="Arial" w:hAnsi="Arial" w:cs="Arial"/>
          <w:sz w:val="22"/>
          <w:szCs w:val="22"/>
        </w:rPr>
        <w:t>.</w:t>
      </w:r>
      <w:r w:rsidR="0058224B" w:rsidRPr="00E93C54">
        <w:rPr>
          <w:rFonts w:ascii="Arial" w:hAnsi="Arial" w:cs="Arial"/>
          <w:sz w:val="22"/>
          <w:szCs w:val="22"/>
        </w:rPr>
        <w:t xml:space="preserve"> </w:t>
      </w:r>
      <w:r w:rsidR="00E75DC8" w:rsidRPr="00E93C54">
        <w:rPr>
          <w:rFonts w:ascii="Arial" w:hAnsi="Arial" w:cs="Arial"/>
          <w:sz w:val="22"/>
          <w:szCs w:val="22"/>
        </w:rPr>
        <w:t>How should we resolve the tension</w:t>
      </w:r>
      <w:r w:rsidR="007D1369" w:rsidRPr="00E93C54">
        <w:rPr>
          <w:rFonts w:ascii="Arial" w:hAnsi="Arial" w:cs="Arial"/>
          <w:sz w:val="22"/>
          <w:szCs w:val="22"/>
        </w:rPr>
        <w:t>?</w:t>
      </w:r>
    </w:p>
    <w:p w14:paraId="137BA41E" w14:textId="0387526A" w:rsidR="00633397" w:rsidRPr="00E93C54" w:rsidRDefault="000E4D2B" w:rsidP="003143E0">
      <w:pPr>
        <w:spacing w:line="480" w:lineRule="auto"/>
        <w:ind w:firstLine="720"/>
        <w:rPr>
          <w:rFonts w:ascii="Arial" w:hAnsi="Arial" w:cs="Arial"/>
          <w:sz w:val="22"/>
          <w:szCs w:val="22"/>
        </w:rPr>
      </w:pPr>
      <w:r w:rsidRPr="00E93C54">
        <w:rPr>
          <w:rFonts w:ascii="Arial" w:hAnsi="Arial" w:cs="Arial"/>
          <w:sz w:val="22"/>
          <w:szCs w:val="22"/>
        </w:rPr>
        <w:t xml:space="preserve">In what follows </w:t>
      </w:r>
      <w:r w:rsidR="007D1369" w:rsidRPr="00E93C54">
        <w:rPr>
          <w:rFonts w:ascii="Arial" w:hAnsi="Arial" w:cs="Arial"/>
          <w:sz w:val="22"/>
          <w:szCs w:val="22"/>
        </w:rPr>
        <w:t>this puzzle</w:t>
      </w:r>
      <w:r w:rsidRPr="00E93C54">
        <w:rPr>
          <w:rFonts w:ascii="Arial" w:hAnsi="Arial" w:cs="Arial"/>
          <w:sz w:val="22"/>
          <w:szCs w:val="22"/>
        </w:rPr>
        <w:t xml:space="preserve"> will be addressed by:</w:t>
      </w:r>
    </w:p>
    <w:p w14:paraId="0953C268" w14:textId="77777777" w:rsidR="00633397" w:rsidRPr="00E93C54" w:rsidRDefault="00633397" w:rsidP="00361115">
      <w:pPr>
        <w:spacing w:line="480" w:lineRule="auto"/>
        <w:rPr>
          <w:rFonts w:ascii="Arial" w:hAnsi="Arial" w:cs="Arial"/>
          <w:sz w:val="22"/>
          <w:szCs w:val="22"/>
        </w:rPr>
      </w:pPr>
    </w:p>
    <w:p w14:paraId="4A1E80BA" w14:textId="25D4C8C9" w:rsidR="00633397" w:rsidRPr="00E93C54" w:rsidRDefault="00600340" w:rsidP="00361115">
      <w:pPr>
        <w:spacing w:line="480" w:lineRule="auto"/>
        <w:rPr>
          <w:rFonts w:ascii="Arial" w:hAnsi="Arial" w:cs="Arial"/>
          <w:sz w:val="22"/>
          <w:szCs w:val="22"/>
        </w:rPr>
      </w:pPr>
      <w:r w:rsidRPr="00E93C54">
        <w:rPr>
          <w:rFonts w:ascii="Arial" w:hAnsi="Arial" w:cs="Arial"/>
          <w:sz w:val="22"/>
          <w:szCs w:val="22"/>
        </w:rPr>
        <w:t xml:space="preserve">i) </w:t>
      </w:r>
      <w:r w:rsidR="00A118A7" w:rsidRPr="00E93C54">
        <w:rPr>
          <w:rFonts w:ascii="Arial" w:hAnsi="Arial" w:cs="Arial"/>
          <w:sz w:val="22"/>
          <w:szCs w:val="22"/>
        </w:rPr>
        <w:t xml:space="preserve">Showing how </w:t>
      </w:r>
      <w:r w:rsidRPr="00E93C54">
        <w:rPr>
          <w:rFonts w:ascii="Arial" w:hAnsi="Arial" w:cs="Arial"/>
          <w:sz w:val="22"/>
          <w:szCs w:val="22"/>
        </w:rPr>
        <w:t xml:space="preserve">epistemic </w:t>
      </w:r>
      <w:r w:rsidR="00DC3CE2" w:rsidRPr="00E93C54">
        <w:rPr>
          <w:rFonts w:ascii="Arial" w:hAnsi="Arial" w:cs="Arial"/>
          <w:sz w:val="22"/>
          <w:szCs w:val="22"/>
        </w:rPr>
        <w:t xml:space="preserve">arrogance </w:t>
      </w:r>
      <w:r w:rsidR="006A0CF5" w:rsidRPr="00E93C54">
        <w:rPr>
          <w:rFonts w:ascii="Arial" w:hAnsi="Arial" w:cs="Arial"/>
          <w:sz w:val="22"/>
          <w:szCs w:val="22"/>
        </w:rPr>
        <w:t>renders</w:t>
      </w:r>
      <w:r w:rsidR="00633397" w:rsidRPr="00E93C54">
        <w:rPr>
          <w:rFonts w:ascii="Arial" w:hAnsi="Arial" w:cs="Arial"/>
          <w:sz w:val="22"/>
          <w:szCs w:val="22"/>
        </w:rPr>
        <w:t xml:space="preserve"> </w:t>
      </w:r>
      <w:r w:rsidR="000E4D2B" w:rsidRPr="00E93C54">
        <w:rPr>
          <w:rFonts w:ascii="Arial" w:hAnsi="Arial" w:cs="Arial"/>
          <w:sz w:val="22"/>
          <w:szCs w:val="22"/>
        </w:rPr>
        <w:t>people</w:t>
      </w:r>
      <w:r w:rsidR="00633397" w:rsidRPr="00E93C54">
        <w:rPr>
          <w:rFonts w:ascii="Arial" w:hAnsi="Arial" w:cs="Arial"/>
          <w:sz w:val="22"/>
          <w:szCs w:val="22"/>
        </w:rPr>
        <w:t xml:space="preserve"> susceptible to certain kinds of epistemic error and misdirection</w:t>
      </w:r>
      <w:r w:rsidR="00621855" w:rsidRPr="00E93C54">
        <w:rPr>
          <w:rFonts w:ascii="Arial" w:hAnsi="Arial" w:cs="Arial"/>
          <w:sz w:val="22"/>
          <w:szCs w:val="22"/>
        </w:rPr>
        <w:t>.</w:t>
      </w:r>
    </w:p>
    <w:p w14:paraId="0F3D4C85" w14:textId="77777777" w:rsidR="00621855" w:rsidRPr="00E93C54" w:rsidRDefault="00621855" w:rsidP="00361115">
      <w:pPr>
        <w:spacing w:line="480" w:lineRule="auto"/>
        <w:rPr>
          <w:rFonts w:ascii="Arial" w:hAnsi="Arial" w:cs="Arial"/>
          <w:sz w:val="22"/>
          <w:szCs w:val="22"/>
        </w:rPr>
      </w:pPr>
    </w:p>
    <w:p w14:paraId="3DAD41D7" w14:textId="50EB5FDD" w:rsidR="00633397" w:rsidRPr="00E93C54" w:rsidRDefault="00633397" w:rsidP="00361115">
      <w:pPr>
        <w:spacing w:line="480" w:lineRule="auto"/>
        <w:rPr>
          <w:rFonts w:ascii="Arial" w:hAnsi="Arial" w:cs="Arial"/>
          <w:sz w:val="22"/>
          <w:szCs w:val="22"/>
        </w:rPr>
      </w:pPr>
      <w:r w:rsidRPr="00E93C54">
        <w:rPr>
          <w:rFonts w:ascii="Arial" w:hAnsi="Arial" w:cs="Arial"/>
          <w:sz w:val="22"/>
          <w:szCs w:val="22"/>
        </w:rPr>
        <w:t>ii) Arguing that there is a nearby counterpart virtue</w:t>
      </w:r>
      <w:r w:rsidR="00DD61DE" w:rsidRPr="00E93C54">
        <w:rPr>
          <w:rFonts w:ascii="Arial" w:hAnsi="Arial" w:cs="Arial"/>
          <w:sz w:val="22"/>
          <w:szCs w:val="22"/>
        </w:rPr>
        <w:t xml:space="preserve"> of assured epistemic ambition that is</w:t>
      </w:r>
      <w:r w:rsidR="006A0CF5" w:rsidRPr="00E93C54">
        <w:rPr>
          <w:rFonts w:ascii="Arial" w:hAnsi="Arial" w:cs="Arial"/>
          <w:sz w:val="22"/>
          <w:szCs w:val="22"/>
        </w:rPr>
        <w:t xml:space="preserve"> insulated from those very susceptibilit</w:t>
      </w:r>
      <w:r w:rsidR="00DC3DC6" w:rsidRPr="00E93C54">
        <w:rPr>
          <w:rFonts w:ascii="Arial" w:hAnsi="Arial" w:cs="Arial"/>
          <w:sz w:val="22"/>
          <w:szCs w:val="22"/>
        </w:rPr>
        <w:t>i</w:t>
      </w:r>
      <w:r w:rsidR="006A0CF5" w:rsidRPr="00E93C54">
        <w:rPr>
          <w:rFonts w:ascii="Arial" w:hAnsi="Arial" w:cs="Arial"/>
          <w:sz w:val="22"/>
          <w:szCs w:val="22"/>
        </w:rPr>
        <w:t>es</w:t>
      </w:r>
      <w:r w:rsidR="00621855" w:rsidRPr="00E93C54">
        <w:rPr>
          <w:rFonts w:ascii="Arial" w:hAnsi="Arial" w:cs="Arial"/>
          <w:sz w:val="22"/>
          <w:szCs w:val="22"/>
        </w:rPr>
        <w:t>.</w:t>
      </w:r>
    </w:p>
    <w:p w14:paraId="3AC39F6F" w14:textId="77777777" w:rsidR="00621855" w:rsidRPr="00E93C54" w:rsidRDefault="00621855" w:rsidP="00361115">
      <w:pPr>
        <w:spacing w:line="480" w:lineRule="auto"/>
        <w:rPr>
          <w:rFonts w:ascii="Arial" w:hAnsi="Arial" w:cs="Arial"/>
          <w:sz w:val="22"/>
          <w:szCs w:val="22"/>
        </w:rPr>
      </w:pPr>
    </w:p>
    <w:p w14:paraId="7DC8465A" w14:textId="0CDD953F" w:rsidR="00633397" w:rsidRPr="00E93C54" w:rsidRDefault="000D6FA2" w:rsidP="00361115">
      <w:pPr>
        <w:spacing w:line="480" w:lineRule="auto"/>
        <w:rPr>
          <w:rFonts w:ascii="Arial" w:hAnsi="Arial" w:cs="Arial"/>
          <w:sz w:val="22"/>
          <w:szCs w:val="22"/>
        </w:rPr>
      </w:pPr>
      <w:r w:rsidRPr="00E93C54">
        <w:rPr>
          <w:rFonts w:ascii="Arial" w:hAnsi="Arial" w:cs="Arial"/>
          <w:sz w:val="22"/>
          <w:szCs w:val="22"/>
        </w:rPr>
        <w:lastRenderedPageBreak/>
        <w:t>i</w:t>
      </w:r>
      <w:r w:rsidR="00B57446" w:rsidRPr="00E93C54">
        <w:rPr>
          <w:rFonts w:ascii="Arial" w:hAnsi="Arial" w:cs="Arial"/>
          <w:sz w:val="22"/>
          <w:szCs w:val="22"/>
        </w:rPr>
        <w:t>ii</w:t>
      </w:r>
      <w:r w:rsidR="00633397" w:rsidRPr="00E93C54">
        <w:rPr>
          <w:rFonts w:ascii="Arial" w:hAnsi="Arial" w:cs="Arial"/>
          <w:sz w:val="22"/>
          <w:szCs w:val="22"/>
        </w:rPr>
        <w:t xml:space="preserve">) </w:t>
      </w:r>
      <w:r w:rsidR="001A5436" w:rsidRPr="00E93C54">
        <w:rPr>
          <w:rFonts w:ascii="Arial" w:hAnsi="Arial" w:cs="Arial"/>
          <w:sz w:val="22"/>
          <w:szCs w:val="22"/>
        </w:rPr>
        <w:t>Show</w:t>
      </w:r>
      <w:r w:rsidR="00DC3CE2" w:rsidRPr="00E93C54">
        <w:rPr>
          <w:rFonts w:ascii="Arial" w:hAnsi="Arial" w:cs="Arial"/>
          <w:sz w:val="22"/>
          <w:szCs w:val="22"/>
        </w:rPr>
        <w:t>ing</w:t>
      </w:r>
      <w:r w:rsidR="001A5436" w:rsidRPr="00E93C54">
        <w:rPr>
          <w:rFonts w:ascii="Arial" w:hAnsi="Arial" w:cs="Arial"/>
          <w:sz w:val="22"/>
          <w:szCs w:val="22"/>
        </w:rPr>
        <w:t xml:space="preserve"> how </w:t>
      </w:r>
      <w:r w:rsidR="00633397" w:rsidRPr="00E93C54">
        <w:rPr>
          <w:rFonts w:ascii="Arial" w:hAnsi="Arial" w:cs="Arial"/>
          <w:sz w:val="22"/>
          <w:szCs w:val="22"/>
        </w:rPr>
        <w:t xml:space="preserve">i) and </w:t>
      </w:r>
      <w:r w:rsidRPr="00E93C54">
        <w:rPr>
          <w:rFonts w:ascii="Arial" w:hAnsi="Arial" w:cs="Arial"/>
          <w:sz w:val="22"/>
          <w:szCs w:val="22"/>
        </w:rPr>
        <w:t>i</w:t>
      </w:r>
      <w:r w:rsidR="00633397" w:rsidRPr="00E93C54">
        <w:rPr>
          <w:rFonts w:ascii="Arial" w:hAnsi="Arial" w:cs="Arial"/>
          <w:sz w:val="22"/>
          <w:szCs w:val="22"/>
        </w:rPr>
        <w:t>i) have significantly o</w:t>
      </w:r>
      <w:r w:rsidR="006A0CF5" w:rsidRPr="00E93C54">
        <w:rPr>
          <w:rFonts w:ascii="Arial" w:hAnsi="Arial" w:cs="Arial"/>
          <w:sz w:val="22"/>
          <w:szCs w:val="22"/>
        </w:rPr>
        <w:t>verlapping</w:t>
      </w:r>
      <w:r w:rsidR="007D1369" w:rsidRPr="00E93C54">
        <w:rPr>
          <w:rFonts w:ascii="Arial" w:hAnsi="Arial" w:cs="Arial"/>
          <w:sz w:val="22"/>
          <w:szCs w:val="22"/>
        </w:rPr>
        <w:t xml:space="preserve"> epistemic</w:t>
      </w:r>
      <w:r w:rsidR="006A0CF5" w:rsidRPr="00E93C54">
        <w:rPr>
          <w:rFonts w:ascii="Arial" w:hAnsi="Arial" w:cs="Arial"/>
          <w:sz w:val="22"/>
          <w:szCs w:val="22"/>
        </w:rPr>
        <w:t xml:space="preserve"> behavioural profiles such that arrogance is best co</w:t>
      </w:r>
      <w:r w:rsidR="000E4D2B" w:rsidRPr="00E93C54">
        <w:rPr>
          <w:rFonts w:ascii="Arial" w:hAnsi="Arial" w:cs="Arial"/>
          <w:sz w:val="22"/>
          <w:szCs w:val="22"/>
        </w:rPr>
        <w:t>nceived as a counterfeit virtue. This captures the complex re</w:t>
      </w:r>
      <w:r w:rsidRPr="00E93C54">
        <w:rPr>
          <w:rFonts w:ascii="Arial" w:hAnsi="Arial" w:cs="Arial"/>
          <w:sz w:val="22"/>
          <w:szCs w:val="22"/>
        </w:rPr>
        <w:t xml:space="preserve">lations arrogance </w:t>
      </w:r>
      <w:r w:rsidR="007D1369" w:rsidRPr="00E93C54">
        <w:rPr>
          <w:rFonts w:ascii="Arial" w:hAnsi="Arial" w:cs="Arial"/>
          <w:sz w:val="22"/>
          <w:szCs w:val="22"/>
        </w:rPr>
        <w:t>has</w:t>
      </w:r>
      <w:r w:rsidRPr="00E93C54">
        <w:rPr>
          <w:rFonts w:ascii="Arial" w:hAnsi="Arial" w:cs="Arial"/>
          <w:sz w:val="22"/>
          <w:szCs w:val="22"/>
        </w:rPr>
        <w:t xml:space="preserve"> in</w:t>
      </w:r>
      <w:r w:rsidR="007D1369" w:rsidRPr="00E93C54">
        <w:rPr>
          <w:rFonts w:ascii="Arial" w:hAnsi="Arial" w:cs="Arial"/>
          <w:sz w:val="22"/>
          <w:szCs w:val="22"/>
        </w:rPr>
        <w:t xml:space="preserve"> relation</w:t>
      </w:r>
      <w:r w:rsidRPr="00E93C54">
        <w:rPr>
          <w:rFonts w:ascii="Arial" w:hAnsi="Arial" w:cs="Arial"/>
          <w:sz w:val="22"/>
          <w:szCs w:val="22"/>
        </w:rPr>
        <w:t xml:space="preserve"> to</w:t>
      </w:r>
      <w:r w:rsidR="000E4D2B" w:rsidRPr="00E93C54">
        <w:rPr>
          <w:rFonts w:ascii="Arial" w:hAnsi="Arial" w:cs="Arial"/>
          <w:sz w:val="22"/>
          <w:szCs w:val="22"/>
        </w:rPr>
        <w:t xml:space="preserve"> genuine virtue thereby explaining</w:t>
      </w:r>
      <w:r w:rsidR="00621855" w:rsidRPr="00E93C54">
        <w:rPr>
          <w:rFonts w:ascii="Arial" w:hAnsi="Arial" w:cs="Arial"/>
          <w:sz w:val="22"/>
          <w:szCs w:val="22"/>
        </w:rPr>
        <w:t xml:space="preserve"> </w:t>
      </w:r>
      <w:r w:rsidR="00ED2DD9" w:rsidRPr="00E93C54">
        <w:rPr>
          <w:rFonts w:ascii="Arial" w:hAnsi="Arial" w:cs="Arial"/>
          <w:sz w:val="22"/>
          <w:szCs w:val="22"/>
        </w:rPr>
        <w:t xml:space="preserve">why </w:t>
      </w:r>
      <w:r w:rsidR="00C60223" w:rsidRPr="00E93C54">
        <w:rPr>
          <w:rFonts w:ascii="Arial" w:hAnsi="Arial" w:cs="Arial"/>
          <w:sz w:val="22"/>
          <w:szCs w:val="22"/>
        </w:rPr>
        <w:t>people</w:t>
      </w:r>
      <w:r w:rsidRPr="00E93C54">
        <w:rPr>
          <w:rFonts w:ascii="Arial" w:hAnsi="Arial" w:cs="Arial"/>
          <w:sz w:val="22"/>
          <w:szCs w:val="22"/>
        </w:rPr>
        <w:t xml:space="preserve"> may</w:t>
      </w:r>
      <w:r w:rsidR="00B57446" w:rsidRPr="00E93C54">
        <w:rPr>
          <w:rFonts w:ascii="Arial" w:hAnsi="Arial" w:cs="Arial"/>
          <w:sz w:val="22"/>
          <w:szCs w:val="22"/>
        </w:rPr>
        <w:t xml:space="preserve"> often</w:t>
      </w:r>
      <w:r w:rsidRPr="00E93C54">
        <w:rPr>
          <w:rFonts w:ascii="Arial" w:hAnsi="Arial" w:cs="Arial"/>
          <w:sz w:val="22"/>
          <w:szCs w:val="22"/>
        </w:rPr>
        <w:t xml:space="preserve"> </w:t>
      </w:r>
      <w:r w:rsidR="00DC3DC6" w:rsidRPr="00E93C54">
        <w:rPr>
          <w:rFonts w:ascii="Arial" w:hAnsi="Arial" w:cs="Arial"/>
          <w:sz w:val="22"/>
          <w:szCs w:val="22"/>
        </w:rPr>
        <w:t xml:space="preserve">misattribute </w:t>
      </w:r>
      <w:r w:rsidR="00BF1B0D" w:rsidRPr="00E93C54">
        <w:rPr>
          <w:rFonts w:ascii="Arial" w:hAnsi="Arial" w:cs="Arial"/>
          <w:sz w:val="22"/>
          <w:szCs w:val="22"/>
        </w:rPr>
        <w:t xml:space="preserve">epistemic virtue to the arrogant and </w:t>
      </w:r>
      <w:r w:rsidR="007D1369" w:rsidRPr="00E93C54">
        <w:rPr>
          <w:rFonts w:ascii="Arial" w:hAnsi="Arial" w:cs="Arial"/>
          <w:sz w:val="22"/>
          <w:szCs w:val="22"/>
        </w:rPr>
        <w:t>the epistemic vice of arrogance to the genuinely virtuous.</w:t>
      </w:r>
      <w:r w:rsidR="005C45A2" w:rsidRPr="00E93C54">
        <w:rPr>
          <w:rFonts w:ascii="Arial" w:hAnsi="Arial" w:cs="Arial"/>
          <w:sz w:val="22"/>
          <w:szCs w:val="22"/>
        </w:rPr>
        <w:t xml:space="preserve"> </w:t>
      </w:r>
    </w:p>
    <w:p w14:paraId="073FF385" w14:textId="77777777" w:rsidR="00621855" w:rsidRPr="00E93C54" w:rsidRDefault="00621855" w:rsidP="00361115">
      <w:pPr>
        <w:spacing w:line="480" w:lineRule="auto"/>
        <w:rPr>
          <w:rFonts w:ascii="Arial" w:hAnsi="Arial" w:cs="Arial"/>
          <w:sz w:val="22"/>
          <w:szCs w:val="22"/>
        </w:rPr>
      </w:pPr>
    </w:p>
    <w:p w14:paraId="3B6DDC81" w14:textId="06D59FAE" w:rsidR="006A0CF5" w:rsidRPr="00E93C54" w:rsidRDefault="003073D4" w:rsidP="00361115">
      <w:pPr>
        <w:spacing w:line="480" w:lineRule="auto"/>
        <w:rPr>
          <w:rFonts w:ascii="Arial" w:hAnsi="Arial" w:cs="Arial"/>
          <w:sz w:val="22"/>
          <w:szCs w:val="22"/>
        </w:rPr>
      </w:pPr>
      <w:r w:rsidRPr="00E93C54">
        <w:rPr>
          <w:rFonts w:ascii="Arial" w:hAnsi="Arial" w:cs="Arial"/>
          <w:sz w:val="22"/>
          <w:szCs w:val="22"/>
        </w:rPr>
        <w:t xml:space="preserve">iv) </w:t>
      </w:r>
      <w:r w:rsidR="001A5436" w:rsidRPr="00E93C54">
        <w:rPr>
          <w:rFonts w:ascii="Arial" w:hAnsi="Arial" w:cs="Arial"/>
          <w:sz w:val="22"/>
          <w:szCs w:val="22"/>
        </w:rPr>
        <w:t>Argu</w:t>
      </w:r>
      <w:r w:rsidR="00436DA9" w:rsidRPr="00E93C54">
        <w:rPr>
          <w:rFonts w:ascii="Arial" w:hAnsi="Arial" w:cs="Arial"/>
          <w:sz w:val="22"/>
          <w:szCs w:val="22"/>
        </w:rPr>
        <w:t>ing</w:t>
      </w:r>
      <w:r w:rsidR="001A5436" w:rsidRPr="00E93C54">
        <w:rPr>
          <w:rFonts w:ascii="Arial" w:hAnsi="Arial" w:cs="Arial"/>
          <w:sz w:val="22"/>
          <w:szCs w:val="22"/>
        </w:rPr>
        <w:t xml:space="preserve"> that given i) – i</w:t>
      </w:r>
      <w:r w:rsidR="00B57446" w:rsidRPr="00E93C54">
        <w:rPr>
          <w:rFonts w:ascii="Arial" w:hAnsi="Arial" w:cs="Arial"/>
          <w:sz w:val="22"/>
          <w:szCs w:val="22"/>
        </w:rPr>
        <w:t>ii</w:t>
      </w:r>
      <w:r w:rsidR="001A5436" w:rsidRPr="00E93C54">
        <w:rPr>
          <w:rFonts w:ascii="Arial" w:hAnsi="Arial" w:cs="Arial"/>
          <w:sz w:val="22"/>
          <w:szCs w:val="22"/>
        </w:rPr>
        <w:t xml:space="preserve">) </w:t>
      </w:r>
      <w:r w:rsidR="00BF1B0D" w:rsidRPr="00E93C54">
        <w:rPr>
          <w:rFonts w:ascii="Arial" w:hAnsi="Arial" w:cs="Arial"/>
          <w:sz w:val="22"/>
          <w:szCs w:val="22"/>
        </w:rPr>
        <w:t>e</w:t>
      </w:r>
      <w:r w:rsidRPr="00E93C54">
        <w:rPr>
          <w:rFonts w:ascii="Arial" w:hAnsi="Arial" w:cs="Arial"/>
          <w:sz w:val="22"/>
          <w:szCs w:val="22"/>
        </w:rPr>
        <w:t>pistemic radi</w:t>
      </w:r>
      <w:r w:rsidR="00BF1B0D" w:rsidRPr="00E93C54">
        <w:rPr>
          <w:rFonts w:ascii="Arial" w:hAnsi="Arial" w:cs="Arial"/>
          <w:sz w:val="22"/>
          <w:szCs w:val="22"/>
        </w:rPr>
        <w:t>cals can be heroes or villains i.e. epistemically virtuous or vicious. C</w:t>
      </w:r>
      <w:r w:rsidRPr="00E93C54">
        <w:rPr>
          <w:rFonts w:ascii="Arial" w:hAnsi="Arial" w:cs="Arial"/>
          <w:sz w:val="22"/>
          <w:szCs w:val="22"/>
        </w:rPr>
        <w:t>onceptualizing</w:t>
      </w:r>
      <w:r w:rsidR="00BF1B0D" w:rsidRPr="00E93C54">
        <w:rPr>
          <w:rFonts w:ascii="Arial" w:hAnsi="Arial" w:cs="Arial"/>
          <w:sz w:val="22"/>
          <w:szCs w:val="22"/>
        </w:rPr>
        <w:t xml:space="preserve"> arrogance as a</w:t>
      </w:r>
      <w:r w:rsidR="00B57446" w:rsidRPr="00E93C54">
        <w:rPr>
          <w:rFonts w:ascii="Arial" w:hAnsi="Arial" w:cs="Arial"/>
          <w:sz w:val="22"/>
          <w:szCs w:val="22"/>
        </w:rPr>
        <w:t>n epistemic</w:t>
      </w:r>
      <w:r w:rsidR="00BF1B0D" w:rsidRPr="00E93C54">
        <w:rPr>
          <w:rFonts w:ascii="Arial" w:hAnsi="Arial" w:cs="Arial"/>
          <w:sz w:val="22"/>
          <w:szCs w:val="22"/>
        </w:rPr>
        <w:t xml:space="preserve"> vice stand</w:t>
      </w:r>
      <w:r w:rsidR="00B57446" w:rsidRPr="00E93C54">
        <w:rPr>
          <w:rFonts w:ascii="Arial" w:hAnsi="Arial" w:cs="Arial"/>
          <w:sz w:val="22"/>
          <w:szCs w:val="22"/>
        </w:rPr>
        <w:t xml:space="preserve">ing </w:t>
      </w:r>
      <w:r w:rsidR="00BF1B0D" w:rsidRPr="00E93C54">
        <w:rPr>
          <w:rFonts w:ascii="Arial" w:hAnsi="Arial" w:cs="Arial"/>
          <w:sz w:val="22"/>
          <w:szCs w:val="22"/>
        </w:rPr>
        <w:t xml:space="preserve">in </w:t>
      </w:r>
      <w:r w:rsidR="00B57446" w:rsidRPr="00E93C54">
        <w:rPr>
          <w:rFonts w:ascii="Arial" w:hAnsi="Arial" w:cs="Arial"/>
          <w:sz w:val="22"/>
          <w:szCs w:val="22"/>
        </w:rPr>
        <w:t>a</w:t>
      </w:r>
      <w:r w:rsidR="00BF1B0D" w:rsidRPr="00E93C54">
        <w:rPr>
          <w:rFonts w:ascii="Arial" w:hAnsi="Arial" w:cs="Arial"/>
          <w:sz w:val="22"/>
          <w:szCs w:val="22"/>
        </w:rPr>
        <w:t xml:space="preserve"> counterfeit relation to</w:t>
      </w:r>
      <w:r w:rsidR="007D1369" w:rsidRPr="00E93C54">
        <w:rPr>
          <w:rFonts w:ascii="Arial" w:hAnsi="Arial" w:cs="Arial"/>
          <w:sz w:val="22"/>
          <w:szCs w:val="22"/>
        </w:rPr>
        <w:t xml:space="preserve"> the</w:t>
      </w:r>
      <w:r w:rsidR="00BF1B0D" w:rsidRPr="00E93C54">
        <w:rPr>
          <w:rFonts w:ascii="Arial" w:hAnsi="Arial" w:cs="Arial"/>
          <w:sz w:val="22"/>
          <w:szCs w:val="22"/>
        </w:rPr>
        <w:t xml:space="preserve"> true epistemic virtue</w:t>
      </w:r>
      <w:r w:rsidR="007D1369" w:rsidRPr="00E93C54">
        <w:rPr>
          <w:rFonts w:ascii="Arial" w:hAnsi="Arial" w:cs="Arial"/>
          <w:sz w:val="22"/>
          <w:szCs w:val="22"/>
        </w:rPr>
        <w:t xml:space="preserve"> of assur</w:t>
      </w:r>
      <w:r w:rsidR="009A1881" w:rsidRPr="00E93C54">
        <w:rPr>
          <w:rFonts w:ascii="Arial" w:hAnsi="Arial" w:cs="Arial"/>
          <w:sz w:val="22"/>
          <w:szCs w:val="22"/>
        </w:rPr>
        <w:t xml:space="preserve">ed epistemic ambition </w:t>
      </w:r>
      <w:r w:rsidRPr="00E93C54">
        <w:rPr>
          <w:rFonts w:ascii="Arial" w:hAnsi="Arial" w:cs="Arial"/>
          <w:sz w:val="22"/>
          <w:szCs w:val="22"/>
        </w:rPr>
        <w:t>shows how and why this is so.</w:t>
      </w:r>
    </w:p>
    <w:p w14:paraId="00B11AA2" w14:textId="77777777" w:rsidR="00633397" w:rsidRPr="00E93C54" w:rsidRDefault="00633397" w:rsidP="00361115">
      <w:pPr>
        <w:spacing w:line="480" w:lineRule="auto"/>
        <w:rPr>
          <w:rFonts w:ascii="Arial" w:hAnsi="Arial" w:cs="Arial"/>
          <w:sz w:val="22"/>
          <w:szCs w:val="22"/>
        </w:rPr>
      </w:pPr>
    </w:p>
    <w:p w14:paraId="25575D32" w14:textId="64B40CCE" w:rsidR="00C60223" w:rsidRPr="00E93C54" w:rsidRDefault="00961B4B" w:rsidP="00361115">
      <w:pPr>
        <w:spacing w:line="480" w:lineRule="auto"/>
        <w:rPr>
          <w:rFonts w:ascii="Arial" w:hAnsi="Arial" w:cs="Arial"/>
          <w:b/>
          <w:sz w:val="22"/>
          <w:szCs w:val="22"/>
        </w:rPr>
      </w:pPr>
      <w:r w:rsidRPr="00E93C54">
        <w:rPr>
          <w:rFonts w:ascii="Arial" w:hAnsi="Arial" w:cs="Arial"/>
          <w:b/>
          <w:sz w:val="22"/>
          <w:szCs w:val="22"/>
        </w:rPr>
        <w:t xml:space="preserve">2 </w:t>
      </w:r>
      <w:r w:rsidR="00C60223" w:rsidRPr="00E93C54">
        <w:rPr>
          <w:rFonts w:ascii="Arial" w:hAnsi="Arial" w:cs="Arial"/>
          <w:b/>
          <w:sz w:val="22"/>
          <w:szCs w:val="22"/>
        </w:rPr>
        <w:t xml:space="preserve">The </w:t>
      </w:r>
      <w:r w:rsidR="00A579F9" w:rsidRPr="00E93C54">
        <w:rPr>
          <w:rFonts w:ascii="Arial" w:hAnsi="Arial" w:cs="Arial"/>
          <w:b/>
          <w:sz w:val="22"/>
          <w:szCs w:val="22"/>
        </w:rPr>
        <w:t xml:space="preserve">Strengths and </w:t>
      </w:r>
      <w:r w:rsidR="002D043E" w:rsidRPr="00E93C54">
        <w:rPr>
          <w:rFonts w:ascii="Arial" w:hAnsi="Arial" w:cs="Arial"/>
          <w:b/>
          <w:sz w:val="22"/>
          <w:szCs w:val="22"/>
        </w:rPr>
        <w:t xml:space="preserve">Weaknesses of Epistemic </w:t>
      </w:r>
      <w:r w:rsidR="00C60223" w:rsidRPr="00E93C54">
        <w:rPr>
          <w:rFonts w:ascii="Arial" w:hAnsi="Arial" w:cs="Arial"/>
          <w:b/>
          <w:sz w:val="22"/>
          <w:szCs w:val="22"/>
        </w:rPr>
        <w:t>Arrogance</w:t>
      </w:r>
    </w:p>
    <w:p w14:paraId="1CDBDB62" w14:textId="122031F8" w:rsidR="00A03EA3" w:rsidRPr="00E93C54" w:rsidRDefault="00C60223" w:rsidP="00361115">
      <w:pPr>
        <w:spacing w:line="480" w:lineRule="auto"/>
        <w:rPr>
          <w:rFonts w:ascii="Arial" w:hAnsi="Arial" w:cs="Arial"/>
          <w:sz w:val="22"/>
          <w:szCs w:val="22"/>
        </w:rPr>
      </w:pPr>
      <w:r w:rsidRPr="00E93C54">
        <w:rPr>
          <w:rFonts w:ascii="Arial" w:hAnsi="Arial" w:cs="Arial"/>
          <w:sz w:val="22"/>
          <w:szCs w:val="22"/>
        </w:rPr>
        <w:t xml:space="preserve">Spinoza characterizes arrogant pride as </w:t>
      </w:r>
      <w:r w:rsidR="0032563B" w:rsidRPr="00E93C54">
        <w:rPr>
          <w:rFonts w:ascii="Arial" w:hAnsi="Arial" w:cs="Arial"/>
          <w:sz w:val="22"/>
          <w:szCs w:val="22"/>
        </w:rPr>
        <w:t>“</w:t>
      </w:r>
      <w:r w:rsidRPr="00E93C54">
        <w:rPr>
          <w:rFonts w:ascii="Arial" w:hAnsi="Arial" w:cs="Arial"/>
          <w:sz w:val="22"/>
          <w:szCs w:val="22"/>
        </w:rPr>
        <w:t>thinking more highly of oneself than is just, as a function of self-love</w:t>
      </w:r>
      <w:r w:rsidR="0032563B" w:rsidRPr="00E93C54">
        <w:rPr>
          <w:rFonts w:ascii="Arial" w:hAnsi="Arial" w:cs="Arial"/>
          <w:sz w:val="22"/>
          <w:szCs w:val="22"/>
        </w:rPr>
        <w:t>”</w:t>
      </w:r>
      <w:r w:rsidRPr="00E93C54">
        <w:rPr>
          <w:rFonts w:ascii="Arial" w:hAnsi="Arial" w:cs="Arial"/>
          <w:sz w:val="22"/>
          <w:szCs w:val="22"/>
        </w:rPr>
        <w:t xml:space="preserve"> (</w:t>
      </w:r>
      <w:r w:rsidR="00082425" w:rsidRPr="00E93C54">
        <w:rPr>
          <w:rFonts w:ascii="Arial" w:hAnsi="Arial" w:cs="Arial"/>
          <w:sz w:val="22"/>
          <w:szCs w:val="22"/>
        </w:rPr>
        <w:t>Spinoza 2001</w:t>
      </w:r>
      <w:r w:rsidR="00D073C5" w:rsidRPr="00E93C54">
        <w:rPr>
          <w:rFonts w:ascii="Arial" w:hAnsi="Arial" w:cs="Arial"/>
          <w:sz w:val="22"/>
          <w:szCs w:val="22"/>
        </w:rPr>
        <w:t xml:space="preserve"> [1677]), </w:t>
      </w:r>
      <w:r w:rsidRPr="00E93C54">
        <w:rPr>
          <w:rFonts w:ascii="Arial" w:hAnsi="Arial" w:cs="Arial"/>
          <w:sz w:val="22"/>
          <w:szCs w:val="22"/>
        </w:rPr>
        <w:t>Pt 3, Definitions of the Emotions XXVIII)</w:t>
      </w:r>
      <w:r w:rsidR="00233C49" w:rsidRPr="00E93C54">
        <w:rPr>
          <w:rFonts w:ascii="Arial" w:hAnsi="Arial" w:cs="Arial"/>
          <w:sz w:val="22"/>
          <w:szCs w:val="22"/>
        </w:rPr>
        <w:t xml:space="preserve">. </w:t>
      </w:r>
      <w:r w:rsidR="00BE25D0" w:rsidRPr="00E93C54">
        <w:rPr>
          <w:rFonts w:ascii="Arial" w:hAnsi="Arial" w:cs="Arial"/>
          <w:sz w:val="22"/>
          <w:szCs w:val="22"/>
        </w:rPr>
        <w:t xml:space="preserve">Contemporary accounts vary in how exactly this core thought </w:t>
      </w:r>
      <w:r w:rsidR="00A03EA3" w:rsidRPr="00E93C54">
        <w:rPr>
          <w:rFonts w:ascii="Arial" w:hAnsi="Arial" w:cs="Arial"/>
          <w:sz w:val="22"/>
          <w:szCs w:val="22"/>
        </w:rPr>
        <w:t>is cashed out:</w:t>
      </w:r>
    </w:p>
    <w:p w14:paraId="113CBA45" w14:textId="77777777" w:rsidR="00A03EA3" w:rsidRPr="00E93C54" w:rsidRDefault="00A03EA3" w:rsidP="00361115">
      <w:pPr>
        <w:spacing w:line="480" w:lineRule="auto"/>
        <w:rPr>
          <w:rFonts w:ascii="Arial" w:hAnsi="Arial" w:cs="Arial"/>
          <w:sz w:val="22"/>
          <w:szCs w:val="22"/>
        </w:rPr>
      </w:pPr>
    </w:p>
    <w:p w14:paraId="536A511F" w14:textId="77777777" w:rsidR="00A03EA3" w:rsidRPr="00E93C54" w:rsidRDefault="00A03EA3" w:rsidP="00361115">
      <w:pPr>
        <w:spacing w:line="480" w:lineRule="auto"/>
        <w:rPr>
          <w:rFonts w:ascii="Arial" w:hAnsi="Arial" w:cs="Arial"/>
          <w:sz w:val="22"/>
          <w:szCs w:val="22"/>
        </w:rPr>
      </w:pPr>
      <w:r w:rsidRPr="00E93C54">
        <w:rPr>
          <w:rFonts w:ascii="Arial" w:hAnsi="Arial" w:cs="Arial"/>
          <w:sz w:val="22"/>
          <w:szCs w:val="22"/>
        </w:rPr>
        <w:t>a) Roberts and Wood (2007: 243–50) consider arrogance most fundamentally to involve a high sense of superiority motivating the disposition to infer false or illicit entitlement.</w:t>
      </w:r>
    </w:p>
    <w:p w14:paraId="30B704FA" w14:textId="393DC116" w:rsidR="00A03EA3" w:rsidRPr="00E93C54" w:rsidRDefault="00A03EA3" w:rsidP="00361115">
      <w:pPr>
        <w:spacing w:line="480" w:lineRule="auto"/>
        <w:rPr>
          <w:rFonts w:ascii="Arial" w:hAnsi="Arial" w:cs="Arial"/>
          <w:sz w:val="22"/>
          <w:szCs w:val="22"/>
        </w:rPr>
      </w:pPr>
      <w:r w:rsidRPr="00E93C54">
        <w:rPr>
          <w:rFonts w:ascii="Arial" w:hAnsi="Arial" w:cs="Arial"/>
          <w:sz w:val="22"/>
          <w:szCs w:val="22"/>
        </w:rPr>
        <w:t xml:space="preserve">b) Whitcomb, Battaly, Baehr and Howard-Snyder Baehr (2017: 530–1) take arrogance to involve excessive </w:t>
      </w:r>
      <w:r w:rsidR="002009AF" w:rsidRPr="00E93C54">
        <w:rPr>
          <w:rFonts w:ascii="Arial" w:hAnsi="Arial" w:cs="Arial"/>
          <w:sz w:val="22"/>
          <w:szCs w:val="22"/>
        </w:rPr>
        <w:t>self-</w:t>
      </w:r>
      <w:r w:rsidRPr="00E93C54">
        <w:rPr>
          <w:rFonts w:ascii="Arial" w:hAnsi="Arial" w:cs="Arial"/>
          <w:sz w:val="22"/>
          <w:szCs w:val="22"/>
        </w:rPr>
        <w:t>attentiveness to strengths and a variety of ‘over owning’ dispositions including</w:t>
      </w:r>
      <w:r w:rsidR="00566A90" w:rsidRPr="00E93C54">
        <w:rPr>
          <w:rFonts w:ascii="Arial" w:hAnsi="Arial" w:cs="Arial"/>
          <w:sz w:val="22"/>
          <w:szCs w:val="22"/>
        </w:rPr>
        <w:t xml:space="preserve"> self-attributive</w:t>
      </w:r>
      <w:r w:rsidRPr="00E93C54">
        <w:rPr>
          <w:rFonts w:ascii="Arial" w:hAnsi="Arial" w:cs="Arial"/>
          <w:sz w:val="22"/>
          <w:szCs w:val="22"/>
        </w:rPr>
        <w:t xml:space="preserve"> tendencies to over-estimate</w:t>
      </w:r>
      <w:r w:rsidR="000470F4" w:rsidRPr="00E93C54">
        <w:rPr>
          <w:rFonts w:ascii="Arial" w:hAnsi="Arial" w:cs="Arial"/>
          <w:sz w:val="22"/>
          <w:szCs w:val="22"/>
        </w:rPr>
        <w:t xml:space="preserve">, </w:t>
      </w:r>
      <w:r w:rsidR="00566A90" w:rsidRPr="00E93C54">
        <w:rPr>
          <w:rFonts w:ascii="Arial" w:hAnsi="Arial" w:cs="Arial"/>
          <w:sz w:val="22"/>
          <w:szCs w:val="22"/>
        </w:rPr>
        <w:t>ov</w:t>
      </w:r>
      <w:r w:rsidRPr="00E93C54">
        <w:rPr>
          <w:rFonts w:ascii="Arial" w:hAnsi="Arial" w:cs="Arial"/>
          <w:sz w:val="22"/>
          <w:szCs w:val="22"/>
        </w:rPr>
        <w:t>er-emphasise and over-attribute positive outcomes.</w:t>
      </w:r>
    </w:p>
    <w:p w14:paraId="7846C82E" w14:textId="11EA633B" w:rsidR="00A03EA3" w:rsidRPr="00E93C54" w:rsidRDefault="00A03EA3" w:rsidP="00361115">
      <w:pPr>
        <w:spacing w:line="480" w:lineRule="auto"/>
        <w:rPr>
          <w:rFonts w:ascii="Arial" w:hAnsi="Arial" w:cs="Arial"/>
          <w:sz w:val="22"/>
          <w:szCs w:val="22"/>
        </w:rPr>
      </w:pPr>
      <w:r w:rsidRPr="00E93C54">
        <w:rPr>
          <w:rFonts w:ascii="Arial" w:hAnsi="Arial" w:cs="Arial"/>
          <w:sz w:val="22"/>
          <w:szCs w:val="22"/>
        </w:rPr>
        <w:t>c) Tiberius and Walker (1998) argue that arrogance is constituted by a high self-opinion taken to legitimize the presumption of superiority qua human specimen which, in turn, generates tendencies to look down on others, dismissiveness and</w:t>
      </w:r>
      <w:r w:rsidR="003639C8" w:rsidRPr="00E93C54">
        <w:rPr>
          <w:rFonts w:ascii="Arial" w:hAnsi="Arial" w:cs="Arial"/>
          <w:sz w:val="22"/>
          <w:szCs w:val="22"/>
        </w:rPr>
        <w:t xml:space="preserve"> a</w:t>
      </w:r>
      <w:r w:rsidRPr="00E93C54">
        <w:rPr>
          <w:rFonts w:ascii="Arial" w:hAnsi="Arial" w:cs="Arial"/>
          <w:sz w:val="22"/>
          <w:szCs w:val="22"/>
        </w:rPr>
        <w:t xml:space="preserve"> failure to consider others’ viewpoints.</w:t>
      </w:r>
    </w:p>
    <w:p w14:paraId="4E7A72FD" w14:textId="62F72A62" w:rsidR="00A03EA3" w:rsidRPr="00E93C54" w:rsidRDefault="00A03EA3" w:rsidP="00361115">
      <w:pPr>
        <w:spacing w:line="480" w:lineRule="auto"/>
        <w:rPr>
          <w:rFonts w:ascii="Arial" w:hAnsi="Arial" w:cs="Arial"/>
          <w:sz w:val="22"/>
          <w:szCs w:val="22"/>
        </w:rPr>
      </w:pPr>
      <w:r w:rsidRPr="00E93C54">
        <w:rPr>
          <w:rFonts w:ascii="Arial" w:hAnsi="Arial" w:cs="Arial"/>
          <w:sz w:val="22"/>
          <w:szCs w:val="22"/>
        </w:rPr>
        <w:t xml:space="preserve">d) Tanesini takes distinct kinds of arrogance to tend toward dismissiveness or the ignoring of others and </w:t>
      </w:r>
      <w:r w:rsidR="007D1369" w:rsidRPr="00E93C54">
        <w:rPr>
          <w:rFonts w:ascii="Arial" w:hAnsi="Arial" w:cs="Arial"/>
          <w:sz w:val="22"/>
          <w:szCs w:val="22"/>
        </w:rPr>
        <w:t xml:space="preserve">an </w:t>
      </w:r>
      <w:r w:rsidRPr="00E93C54">
        <w:rPr>
          <w:rFonts w:ascii="Arial" w:hAnsi="Arial" w:cs="Arial"/>
          <w:sz w:val="22"/>
          <w:szCs w:val="22"/>
        </w:rPr>
        <w:t xml:space="preserve">‘unwillingness to submit oneself to the norms governing </w:t>
      </w:r>
      <w:r w:rsidRPr="00E93C54">
        <w:rPr>
          <w:rFonts w:ascii="Arial" w:hAnsi="Arial" w:cs="Arial"/>
          <w:sz w:val="22"/>
          <w:szCs w:val="22"/>
        </w:rPr>
        <w:lastRenderedPageBreak/>
        <w:t>ordinary conversation and rational debate’ (</w:t>
      </w:r>
      <w:r w:rsidR="007056DB" w:rsidRPr="00E93C54">
        <w:rPr>
          <w:rFonts w:ascii="Arial" w:hAnsi="Arial" w:cs="Arial"/>
          <w:sz w:val="22"/>
          <w:szCs w:val="22"/>
        </w:rPr>
        <w:t xml:space="preserve">Tanesini </w:t>
      </w:r>
      <w:r w:rsidRPr="00E93C54">
        <w:rPr>
          <w:rFonts w:ascii="Arial" w:hAnsi="Arial" w:cs="Arial"/>
          <w:sz w:val="22"/>
          <w:szCs w:val="22"/>
        </w:rPr>
        <w:t>2016</w:t>
      </w:r>
      <w:r w:rsidR="0017088A" w:rsidRPr="00E93C54">
        <w:rPr>
          <w:rFonts w:ascii="Arial" w:hAnsi="Arial" w:cs="Arial"/>
          <w:sz w:val="22"/>
          <w:szCs w:val="22"/>
        </w:rPr>
        <w:t>:</w:t>
      </w:r>
      <w:r w:rsidR="00336D8D" w:rsidRPr="00E93C54">
        <w:rPr>
          <w:rFonts w:ascii="Arial" w:hAnsi="Arial" w:cs="Arial"/>
          <w:sz w:val="22"/>
          <w:szCs w:val="22"/>
        </w:rPr>
        <w:t xml:space="preserve"> 85</w:t>
      </w:r>
      <w:r w:rsidRPr="00E93C54">
        <w:rPr>
          <w:rFonts w:ascii="Arial" w:hAnsi="Arial" w:cs="Arial"/>
          <w:sz w:val="22"/>
          <w:szCs w:val="22"/>
        </w:rPr>
        <w:t>)</w:t>
      </w:r>
      <w:r w:rsidR="00FD32CC" w:rsidRPr="00E93C54">
        <w:rPr>
          <w:rFonts w:ascii="Arial" w:hAnsi="Arial" w:cs="Arial"/>
          <w:sz w:val="22"/>
          <w:szCs w:val="22"/>
        </w:rPr>
        <w:t xml:space="preserve"> </w:t>
      </w:r>
      <w:r w:rsidR="00A461F9" w:rsidRPr="00E93C54">
        <w:rPr>
          <w:rFonts w:ascii="Arial" w:hAnsi="Arial" w:cs="Arial"/>
          <w:sz w:val="22"/>
          <w:szCs w:val="22"/>
        </w:rPr>
        <w:t>including</w:t>
      </w:r>
      <w:r w:rsidR="00FD32CC" w:rsidRPr="00E93C54">
        <w:rPr>
          <w:rFonts w:ascii="Arial" w:hAnsi="Arial" w:cs="Arial"/>
          <w:sz w:val="22"/>
          <w:szCs w:val="22"/>
        </w:rPr>
        <w:t xml:space="preserve"> tendencies toward self-exemption from the requirement to justify </w:t>
      </w:r>
      <w:r w:rsidR="00A83341" w:rsidRPr="00E93C54">
        <w:rPr>
          <w:rFonts w:ascii="Arial" w:hAnsi="Arial" w:cs="Arial"/>
          <w:sz w:val="22"/>
          <w:szCs w:val="22"/>
        </w:rPr>
        <w:t>claims (</w:t>
      </w:r>
      <w:r w:rsidR="007056DB" w:rsidRPr="00E93C54">
        <w:rPr>
          <w:rFonts w:ascii="Arial" w:hAnsi="Arial" w:cs="Arial"/>
          <w:sz w:val="22"/>
          <w:szCs w:val="22"/>
        </w:rPr>
        <w:t xml:space="preserve">Tanesini </w:t>
      </w:r>
      <w:r w:rsidR="00A83341" w:rsidRPr="00E93C54">
        <w:rPr>
          <w:rFonts w:ascii="Arial" w:hAnsi="Arial" w:cs="Arial"/>
          <w:sz w:val="22"/>
          <w:szCs w:val="22"/>
        </w:rPr>
        <w:t>2018</w:t>
      </w:r>
      <w:r w:rsidR="005162C3" w:rsidRPr="00E93C54">
        <w:rPr>
          <w:rFonts w:ascii="Arial" w:hAnsi="Arial" w:cs="Arial"/>
          <w:sz w:val="22"/>
          <w:szCs w:val="22"/>
        </w:rPr>
        <w:t>a</w:t>
      </w:r>
      <w:r w:rsidR="00A83341" w:rsidRPr="00E93C54">
        <w:rPr>
          <w:rFonts w:ascii="Arial" w:hAnsi="Arial" w:cs="Arial"/>
          <w:sz w:val="22"/>
          <w:szCs w:val="22"/>
        </w:rPr>
        <w:t>)</w:t>
      </w:r>
      <w:r w:rsidR="0017088A" w:rsidRPr="00E93C54">
        <w:rPr>
          <w:rFonts w:ascii="Arial" w:hAnsi="Arial" w:cs="Arial"/>
          <w:sz w:val="22"/>
          <w:szCs w:val="22"/>
        </w:rPr>
        <w:t>.</w:t>
      </w:r>
    </w:p>
    <w:p w14:paraId="3FC92377" w14:textId="2262750F" w:rsidR="00390DD1" w:rsidRPr="00E93C54" w:rsidRDefault="00390DD1" w:rsidP="00361115">
      <w:pPr>
        <w:spacing w:line="480" w:lineRule="auto"/>
        <w:rPr>
          <w:rFonts w:ascii="Arial" w:hAnsi="Arial" w:cs="Arial"/>
          <w:sz w:val="22"/>
          <w:szCs w:val="22"/>
        </w:rPr>
      </w:pPr>
    </w:p>
    <w:p w14:paraId="270E453A" w14:textId="77777777" w:rsidR="00A94DF3" w:rsidRPr="00E93C54" w:rsidRDefault="00CB0C22" w:rsidP="00361115">
      <w:pPr>
        <w:spacing w:line="480" w:lineRule="auto"/>
        <w:rPr>
          <w:rFonts w:ascii="Arial" w:hAnsi="Arial" w:cs="Arial"/>
          <w:sz w:val="22"/>
          <w:szCs w:val="22"/>
        </w:rPr>
      </w:pPr>
      <w:r w:rsidRPr="00E93C54">
        <w:rPr>
          <w:rFonts w:ascii="Arial" w:hAnsi="Arial" w:cs="Arial"/>
          <w:sz w:val="22"/>
          <w:szCs w:val="22"/>
        </w:rPr>
        <w:t xml:space="preserve">On all </w:t>
      </w:r>
      <w:r w:rsidR="0026401A" w:rsidRPr="00E93C54">
        <w:rPr>
          <w:rFonts w:ascii="Arial" w:hAnsi="Arial" w:cs="Arial"/>
          <w:sz w:val="22"/>
          <w:szCs w:val="22"/>
        </w:rPr>
        <w:t>major</w:t>
      </w:r>
      <w:r w:rsidRPr="00E93C54">
        <w:rPr>
          <w:rFonts w:ascii="Arial" w:hAnsi="Arial" w:cs="Arial"/>
          <w:sz w:val="22"/>
          <w:szCs w:val="22"/>
        </w:rPr>
        <w:t xml:space="preserve"> accounts</w:t>
      </w:r>
      <w:r w:rsidR="00A73EFE" w:rsidRPr="00E93C54">
        <w:rPr>
          <w:rFonts w:ascii="Arial" w:hAnsi="Arial" w:cs="Arial"/>
          <w:sz w:val="22"/>
          <w:szCs w:val="22"/>
        </w:rPr>
        <w:t>,</w:t>
      </w:r>
      <w:r w:rsidR="00431030" w:rsidRPr="00E93C54">
        <w:rPr>
          <w:rFonts w:ascii="Arial" w:hAnsi="Arial" w:cs="Arial"/>
          <w:sz w:val="22"/>
          <w:szCs w:val="22"/>
        </w:rPr>
        <w:t xml:space="preserve"> arrogance is bound up with characteristics that enable someone to be an epistemic radical.</w:t>
      </w:r>
      <w:r w:rsidR="004F0BB4" w:rsidRPr="00E93C54">
        <w:rPr>
          <w:rFonts w:ascii="Arial" w:hAnsi="Arial" w:cs="Arial"/>
          <w:sz w:val="22"/>
          <w:szCs w:val="22"/>
        </w:rPr>
        <w:t xml:space="preserve"> </w:t>
      </w:r>
      <w:r w:rsidR="00974103" w:rsidRPr="00E93C54">
        <w:rPr>
          <w:rFonts w:ascii="Arial" w:hAnsi="Arial" w:cs="Arial"/>
          <w:sz w:val="22"/>
          <w:szCs w:val="22"/>
        </w:rPr>
        <w:t>An e</w:t>
      </w:r>
      <w:r w:rsidR="00431030" w:rsidRPr="00E93C54">
        <w:rPr>
          <w:rFonts w:ascii="Arial" w:hAnsi="Arial" w:cs="Arial"/>
          <w:sz w:val="22"/>
          <w:szCs w:val="22"/>
        </w:rPr>
        <w:t>xcessive attention to</w:t>
      </w:r>
      <w:r w:rsidR="00043D43" w:rsidRPr="00E93C54">
        <w:rPr>
          <w:rFonts w:ascii="Arial" w:hAnsi="Arial" w:cs="Arial"/>
          <w:sz w:val="22"/>
          <w:szCs w:val="22"/>
        </w:rPr>
        <w:t xml:space="preserve"> epistemic</w:t>
      </w:r>
      <w:r w:rsidR="00431030" w:rsidRPr="00E93C54">
        <w:rPr>
          <w:rFonts w:ascii="Arial" w:hAnsi="Arial" w:cs="Arial"/>
          <w:sz w:val="22"/>
          <w:szCs w:val="22"/>
        </w:rPr>
        <w:t xml:space="preserve"> strengths and associated dispositions tend</w:t>
      </w:r>
      <w:r w:rsidR="00974103" w:rsidRPr="00E93C54">
        <w:rPr>
          <w:rFonts w:ascii="Arial" w:hAnsi="Arial" w:cs="Arial"/>
          <w:sz w:val="22"/>
          <w:szCs w:val="22"/>
        </w:rPr>
        <w:t>s</w:t>
      </w:r>
      <w:r w:rsidR="00431030" w:rsidRPr="00E93C54">
        <w:rPr>
          <w:rFonts w:ascii="Arial" w:hAnsi="Arial" w:cs="Arial"/>
          <w:sz w:val="22"/>
          <w:szCs w:val="22"/>
        </w:rPr>
        <w:t xml:space="preserve"> to generate great</w:t>
      </w:r>
      <w:r w:rsidR="00971EBB" w:rsidRPr="00E93C54">
        <w:rPr>
          <w:rFonts w:ascii="Arial" w:hAnsi="Arial" w:cs="Arial"/>
          <w:sz w:val="22"/>
          <w:szCs w:val="22"/>
        </w:rPr>
        <w:t>er</w:t>
      </w:r>
      <w:r w:rsidR="00431030" w:rsidRPr="00E93C54">
        <w:rPr>
          <w:rFonts w:ascii="Arial" w:hAnsi="Arial" w:cs="Arial"/>
          <w:sz w:val="22"/>
          <w:szCs w:val="22"/>
        </w:rPr>
        <w:t xml:space="preserve"> ambition and reinforce the drive to realize </w:t>
      </w:r>
      <w:r w:rsidR="00974103" w:rsidRPr="00E93C54">
        <w:rPr>
          <w:rFonts w:ascii="Arial" w:hAnsi="Arial" w:cs="Arial"/>
          <w:sz w:val="22"/>
          <w:szCs w:val="22"/>
        </w:rPr>
        <w:t>such</w:t>
      </w:r>
      <w:r w:rsidR="00431030" w:rsidRPr="00E93C54">
        <w:rPr>
          <w:rFonts w:ascii="Arial" w:hAnsi="Arial" w:cs="Arial"/>
          <w:sz w:val="22"/>
          <w:szCs w:val="22"/>
        </w:rPr>
        <w:t xml:space="preserve">. Where someone is disposed to infer illicit entitlement </w:t>
      </w:r>
      <w:r w:rsidR="00AF4A88" w:rsidRPr="00E93C54">
        <w:rPr>
          <w:rFonts w:ascii="Arial" w:hAnsi="Arial" w:cs="Arial"/>
          <w:sz w:val="22"/>
          <w:szCs w:val="22"/>
        </w:rPr>
        <w:t xml:space="preserve">it is much easier to make </w:t>
      </w:r>
      <w:r w:rsidR="00431030" w:rsidRPr="00E93C54">
        <w:rPr>
          <w:rFonts w:ascii="Arial" w:hAnsi="Arial" w:cs="Arial"/>
          <w:sz w:val="22"/>
          <w:szCs w:val="22"/>
        </w:rPr>
        <w:t>assumptions</w:t>
      </w:r>
      <w:r w:rsidR="00AF4A88" w:rsidRPr="00E93C54">
        <w:rPr>
          <w:rFonts w:ascii="Arial" w:hAnsi="Arial" w:cs="Arial"/>
          <w:sz w:val="22"/>
          <w:szCs w:val="22"/>
        </w:rPr>
        <w:t xml:space="preserve"> or work from commitments</w:t>
      </w:r>
      <w:r w:rsidR="00431030" w:rsidRPr="00E93C54">
        <w:rPr>
          <w:rFonts w:ascii="Arial" w:hAnsi="Arial" w:cs="Arial"/>
          <w:sz w:val="22"/>
          <w:szCs w:val="22"/>
        </w:rPr>
        <w:t xml:space="preserve"> that go beyond </w:t>
      </w:r>
      <w:r w:rsidR="00AF4A88" w:rsidRPr="00E93C54">
        <w:rPr>
          <w:rFonts w:ascii="Arial" w:hAnsi="Arial" w:cs="Arial"/>
          <w:sz w:val="22"/>
          <w:szCs w:val="22"/>
        </w:rPr>
        <w:t>what</w:t>
      </w:r>
      <w:r w:rsidR="006E16C1" w:rsidRPr="00E93C54">
        <w:rPr>
          <w:rFonts w:ascii="Arial" w:hAnsi="Arial" w:cs="Arial"/>
          <w:sz w:val="22"/>
          <w:szCs w:val="22"/>
        </w:rPr>
        <w:t>ever</w:t>
      </w:r>
      <w:r w:rsidR="00AF4A88" w:rsidRPr="00E93C54">
        <w:rPr>
          <w:rFonts w:ascii="Arial" w:hAnsi="Arial" w:cs="Arial"/>
          <w:sz w:val="22"/>
          <w:szCs w:val="22"/>
        </w:rPr>
        <w:t xml:space="preserve"> is justified by the </w:t>
      </w:r>
      <w:r w:rsidR="00431030" w:rsidRPr="00E93C54">
        <w:rPr>
          <w:rFonts w:ascii="Arial" w:hAnsi="Arial" w:cs="Arial"/>
          <w:sz w:val="22"/>
          <w:szCs w:val="22"/>
        </w:rPr>
        <w:t>available evidence.</w:t>
      </w:r>
      <w:r w:rsidR="00974103" w:rsidRPr="00E93C54">
        <w:rPr>
          <w:rFonts w:ascii="Arial" w:hAnsi="Arial" w:cs="Arial"/>
          <w:sz w:val="22"/>
          <w:szCs w:val="22"/>
        </w:rPr>
        <w:t xml:space="preserve"> Where someone tends to be epistemically dismissive, ignore the work of others and feels less bound by norms governing rational debate, then it is much easier to be resolute in the face of disagreement.</w:t>
      </w:r>
      <w:r w:rsidR="00994DFC" w:rsidRPr="00E93C54">
        <w:rPr>
          <w:rFonts w:ascii="Arial" w:hAnsi="Arial" w:cs="Arial"/>
          <w:sz w:val="22"/>
          <w:szCs w:val="22"/>
        </w:rPr>
        <w:t xml:space="preserve"> Note that being epistemically arrogant is consistent with possessing certain epistemic virtues even to a high degree (e.g. curiosity). Hence epistemic radicals can be epistemically virtuous in certain respects even while being vicious in another (i.e. epistemically arrogant).</w:t>
      </w:r>
      <w:r w:rsidR="00FA41A6" w:rsidRPr="00E93C54">
        <w:rPr>
          <w:rFonts w:ascii="Arial" w:hAnsi="Arial" w:cs="Arial"/>
          <w:sz w:val="22"/>
          <w:szCs w:val="22"/>
        </w:rPr>
        <w:t xml:space="preserve"> </w:t>
      </w:r>
      <w:r w:rsidR="006E16C1" w:rsidRPr="00E93C54">
        <w:rPr>
          <w:rFonts w:ascii="Arial" w:hAnsi="Arial" w:cs="Arial"/>
          <w:sz w:val="22"/>
          <w:szCs w:val="22"/>
        </w:rPr>
        <w:t>Nonetheless</w:t>
      </w:r>
      <w:r w:rsidR="00FA41A6" w:rsidRPr="00E93C54">
        <w:rPr>
          <w:rFonts w:ascii="Arial" w:hAnsi="Arial" w:cs="Arial"/>
          <w:sz w:val="22"/>
          <w:szCs w:val="22"/>
        </w:rPr>
        <w:t>,</w:t>
      </w:r>
      <w:r w:rsidR="006E16C1" w:rsidRPr="00E93C54">
        <w:rPr>
          <w:rFonts w:ascii="Arial" w:hAnsi="Arial" w:cs="Arial"/>
          <w:sz w:val="22"/>
          <w:szCs w:val="22"/>
        </w:rPr>
        <w:t xml:space="preserve"> </w:t>
      </w:r>
      <w:r w:rsidR="001F2DD6" w:rsidRPr="00E93C54">
        <w:rPr>
          <w:rFonts w:ascii="Arial" w:hAnsi="Arial" w:cs="Arial"/>
          <w:sz w:val="22"/>
          <w:szCs w:val="22"/>
        </w:rPr>
        <w:t>arrogance by its nature</w:t>
      </w:r>
      <w:r w:rsidR="00080DF8" w:rsidRPr="00E93C54">
        <w:rPr>
          <w:rFonts w:ascii="Arial" w:hAnsi="Arial" w:cs="Arial"/>
          <w:sz w:val="22"/>
          <w:szCs w:val="22"/>
        </w:rPr>
        <w:t xml:space="preserve"> systematically</w:t>
      </w:r>
      <w:r w:rsidR="001F2DD6" w:rsidRPr="00E93C54">
        <w:rPr>
          <w:rFonts w:ascii="Arial" w:hAnsi="Arial" w:cs="Arial"/>
          <w:sz w:val="22"/>
          <w:szCs w:val="22"/>
        </w:rPr>
        <w:t xml:space="preserve"> tend</w:t>
      </w:r>
      <w:r w:rsidR="00974103" w:rsidRPr="00E93C54">
        <w:rPr>
          <w:rFonts w:ascii="Arial" w:hAnsi="Arial" w:cs="Arial"/>
          <w:sz w:val="22"/>
          <w:szCs w:val="22"/>
        </w:rPr>
        <w:t>s</w:t>
      </w:r>
      <w:r w:rsidR="001F2DD6" w:rsidRPr="00E93C54">
        <w:rPr>
          <w:rFonts w:ascii="Arial" w:hAnsi="Arial" w:cs="Arial"/>
          <w:sz w:val="22"/>
          <w:szCs w:val="22"/>
        </w:rPr>
        <w:t xml:space="preserve"> toward epistemic</w:t>
      </w:r>
      <w:r w:rsidR="00FD2DC0" w:rsidRPr="00E93C54">
        <w:rPr>
          <w:rFonts w:ascii="Arial" w:hAnsi="Arial" w:cs="Arial"/>
          <w:sz w:val="22"/>
          <w:szCs w:val="22"/>
        </w:rPr>
        <w:t xml:space="preserve"> failure.</w:t>
      </w:r>
      <w:r w:rsidR="00C21123" w:rsidRPr="00E93C54">
        <w:rPr>
          <w:rFonts w:ascii="Arial" w:hAnsi="Arial" w:cs="Arial"/>
          <w:sz w:val="22"/>
          <w:szCs w:val="22"/>
        </w:rPr>
        <w:t xml:space="preserve"> </w:t>
      </w:r>
      <w:r w:rsidR="00136170" w:rsidRPr="00E93C54">
        <w:rPr>
          <w:rFonts w:ascii="Arial" w:hAnsi="Arial" w:cs="Arial"/>
          <w:sz w:val="22"/>
          <w:szCs w:val="22"/>
        </w:rPr>
        <w:t>What is the maxim or rule under which the</w:t>
      </w:r>
      <w:r w:rsidR="008D6EA5" w:rsidRPr="00E93C54">
        <w:rPr>
          <w:rFonts w:ascii="Arial" w:hAnsi="Arial" w:cs="Arial"/>
          <w:sz w:val="22"/>
          <w:szCs w:val="22"/>
        </w:rPr>
        <w:t xml:space="preserve"> epistemically</w:t>
      </w:r>
      <w:r w:rsidR="00136170" w:rsidRPr="00E93C54">
        <w:rPr>
          <w:rFonts w:ascii="Arial" w:hAnsi="Arial" w:cs="Arial"/>
          <w:sz w:val="22"/>
          <w:szCs w:val="22"/>
        </w:rPr>
        <w:t xml:space="preserve"> arrogant act? ‘</w:t>
      </w:r>
      <w:r w:rsidR="00136170" w:rsidRPr="00E93C54">
        <w:rPr>
          <w:rFonts w:ascii="Arial" w:hAnsi="Arial" w:cs="Arial"/>
          <w:i/>
          <w:sz w:val="22"/>
          <w:szCs w:val="22"/>
        </w:rPr>
        <w:t>My</w:t>
      </w:r>
      <w:r w:rsidR="00136170" w:rsidRPr="00E93C54">
        <w:rPr>
          <w:rFonts w:ascii="Arial" w:hAnsi="Arial" w:cs="Arial"/>
          <w:sz w:val="22"/>
          <w:szCs w:val="22"/>
        </w:rPr>
        <w:t xml:space="preserve"> superior</w:t>
      </w:r>
      <w:r w:rsidR="008D6EA5" w:rsidRPr="00E93C54">
        <w:rPr>
          <w:rFonts w:ascii="Arial" w:hAnsi="Arial" w:cs="Arial"/>
          <w:sz w:val="22"/>
          <w:szCs w:val="22"/>
        </w:rPr>
        <w:t xml:space="preserve"> epistemic position</w:t>
      </w:r>
      <w:r w:rsidR="00136170" w:rsidRPr="00E93C54">
        <w:rPr>
          <w:rFonts w:ascii="Arial" w:hAnsi="Arial" w:cs="Arial"/>
          <w:sz w:val="22"/>
          <w:szCs w:val="22"/>
        </w:rPr>
        <w:t xml:space="preserve"> ensures success or insight’. Notice that this connects with Tiberius and Walker’s (1998: 382) characterization of arrogance as the presumption that one is ‘better qua human specimen’ while recognizing that th</w:t>
      </w:r>
      <w:r w:rsidR="00974103" w:rsidRPr="00E93C54">
        <w:rPr>
          <w:rFonts w:ascii="Arial" w:hAnsi="Arial" w:cs="Arial"/>
          <w:sz w:val="22"/>
          <w:szCs w:val="22"/>
        </w:rPr>
        <w:t>e</w:t>
      </w:r>
      <w:r w:rsidR="00136170" w:rsidRPr="00E93C54">
        <w:rPr>
          <w:rFonts w:ascii="Arial" w:hAnsi="Arial" w:cs="Arial"/>
          <w:sz w:val="22"/>
          <w:szCs w:val="22"/>
        </w:rPr>
        <w:t xml:space="preserve"> particular presumption need not be involved.</w:t>
      </w:r>
    </w:p>
    <w:p w14:paraId="76B225F3" w14:textId="251B835B" w:rsidR="00F01C12" w:rsidRPr="00E93C54" w:rsidRDefault="00136170" w:rsidP="00F01C12">
      <w:pPr>
        <w:spacing w:line="480" w:lineRule="auto"/>
        <w:ind w:firstLine="720"/>
        <w:rPr>
          <w:rFonts w:ascii="Arial" w:hAnsi="Arial" w:cs="Arial"/>
          <w:sz w:val="22"/>
          <w:szCs w:val="22"/>
        </w:rPr>
      </w:pPr>
      <w:r w:rsidRPr="00E93C54">
        <w:rPr>
          <w:rFonts w:ascii="Arial" w:hAnsi="Arial" w:cs="Arial"/>
          <w:sz w:val="22"/>
          <w:szCs w:val="22"/>
        </w:rPr>
        <w:t xml:space="preserve">The Neo-Darwinians who ridiculed Margulis, for example, may just have been complacent about the (falsely) presumed superiority of their epistemic vantage point. As Margulis characterizes matters the fact that many of them came from zoology led to an overly narrow focus on and over-generalisation from the limited case of animals. </w:t>
      </w:r>
      <w:r w:rsidR="009F4FC6" w:rsidRPr="00E93C54">
        <w:rPr>
          <w:rFonts w:ascii="Arial" w:hAnsi="Arial" w:cs="Arial"/>
          <w:sz w:val="22"/>
          <w:szCs w:val="22"/>
        </w:rPr>
        <w:t>This looks like a case of inferring illicit entitlement ala Roberts and Wood</w:t>
      </w:r>
      <w:r w:rsidR="00933694" w:rsidRPr="00E93C54">
        <w:rPr>
          <w:rFonts w:ascii="Arial" w:hAnsi="Arial" w:cs="Arial"/>
          <w:sz w:val="22"/>
          <w:szCs w:val="22"/>
        </w:rPr>
        <w:t xml:space="preserve"> </w:t>
      </w:r>
      <w:r w:rsidR="002446FC" w:rsidRPr="00E93C54">
        <w:rPr>
          <w:rFonts w:ascii="Arial" w:hAnsi="Arial" w:cs="Arial"/>
          <w:sz w:val="22"/>
          <w:szCs w:val="22"/>
        </w:rPr>
        <w:t xml:space="preserve">(2007) </w:t>
      </w:r>
      <w:r w:rsidR="00933694" w:rsidRPr="00E93C54">
        <w:rPr>
          <w:rFonts w:ascii="Arial" w:hAnsi="Arial" w:cs="Arial"/>
          <w:sz w:val="22"/>
          <w:szCs w:val="22"/>
        </w:rPr>
        <w:t>or</w:t>
      </w:r>
      <w:r w:rsidR="00B57FC8" w:rsidRPr="00E93C54">
        <w:rPr>
          <w:rFonts w:ascii="Arial" w:hAnsi="Arial" w:cs="Arial"/>
          <w:sz w:val="22"/>
          <w:szCs w:val="22"/>
        </w:rPr>
        <w:t xml:space="preserve"> excessive attention to the strengths of a position</w:t>
      </w:r>
      <w:r w:rsidR="00361FD1" w:rsidRPr="00E93C54">
        <w:rPr>
          <w:rFonts w:ascii="Arial" w:hAnsi="Arial" w:cs="Arial"/>
          <w:sz w:val="22"/>
          <w:szCs w:val="22"/>
        </w:rPr>
        <w:t xml:space="preserve"> ala Whitcomb et al</w:t>
      </w:r>
      <w:r w:rsidR="009F4FC6" w:rsidRPr="00E93C54">
        <w:rPr>
          <w:rFonts w:ascii="Arial" w:hAnsi="Arial" w:cs="Arial"/>
          <w:sz w:val="22"/>
          <w:szCs w:val="22"/>
        </w:rPr>
        <w:t xml:space="preserve"> </w:t>
      </w:r>
      <w:r w:rsidR="002446FC" w:rsidRPr="00E93C54">
        <w:rPr>
          <w:rFonts w:ascii="Arial" w:hAnsi="Arial" w:cs="Arial"/>
          <w:sz w:val="22"/>
          <w:szCs w:val="22"/>
        </w:rPr>
        <w:t xml:space="preserve">(2017) </w:t>
      </w:r>
      <w:r w:rsidR="00B57FC8" w:rsidRPr="00E93C54">
        <w:rPr>
          <w:rFonts w:ascii="Arial" w:hAnsi="Arial" w:cs="Arial"/>
          <w:sz w:val="22"/>
          <w:szCs w:val="22"/>
        </w:rPr>
        <w:t>which led the Neo-Darwinians to</w:t>
      </w:r>
      <w:r w:rsidR="009F4FC6" w:rsidRPr="00E93C54">
        <w:rPr>
          <w:rFonts w:ascii="Arial" w:hAnsi="Arial" w:cs="Arial"/>
          <w:sz w:val="22"/>
          <w:szCs w:val="22"/>
        </w:rPr>
        <w:t xml:space="preserve"> mak</w:t>
      </w:r>
      <w:r w:rsidR="00B57FC8" w:rsidRPr="00E93C54">
        <w:rPr>
          <w:rFonts w:ascii="Arial" w:hAnsi="Arial" w:cs="Arial"/>
          <w:sz w:val="22"/>
          <w:szCs w:val="22"/>
        </w:rPr>
        <w:t>e overly</w:t>
      </w:r>
      <w:r w:rsidR="009F4FC6" w:rsidRPr="00E93C54">
        <w:rPr>
          <w:rFonts w:ascii="Arial" w:hAnsi="Arial" w:cs="Arial"/>
          <w:sz w:val="22"/>
          <w:szCs w:val="22"/>
        </w:rPr>
        <w:t xml:space="preserve"> general claims from too narrow a</w:t>
      </w:r>
      <w:r w:rsidR="00B57FC8" w:rsidRPr="00E93C54">
        <w:rPr>
          <w:rFonts w:ascii="Arial" w:hAnsi="Arial" w:cs="Arial"/>
          <w:sz w:val="22"/>
          <w:szCs w:val="22"/>
        </w:rPr>
        <w:t>n evidential</w:t>
      </w:r>
      <w:r w:rsidR="009F4FC6" w:rsidRPr="00E93C54">
        <w:rPr>
          <w:rFonts w:ascii="Arial" w:hAnsi="Arial" w:cs="Arial"/>
          <w:sz w:val="22"/>
          <w:szCs w:val="22"/>
        </w:rPr>
        <w:t xml:space="preserve"> base. </w:t>
      </w:r>
      <w:r w:rsidRPr="00E93C54">
        <w:rPr>
          <w:rFonts w:ascii="Arial" w:hAnsi="Arial" w:cs="Arial"/>
          <w:sz w:val="22"/>
          <w:szCs w:val="22"/>
        </w:rPr>
        <w:t xml:space="preserve">In effect the upshot was to codify ignorance given that their approach misses </w:t>
      </w:r>
      <w:r w:rsidR="004B4143" w:rsidRPr="00E93C54">
        <w:rPr>
          <w:rFonts w:ascii="Arial" w:hAnsi="Arial" w:cs="Arial"/>
          <w:sz w:val="22"/>
          <w:szCs w:val="22"/>
        </w:rPr>
        <w:t>“</w:t>
      </w:r>
      <w:r w:rsidRPr="00E93C54">
        <w:rPr>
          <w:rFonts w:ascii="Arial" w:hAnsi="Arial" w:cs="Arial"/>
          <w:sz w:val="22"/>
          <w:szCs w:val="22"/>
        </w:rPr>
        <w:t xml:space="preserve">four out of the five kingdoms of life. Animals are only one of these kingdoms. </w:t>
      </w:r>
      <w:r w:rsidRPr="00E93C54">
        <w:rPr>
          <w:rFonts w:ascii="Arial" w:hAnsi="Arial" w:cs="Arial"/>
          <w:sz w:val="22"/>
          <w:szCs w:val="22"/>
        </w:rPr>
        <w:lastRenderedPageBreak/>
        <w:t>They miss bacteria, protoctista, funghi, and plants. They take a small and interesting chapter in the book of evolution and extrapolate it into the entire encyclopedia of life. Skewed and limited in their perspective, they are not wrong so much as grossly uninformed</w:t>
      </w:r>
      <w:r w:rsidR="004B4143" w:rsidRPr="00E93C54">
        <w:rPr>
          <w:rFonts w:ascii="Arial" w:hAnsi="Arial" w:cs="Arial"/>
          <w:sz w:val="22"/>
          <w:szCs w:val="22"/>
        </w:rPr>
        <w:t>”</w:t>
      </w:r>
      <w:r w:rsidRPr="00E93C54">
        <w:rPr>
          <w:rFonts w:ascii="Arial" w:hAnsi="Arial" w:cs="Arial"/>
          <w:sz w:val="22"/>
          <w:szCs w:val="22"/>
        </w:rPr>
        <w:t xml:space="preserve"> (Margulis 1995: 130).</w:t>
      </w:r>
      <w:r w:rsidR="00D121CB" w:rsidRPr="00E93C54">
        <w:rPr>
          <w:rFonts w:ascii="Arial" w:hAnsi="Arial" w:cs="Arial"/>
          <w:sz w:val="22"/>
          <w:szCs w:val="22"/>
        </w:rPr>
        <w:t xml:space="preserve"> </w:t>
      </w:r>
      <w:r w:rsidR="00714888" w:rsidRPr="00E93C54">
        <w:rPr>
          <w:rFonts w:ascii="Arial" w:hAnsi="Arial" w:cs="Arial"/>
          <w:sz w:val="22"/>
          <w:szCs w:val="22"/>
        </w:rPr>
        <w:t xml:space="preserve">The </w:t>
      </w:r>
      <w:r w:rsidR="005373F1" w:rsidRPr="00E93C54">
        <w:rPr>
          <w:rFonts w:ascii="Arial" w:hAnsi="Arial" w:cs="Arial"/>
          <w:sz w:val="22"/>
          <w:szCs w:val="22"/>
        </w:rPr>
        <w:t>fact that the Neo-Darwinians were so dismissive of Margulis’s arguments</w:t>
      </w:r>
      <w:r w:rsidR="006040C7" w:rsidRPr="00E93C54">
        <w:rPr>
          <w:rFonts w:ascii="Arial" w:hAnsi="Arial" w:cs="Arial"/>
          <w:sz w:val="22"/>
          <w:szCs w:val="22"/>
        </w:rPr>
        <w:t xml:space="preserve"> </w:t>
      </w:r>
      <w:r w:rsidR="00F5376B" w:rsidRPr="00E93C54">
        <w:rPr>
          <w:rFonts w:ascii="Arial" w:hAnsi="Arial" w:cs="Arial"/>
          <w:sz w:val="22"/>
          <w:szCs w:val="22"/>
        </w:rPr>
        <w:t>compounded by the vitriolic ridicule</w:t>
      </w:r>
      <w:r w:rsidR="00974103" w:rsidRPr="00E93C54">
        <w:rPr>
          <w:rFonts w:ascii="Arial" w:hAnsi="Arial" w:cs="Arial"/>
          <w:sz w:val="22"/>
          <w:szCs w:val="22"/>
        </w:rPr>
        <w:t xml:space="preserve"> involved is also consonant</w:t>
      </w:r>
      <w:r w:rsidR="00AD538C" w:rsidRPr="00E93C54">
        <w:rPr>
          <w:rFonts w:ascii="Arial" w:hAnsi="Arial" w:cs="Arial"/>
          <w:sz w:val="22"/>
          <w:szCs w:val="22"/>
        </w:rPr>
        <w:t xml:space="preserve"> with Tanesin</w:t>
      </w:r>
      <w:r w:rsidR="00901E67" w:rsidRPr="00E93C54">
        <w:rPr>
          <w:rFonts w:ascii="Arial" w:hAnsi="Arial" w:cs="Arial"/>
          <w:sz w:val="22"/>
          <w:szCs w:val="22"/>
        </w:rPr>
        <w:t>i</w:t>
      </w:r>
      <w:r w:rsidR="00AD538C" w:rsidRPr="00E93C54">
        <w:rPr>
          <w:rFonts w:ascii="Arial" w:hAnsi="Arial" w:cs="Arial"/>
          <w:sz w:val="22"/>
          <w:szCs w:val="22"/>
        </w:rPr>
        <w:t xml:space="preserve">’s </w:t>
      </w:r>
      <w:r w:rsidR="004B4143" w:rsidRPr="00E93C54">
        <w:rPr>
          <w:rFonts w:ascii="Arial" w:hAnsi="Arial" w:cs="Arial"/>
          <w:sz w:val="22"/>
          <w:szCs w:val="22"/>
        </w:rPr>
        <w:t>(2016; 2018</w:t>
      </w:r>
      <w:r w:rsidR="00413FD9" w:rsidRPr="00E93C54">
        <w:rPr>
          <w:rFonts w:ascii="Arial" w:hAnsi="Arial" w:cs="Arial"/>
          <w:sz w:val="22"/>
          <w:szCs w:val="22"/>
        </w:rPr>
        <w:t>a</w:t>
      </w:r>
      <w:r w:rsidR="004B4143" w:rsidRPr="00E93C54">
        <w:rPr>
          <w:rFonts w:ascii="Arial" w:hAnsi="Arial" w:cs="Arial"/>
          <w:sz w:val="22"/>
          <w:szCs w:val="22"/>
        </w:rPr>
        <w:t>)</w:t>
      </w:r>
      <w:r w:rsidR="00EA6100" w:rsidRPr="00E93C54">
        <w:rPr>
          <w:rFonts w:ascii="Arial" w:hAnsi="Arial" w:cs="Arial"/>
          <w:sz w:val="22"/>
          <w:szCs w:val="22"/>
        </w:rPr>
        <w:t xml:space="preserve"> </w:t>
      </w:r>
      <w:r w:rsidR="00974103" w:rsidRPr="00E93C54">
        <w:rPr>
          <w:rFonts w:ascii="Arial" w:hAnsi="Arial" w:cs="Arial"/>
          <w:sz w:val="22"/>
          <w:szCs w:val="22"/>
        </w:rPr>
        <w:t xml:space="preserve">characterization of arrogance as </w:t>
      </w:r>
      <w:r w:rsidR="00EA6100" w:rsidRPr="00E93C54">
        <w:rPr>
          <w:rFonts w:ascii="Arial" w:hAnsi="Arial" w:cs="Arial"/>
          <w:sz w:val="22"/>
          <w:szCs w:val="22"/>
        </w:rPr>
        <w:t>trampling roughshod over</w:t>
      </w:r>
      <w:r w:rsidR="00974103" w:rsidRPr="00E93C54">
        <w:rPr>
          <w:rFonts w:ascii="Arial" w:hAnsi="Arial" w:cs="Arial"/>
          <w:sz w:val="22"/>
          <w:szCs w:val="22"/>
        </w:rPr>
        <w:t xml:space="preserve"> </w:t>
      </w:r>
      <w:r w:rsidR="005373F1" w:rsidRPr="00E93C54">
        <w:rPr>
          <w:rFonts w:ascii="Arial" w:hAnsi="Arial" w:cs="Arial"/>
          <w:sz w:val="22"/>
          <w:szCs w:val="22"/>
        </w:rPr>
        <w:t xml:space="preserve">the standard norms of </w:t>
      </w:r>
      <w:r w:rsidR="00F5376B" w:rsidRPr="00E93C54">
        <w:rPr>
          <w:rFonts w:ascii="Arial" w:hAnsi="Arial" w:cs="Arial"/>
          <w:sz w:val="22"/>
          <w:szCs w:val="22"/>
        </w:rPr>
        <w:t>discourse</w:t>
      </w:r>
      <w:r w:rsidR="00974103" w:rsidRPr="00E93C54">
        <w:rPr>
          <w:rFonts w:ascii="Arial" w:hAnsi="Arial" w:cs="Arial"/>
          <w:sz w:val="22"/>
          <w:szCs w:val="22"/>
        </w:rPr>
        <w:t xml:space="preserve"> in ways bound up with </w:t>
      </w:r>
      <w:r w:rsidR="00EA6100" w:rsidRPr="00E93C54">
        <w:rPr>
          <w:rFonts w:ascii="Arial" w:hAnsi="Arial" w:cs="Arial"/>
          <w:sz w:val="22"/>
          <w:szCs w:val="22"/>
        </w:rPr>
        <w:t xml:space="preserve">superiority, </w:t>
      </w:r>
      <w:r w:rsidR="00974103" w:rsidRPr="00E93C54">
        <w:rPr>
          <w:rFonts w:ascii="Arial" w:hAnsi="Arial" w:cs="Arial"/>
          <w:sz w:val="22"/>
          <w:szCs w:val="22"/>
        </w:rPr>
        <w:t>dismissiveness</w:t>
      </w:r>
      <w:r w:rsidR="00EA6100" w:rsidRPr="00E93C54">
        <w:rPr>
          <w:rFonts w:ascii="Arial" w:hAnsi="Arial" w:cs="Arial"/>
          <w:sz w:val="22"/>
          <w:szCs w:val="22"/>
        </w:rPr>
        <w:t xml:space="preserve"> of others</w:t>
      </w:r>
      <w:r w:rsidR="00F01C12" w:rsidRPr="00E93C54">
        <w:rPr>
          <w:rFonts w:ascii="Arial" w:hAnsi="Arial" w:cs="Arial"/>
          <w:sz w:val="22"/>
          <w:szCs w:val="22"/>
        </w:rPr>
        <w:t xml:space="preserve"> and exemption from </w:t>
      </w:r>
      <w:r w:rsidR="00F32122" w:rsidRPr="00E93C54">
        <w:rPr>
          <w:rFonts w:ascii="Arial" w:hAnsi="Arial" w:cs="Arial"/>
          <w:sz w:val="22"/>
          <w:szCs w:val="22"/>
        </w:rPr>
        <w:t xml:space="preserve">epistemic </w:t>
      </w:r>
      <w:r w:rsidR="00F01C12" w:rsidRPr="00E93C54">
        <w:rPr>
          <w:rFonts w:ascii="Arial" w:hAnsi="Arial" w:cs="Arial"/>
          <w:sz w:val="22"/>
          <w:szCs w:val="22"/>
        </w:rPr>
        <w:t>justification.</w:t>
      </w:r>
    </w:p>
    <w:p w14:paraId="2B71D80A" w14:textId="15B200FD" w:rsidR="00AD4170" w:rsidRPr="00E93C54" w:rsidRDefault="00974103" w:rsidP="00F01C12">
      <w:pPr>
        <w:spacing w:line="480" w:lineRule="auto"/>
        <w:ind w:firstLine="720"/>
        <w:rPr>
          <w:rFonts w:ascii="Arial" w:hAnsi="Arial" w:cs="Arial"/>
          <w:sz w:val="22"/>
          <w:szCs w:val="22"/>
        </w:rPr>
      </w:pPr>
      <w:r w:rsidRPr="00E93C54">
        <w:rPr>
          <w:rFonts w:ascii="Arial" w:hAnsi="Arial" w:cs="Arial"/>
          <w:sz w:val="22"/>
          <w:szCs w:val="22"/>
        </w:rPr>
        <w:t>Arrogance’s s</w:t>
      </w:r>
      <w:r w:rsidR="002B5506" w:rsidRPr="00E93C54">
        <w:rPr>
          <w:rFonts w:ascii="Arial" w:hAnsi="Arial" w:cs="Arial"/>
          <w:sz w:val="22"/>
          <w:szCs w:val="22"/>
        </w:rPr>
        <w:t>elf-presum</w:t>
      </w:r>
      <w:r w:rsidR="00DB5F83" w:rsidRPr="00E93C54">
        <w:rPr>
          <w:rFonts w:ascii="Arial" w:hAnsi="Arial" w:cs="Arial"/>
          <w:sz w:val="22"/>
          <w:szCs w:val="22"/>
        </w:rPr>
        <w:t xml:space="preserve">ption generates </w:t>
      </w:r>
      <w:r w:rsidR="002B5506" w:rsidRPr="00E93C54">
        <w:rPr>
          <w:rFonts w:ascii="Arial" w:hAnsi="Arial" w:cs="Arial"/>
          <w:sz w:val="22"/>
          <w:szCs w:val="22"/>
        </w:rPr>
        <w:t xml:space="preserve">reckless ambition </w:t>
      </w:r>
      <w:r w:rsidR="00DB5F83" w:rsidRPr="00E93C54">
        <w:rPr>
          <w:rFonts w:ascii="Arial" w:hAnsi="Arial" w:cs="Arial"/>
          <w:sz w:val="22"/>
          <w:szCs w:val="22"/>
        </w:rPr>
        <w:t>manifested in</w:t>
      </w:r>
      <w:r w:rsidR="002B5506" w:rsidRPr="00E93C54">
        <w:rPr>
          <w:rFonts w:ascii="Arial" w:hAnsi="Arial" w:cs="Arial"/>
          <w:sz w:val="22"/>
          <w:szCs w:val="22"/>
        </w:rPr>
        <w:t xml:space="preserve"> </w:t>
      </w:r>
      <w:r w:rsidR="00DB5F83" w:rsidRPr="00E93C54">
        <w:rPr>
          <w:rFonts w:ascii="Arial" w:hAnsi="Arial" w:cs="Arial"/>
          <w:sz w:val="22"/>
          <w:szCs w:val="22"/>
        </w:rPr>
        <w:t>carelessness over method</w:t>
      </w:r>
      <w:r w:rsidR="00B077E0" w:rsidRPr="00E93C54">
        <w:rPr>
          <w:rFonts w:ascii="Arial" w:hAnsi="Arial" w:cs="Arial"/>
          <w:sz w:val="22"/>
          <w:szCs w:val="22"/>
        </w:rPr>
        <w:t>s</w:t>
      </w:r>
      <w:r w:rsidR="00DB5F83" w:rsidRPr="00E93C54">
        <w:rPr>
          <w:rFonts w:ascii="Arial" w:hAnsi="Arial" w:cs="Arial"/>
          <w:sz w:val="22"/>
          <w:szCs w:val="22"/>
        </w:rPr>
        <w:t xml:space="preserve">, </w:t>
      </w:r>
      <w:r w:rsidR="003442B7" w:rsidRPr="00E93C54">
        <w:rPr>
          <w:rFonts w:ascii="Arial" w:hAnsi="Arial" w:cs="Arial"/>
          <w:sz w:val="22"/>
          <w:szCs w:val="22"/>
        </w:rPr>
        <w:t xml:space="preserve">short cuts in </w:t>
      </w:r>
      <w:r w:rsidR="00DB5F83" w:rsidRPr="00E93C54">
        <w:rPr>
          <w:rFonts w:ascii="Arial" w:hAnsi="Arial" w:cs="Arial"/>
          <w:sz w:val="22"/>
          <w:szCs w:val="22"/>
        </w:rPr>
        <w:t>approach and epistemic licence. This guiding modus operandi in turn explains how even early problem</w:t>
      </w:r>
      <w:r w:rsidR="00737A05" w:rsidRPr="00E93C54">
        <w:rPr>
          <w:rFonts w:ascii="Arial" w:hAnsi="Arial" w:cs="Arial"/>
          <w:sz w:val="22"/>
          <w:szCs w:val="22"/>
        </w:rPr>
        <w:t>atic</w:t>
      </w:r>
      <w:r w:rsidR="00DB5F83" w:rsidRPr="00E93C54">
        <w:rPr>
          <w:rFonts w:ascii="Arial" w:hAnsi="Arial" w:cs="Arial"/>
          <w:sz w:val="22"/>
          <w:szCs w:val="22"/>
        </w:rPr>
        <w:t xml:space="preserve"> signals </w:t>
      </w:r>
      <w:r w:rsidR="00B077E0" w:rsidRPr="00E93C54">
        <w:rPr>
          <w:rFonts w:ascii="Arial" w:hAnsi="Arial" w:cs="Arial"/>
          <w:sz w:val="22"/>
          <w:szCs w:val="22"/>
        </w:rPr>
        <w:t>are</w:t>
      </w:r>
      <w:r w:rsidR="00DB5F83" w:rsidRPr="00E93C54">
        <w:rPr>
          <w:rFonts w:ascii="Arial" w:hAnsi="Arial" w:cs="Arial"/>
          <w:sz w:val="22"/>
          <w:szCs w:val="22"/>
        </w:rPr>
        <w:t xml:space="preserve"> ignored</w:t>
      </w:r>
      <w:r w:rsidR="00B077E0" w:rsidRPr="00E93C54">
        <w:rPr>
          <w:rFonts w:ascii="Arial" w:hAnsi="Arial" w:cs="Arial"/>
          <w:sz w:val="22"/>
          <w:szCs w:val="22"/>
        </w:rPr>
        <w:t xml:space="preserve">, </w:t>
      </w:r>
      <w:r w:rsidR="00DB5F83" w:rsidRPr="00E93C54">
        <w:rPr>
          <w:rFonts w:ascii="Arial" w:hAnsi="Arial" w:cs="Arial"/>
          <w:sz w:val="22"/>
          <w:szCs w:val="22"/>
        </w:rPr>
        <w:t>set backs rationalized</w:t>
      </w:r>
      <w:r w:rsidR="00D13081" w:rsidRPr="00E93C54">
        <w:rPr>
          <w:rFonts w:ascii="Arial" w:hAnsi="Arial" w:cs="Arial"/>
          <w:sz w:val="22"/>
          <w:szCs w:val="22"/>
        </w:rPr>
        <w:t xml:space="preserve"> away</w:t>
      </w:r>
      <w:r w:rsidR="00B077E0" w:rsidRPr="00E93C54">
        <w:rPr>
          <w:rFonts w:ascii="Arial" w:hAnsi="Arial" w:cs="Arial"/>
          <w:sz w:val="22"/>
          <w:szCs w:val="22"/>
        </w:rPr>
        <w:t xml:space="preserve"> and epistemic norms disregarded.</w:t>
      </w:r>
      <w:r w:rsidR="000270A7" w:rsidRPr="00E93C54">
        <w:rPr>
          <w:rFonts w:ascii="Arial" w:hAnsi="Arial" w:cs="Arial"/>
          <w:sz w:val="22"/>
          <w:szCs w:val="22"/>
        </w:rPr>
        <w:t xml:space="preserve"> As a result</w:t>
      </w:r>
      <w:r w:rsidR="005777DB" w:rsidRPr="00E93C54">
        <w:rPr>
          <w:rFonts w:ascii="Arial" w:hAnsi="Arial" w:cs="Arial"/>
          <w:sz w:val="22"/>
          <w:szCs w:val="22"/>
        </w:rPr>
        <w:t>,</w:t>
      </w:r>
      <w:r w:rsidR="000270A7" w:rsidRPr="00E93C54">
        <w:rPr>
          <w:rFonts w:ascii="Arial" w:hAnsi="Arial" w:cs="Arial"/>
          <w:sz w:val="22"/>
          <w:szCs w:val="22"/>
        </w:rPr>
        <w:t xml:space="preserve"> epistemic projects</w:t>
      </w:r>
      <w:r w:rsidR="00D13081" w:rsidRPr="00E93C54">
        <w:rPr>
          <w:rFonts w:ascii="Arial" w:hAnsi="Arial" w:cs="Arial"/>
          <w:sz w:val="22"/>
          <w:szCs w:val="22"/>
        </w:rPr>
        <w:t xml:space="preserve"> </w:t>
      </w:r>
      <w:r w:rsidR="003442B7" w:rsidRPr="00E93C54">
        <w:rPr>
          <w:rFonts w:ascii="Arial" w:hAnsi="Arial" w:cs="Arial"/>
          <w:sz w:val="22"/>
          <w:szCs w:val="22"/>
        </w:rPr>
        <w:t xml:space="preserve">will often </w:t>
      </w:r>
      <w:r w:rsidR="00D13081" w:rsidRPr="00E93C54">
        <w:rPr>
          <w:rFonts w:ascii="Arial" w:hAnsi="Arial" w:cs="Arial"/>
          <w:sz w:val="22"/>
          <w:szCs w:val="22"/>
        </w:rPr>
        <w:t>crash and burn</w:t>
      </w:r>
      <w:r w:rsidR="003442B7" w:rsidRPr="00E93C54">
        <w:rPr>
          <w:rFonts w:ascii="Arial" w:hAnsi="Arial" w:cs="Arial"/>
          <w:sz w:val="22"/>
          <w:szCs w:val="22"/>
        </w:rPr>
        <w:t>. Lysenko’s overreaching epistemic ambition was bound up with arrogation from the norms of decent science. Infamously Lysenk</w:t>
      </w:r>
      <w:r w:rsidR="00A14AEE" w:rsidRPr="00E93C54">
        <w:rPr>
          <w:rFonts w:ascii="Arial" w:hAnsi="Arial" w:cs="Arial"/>
          <w:sz w:val="22"/>
          <w:szCs w:val="22"/>
        </w:rPr>
        <w:t>o</w:t>
      </w:r>
      <w:r w:rsidR="003442B7" w:rsidRPr="00E93C54">
        <w:rPr>
          <w:rFonts w:ascii="Arial" w:hAnsi="Arial" w:cs="Arial"/>
          <w:sz w:val="22"/>
          <w:szCs w:val="22"/>
        </w:rPr>
        <w:t xml:space="preserve"> was culpably reckless in method, viciously dismissive of criticism and over generalized from experiments far too quickly (Joravsky 1970; Graham 2016). </w:t>
      </w:r>
      <w:r w:rsidR="0090043B" w:rsidRPr="00E93C54">
        <w:rPr>
          <w:rFonts w:ascii="Arial" w:hAnsi="Arial" w:cs="Arial"/>
          <w:sz w:val="22"/>
          <w:szCs w:val="22"/>
        </w:rPr>
        <w:t xml:space="preserve">In the more recent case of </w:t>
      </w:r>
      <w:r w:rsidR="003442B7" w:rsidRPr="00E93C54">
        <w:rPr>
          <w:rFonts w:ascii="Arial" w:hAnsi="Arial" w:cs="Arial"/>
          <w:sz w:val="22"/>
          <w:szCs w:val="22"/>
        </w:rPr>
        <w:t>Die</w:t>
      </w:r>
      <w:r w:rsidR="000D1B16" w:rsidRPr="00E93C54">
        <w:rPr>
          <w:rFonts w:ascii="Arial" w:hAnsi="Arial" w:cs="Arial"/>
          <w:sz w:val="22"/>
          <w:szCs w:val="22"/>
        </w:rPr>
        <w:t>derik</w:t>
      </w:r>
      <w:r w:rsidR="003442B7" w:rsidRPr="00E93C54">
        <w:rPr>
          <w:rFonts w:ascii="Arial" w:hAnsi="Arial" w:cs="Arial"/>
          <w:sz w:val="22"/>
          <w:szCs w:val="22"/>
        </w:rPr>
        <w:t xml:space="preserve"> Stapel </w:t>
      </w:r>
      <w:r w:rsidR="0090043B" w:rsidRPr="00E93C54">
        <w:rPr>
          <w:rFonts w:ascii="Arial" w:hAnsi="Arial" w:cs="Arial"/>
          <w:sz w:val="22"/>
          <w:szCs w:val="22"/>
        </w:rPr>
        <w:t xml:space="preserve">we have </w:t>
      </w:r>
      <w:r w:rsidR="00434CB6" w:rsidRPr="00E93C54">
        <w:rPr>
          <w:rFonts w:ascii="Arial" w:hAnsi="Arial" w:cs="Arial"/>
          <w:sz w:val="22"/>
          <w:szCs w:val="22"/>
        </w:rPr>
        <w:t xml:space="preserve">an eminent psychologist who faked a lot of his data seemingly to ‘prove’ what he ‘knew’ anyway </w:t>
      </w:r>
      <w:r w:rsidR="003442B7" w:rsidRPr="00E93C54">
        <w:rPr>
          <w:rFonts w:ascii="Arial" w:hAnsi="Arial" w:cs="Arial"/>
          <w:sz w:val="22"/>
          <w:szCs w:val="22"/>
        </w:rPr>
        <w:t xml:space="preserve">(Bhattacharjee 2013; Levelt, Noort and Drenth 2012).  </w:t>
      </w:r>
      <w:r w:rsidR="00473D64" w:rsidRPr="00E93C54">
        <w:rPr>
          <w:rFonts w:ascii="Arial" w:hAnsi="Arial" w:cs="Arial"/>
          <w:sz w:val="22"/>
          <w:szCs w:val="22"/>
        </w:rPr>
        <w:t>R</w:t>
      </w:r>
      <w:r w:rsidR="003442B7" w:rsidRPr="00E93C54">
        <w:rPr>
          <w:rFonts w:ascii="Arial" w:hAnsi="Arial" w:cs="Arial"/>
          <w:sz w:val="22"/>
          <w:szCs w:val="22"/>
        </w:rPr>
        <w:t>etractions</w:t>
      </w:r>
      <w:r w:rsidR="00473D64" w:rsidRPr="00E93C54">
        <w:rPr>
          <w:rFonts w:ascii="Arial" w:hAnsi="Arial" w:cs="Arial"/>
          <w:sz w:val="22"/>
          <w:szCs w:val="22"/>
        </w:rPr>
        <w:t xml:space="preserve"> </w:t>
      </w:r>
      <w:r w:rsidR="00165080" w:rsidRPr="00E93C54">
        <w:rPr>
          <w:rFonts w:ascii="Arial" w:hAnsi="Arial" w:cs="Arial"/>
          <w:sz w:val="22"/>
          <w:szCs w:val="22"/>
        </w:rPr>
        <w:t>of</w:t>
      </w:r>
      <w:r w:rsidR="00473D64" w:rsidRPr="00E93C54">
        <w:rPr>
          <w:rFonts w:ascii="Arial" w:hAnsi="Arial" w:cs="Arial"/>
          <w:sz w:val="22"/>
          <w:szCs w:val="22"/>
        </w:rPr>
        <w:t xml:space="preserve"> </w:t>
      </w:r>
      <w:r w:rsidR="00C67049" w:rsidRPr="00E93C54">
        <w:rPr>
          <w:rFonts w:ascii="Arial" w:hAnsi="Arial" w:cs="Arial"/>
          <w:sz w:val="22"/>
          <w:szCs w:val="22"/>
        </w:rPr>
        <w:t>Stapel’s</w:t>
      </w:r>
      <w:r w:rsidR="00473D64" w:rsidRPr="00E93C54">
        <w:rPr>
          <w:rFonts w:ascii="Arial" w:hAnsi="Arial" w:cs="Arial"/>
          <w:sz w:val="22"/>
          <w:szCs w:val="22"/>
        </w:rPr>
        <w:t xml:space="preserve"> work</w:t>
      </w:r>
      <w:r w:rsidR="00EB2BD9" w:rsidRPr="00E93C54">
        <w:rPr>
          <w:rFonts w:ascii="Arial" w:hAnsi="Arial" w:cs="Arial"/>
          <w:sz w:val="22"/>
          <w:szCs w:val="22"/>
        </w:rPr>
        <w:t xml:space="preserve"> </w:t>
      </w:r>
      <w:r w:rsidR="00B835B5" w:rsidRPr="00E93C54">
        <w:rPr>
          <w:rFonts w:ascii="Arial" w:hAnsi="Arial" w:cs="Arial"/>
          <w:sz w:val="22"/>
          <w:szCs w:val="22"/>
        </w:rPr>
        <w:t>in</w:t>
      </w:r>
      <w:r w:rsidR="001E2AD6" w:rsidRPr="00E93C54">
        <w:rPr>
          <w:rFonts w:ascii="Arial" w:hAnsi="Arial" w:cs="Arial"/>
          <w:sz w:val="22"/>
          <w:szCs w:val="22"/>
        </w:rPr>
        <w:t xml:space="preserve"> peer reviewed</w:t>
      </w:r>
      <w:r w:rsidR="00B835B5" w:rsidRPr="00E93C54">
        <w:rPr>
          <w:rFonts w:ascii="Arial" w:hAnsi="Arial" w:cs="Arial"/>
          <w:sz w:val="22"/>
          <w:szCs w:val="22"/>
        </w:rPr>
        <w:t xml:space="preserve"> journals </w:t>
      </w:r>
      <w:r w:rsidR="00165080" w:rsidRPr="00E93C54">
        <w:rPr>
          <w:rFonts w:ascii="Arial" w:hAnsi="Arial" w:cs="Arial"/>
          <w:sz w:val="22"/>
          <w:szCs w:val="22"/>
        </w:rPr>
        <w:t xml:space="preserve">at the last count </w:t>
      </w:r>
      <w:r w:rsidR="00C67049" w:rsidRPr="00E93C54">
        <w:rPr>
          <w:rFonts w:ascii="Arial" w:hAnsi="Arial" w:cs="Arial"/>
          <w:sz w:val="22"/>
          <w:szCs w:val="22"/>
        </w:rPr>
        <w:t xml:space="preserve">as identified by Retraction Watch </w:t>
      </w:r>
      <w:r w:rsidR="0090043B" w:rsidRPr="00E93C54">
        <w:rPr>
          <w:rFonts w:ascii="Arial" w:hAnsi="Arial" w:cs="Arial"/>
          <w:sz w:val="22"/>
          <w:szCs w:val="22"/>
        </w:rPr>
        <w:t xml:space="preserve">came to </w:t>
      </w:r>
      <w:r w:rsidR="003442B7" w:rsidRPr="00E93C54">
        <w:rPr>
          <w:rFonts w:ascii="Arial" w:hAnsi="Arial" w:cs="Arial"/>
          <w:sz w:val="22"/>
          <w:szCs w:val="22"/>
        </w:rPr>
        <w:t>58 articles (Retraction Watch 201</w:t>
      </w:r>
      <w:r w:rsidR="0090043B" w:rsidRPr="00E93C54">
        <w:rPr>
          <w:rFonts w:ascii="Arial" w:hAnsi="Arial" w:cs="Arial"/>
          <w:sz w:val="22"/>
          <w:szCs w:val="22"/>
        </w:rPr>
        <w:t>5</w:t>
      </w:r>
      <w:r w:rsidR="003442B7" w:rsidRPr="00E93C54">
        <w:rPr>
          <w:rFonts w:ascii="Arial" w:hAnsi="Arial" w:cs="Arial"/>
          <w:sz w:val="22"/>
          <w:szCs w:val="22"/>
        </w:rPr>
        <w:t>).</w:t>
      </w:r>
      <w:r w:rsidR="00AC425D" w:rsidRPr="00E93C54">
        <w:rPr>
          <w:rFonts w:ascii="Arial" w:hAnsi="Arial" w:cs="Arial"/>
          <w:sz w:val="22"/>
          <w:szCs w:val="22"/>
        </w:rPr>
        <w:t xml:space="preserve"> Less dramatically</w:t>
      </w:r>
      <w:r w:rsidR="00473D64" w:rsidRPr="00E93C54">
        <w:rPr>
          <w:rFonts w:ascii="Arial" w:hAnsi="Arial" w:cs="Arial"/>
          <w:sz w:val="22"/>
          <w:szCs w:val="22"/>
        </w:rPr>
        <w:t>,</w:t>
      </w:r>
      <w:r w:rsidR="00AC425D" w:rsidRPr="00E93C54">
        <w:rPr>
          <w:rFonts w:ascii="Arial" w:hAnsi="Arial" w:cs="Arial"/>
          <w:sz w:val="22"/>
          <w:szCs w:val="22"/>
        </w:rPr>
        <w:t xml:space="preserve"> arrogance often tends toward </w:t>
      </w:r>
      <w:r w:rsidR="00AC425D" w:rsidRPr="00E93C54">
        <w:rPr>
          <w:rFonts w:ascii="Arial" w:hAnsi="Arial" w:cs="Arial"/>
          <w:sz w:val="22"/>
          <w:szCs w:val="22"/>
          <w:lang w:val="en-GB"/>
        </w:rPr>
        <w:t xml:space="preserve">epistemic rigidity, speculation taken as certainty, </w:t>
      </w:r>
      <w:r w:rsidR="00473D64" w:rsidRPr="00E93C54">
        <w:rPr>
          <w:rFonts w:ascii="Arial" w:hAnsi="Arial" w:cs="Arial"/>
          <w:sz w:val="22"/>
          <w:szCs w:val="22"/>
          <w:lang w:val="en-GB"/>
        </w:rPr>
        <w:t xml:space="preserve">data </w:t>
      </w:r>
      <w:r w:rsidR="00AC425D" w:rsidRPr="00E93C54">
        <w:rPr>
          <w:rFonts w:ascii="Arial" w:hAnsi="Arial" w:cs="Arial"/>
          <w:sz w:val="22"/>
          <w:szCs w:val="22"/>
          <w:lang w:val="en-GB"/>
        </w:rPr>
        <w:t>cherry picking, over generalis</w:t>
      </w:r>
      <w:r w:rsidR="00473D64" w:rsidRPr="00E93C54">
        <w:rPr>
          <w:rFonts w:ascii="Arial" w:hAnsi="Arial" w:cs="Arial"/>
          <w:sz w:val="22"/>
          <w:szCs w:val="22"/>
          <w:lang w:val="en-GB"/>
        </w:rPr>
        <w:t>ation,</w:t>
      </w:r>
      <w:r w:rsidR="00AC425D" w:rsidRPr="00E93C54">
        <w:rPr>
          <w:rFonts w:ascii="Arial" w:hAnsi="Arial" w:cs="Arial"/>
          <w:sz w:val="22"/>
          <w:szCs w:val="22"/>
          <w:lang w:val="en-GB"/>
        </w:rPr>
        <w:t xml:space="preserve"> over claiming and obstinacy in the face of criticism. Where </w:t>
      </w:r>
      <w:r w:rsidR="00325657" w:rsidRPr="00E93C54">
        <w:rPr>
          <w:rFonts w:ascii="Arial" w:hAnsi="Arial" w:cs="Arial"/>
          <w:sz w:val="22"/>
          <w:szCs w:val="22"/>
          <w:lang w:val="en-GB"/>
        </w:rPr>
        <w:t>inquirers</w:t>
      </w:r>
      <w:r w:rsidR="00AC425D" w:rsidRPr="00E93C54">
        <w:rPr>
          <w:rFonts w:ascii="Arial" w:hAnsi="Arial" w:cs="Arial"/>
          <w:sz w:val="22"/>
          <w:szCs w:val="22"/>
          <w:lang w:val="en-GB"/>
        </w:rPr>
        <w:t xml:space="preserve"> arrogantly presume their conceptualisation or approach must be right, they often fail to see otherwise obvious phenomena, problems </w:t>
      </w:r>
      <w:r w:rsidR="00325657" w:rsidRPr="00E93C54">
        <w:rPr>
          <w:rFonts w:ascii="Arial" w:hAnsi="Arial" w:cs="Arial"/>
          <w:sz w:val="22"/>
          <w:szCs w:val="22"/>
          <w:lang w:val="en-GB"/>
        </w:rPr>
        <w:t>or</w:t>
      </w:r>
      <w:r w:rsidR="00AC425D" w:rsidRPr="00E93C54">
        <w:rPr>
          <w:rFonts w:ascii="Arial" w:hAnsi="Arial" w:cs="Arial"/>
          <w:sz w:val="22"/>
          <w:szCs w:val="22"/>
          <w:lang w:val="en-GB"/>
        </w:rPr>
        <w:t xml:space="preserve"> alternative explanations that fail to mesh with their projected schemas. This leads to a kind of insensitive </w:t>
      </w:r>
      <w:r w:rsidR="00AC425D" w:rsidRPr="00E93C54">
        <w:rPr>
          <w:rFonts w:ascii="Arial" w:hAnsi="Arial" w:cs="Arial"/>
          <w:sz w:val="22"/>
          <w:szCs w:val="22"/>
        </w:rPr>
        <w:t>deliberation and feedback failure which</w:t>
      </w:r>
      <w:r w:rsidR="005E4060" w:rsidRPr="00E93C54">
        <w:rPr>
          <w:rFonts w:ascii="Arial" w:hAnsi="Arial" w:cs="Arial"/>
          <w:sz w:val="22"/>
          <w:szCs w:val="22"/>
        </w:rPr>
        <w:t xml:space="preserve"> in turn</w:t>
      </w:r>
      <w:r w:rsidR="00AC425D" w:rsidRPr="00E93C54">
        <w:rPr>
          <w:rFonts w:ascii="Arial" w:hAnsi="Arial" w:cs="Arial"/>
          <w:sz w:val="22"/>
          <w:szCs w:val="22"/>
        </w:rPr>
        <w:t xml:space="preserve"> only</w:t>
      </w:r>
      <w:r w:rsidR="00325657" w:rsidRPr="00E93C54">
        <w:rPr>
          <w:rFonts w:ascii="Arial" w:hAnsi="Arial" w:cs="Arial"/>
          <w:sz w:val="22"/>
          <w:szCs w:val="22"/>
        </w:rPr>
        <w:t xml:space="preserve"> serves to</w:t>
      </w:r>
      <w:r w:rsidR="00AC425D" w:rsidRPr="00E93C54">
        <w:rPr>
          <w:rFonts w:ascii="Arial" w:hAnsi="Arial" w:cs="Arial"/>
          <w:sz w:val="22"/>
          <w:szCs w:val="22"/>
        </w:rPr>
        <w:t xml:space="preserve"> reinforce close minded stubbornness.</w:t>
      </w:r>
    </w:p>
    <w:p w14:paraId="0B7F826B" w14:textId="77777777" w:rsidR="0092237E" w:rsidRPr="00E93C54" w:rsidRDefault="0092237E" w:rsidP="00361115">
      <w:pPr>
        <w:spacing w:line="480" w:lineRule="auto"/>
        <w:rPr>
          <w:rFonts w:ascii="Arial" w:hAnsi="Arial" w:cs="Arial"/>
          <w:sz w:val="22"/>
          <w:szCs w:val="22"/>
          <w:lang w:val="en-GB"/>
        </w:rPr>
      </w:pPr>
    </w:p>
    <w:p w14:paraId="35BAEE68" w14:textId="69B1808A" w:rsidR="005E0995" w:rsidRPr="00E93C54" w:rsidRDefault="00B57B0C" w:rsidP="00361115">
      <w:pPr>
        <w:spacing w:line="480" w:lineRule="auto"/>
        <w:rPr>
          <w:rFonts w:ascii="Arial" w:hAnsi="Arial" w:cs="Arial"/>
          <w:b/>
          <w:sz w:val="22"/>
          <w:szCs w:val="22"/>
          <w:lang w:val="en-GB"/>
        </w:rPr>
      </w:pPr>
      <w:r w:rsidRPr="00E93C54">
        <w:rPr>
          <w:rFonts w:ascii="Arial" w:hAnsi="Arial" w:cs="Arial"/>
          <w:b/>
          <w:sz w:val="22"/>
          <w:szCs w:val="22"/>
          <w:lang w:val="en-GB"/>
        </w:rPr>
        <w:t xml:space="preserve">3 </w:t>
      </w:r>
      <w:r w:rsidR="008957FF" w:rsidRPr="00E93C54">
        <w:rPr>
          <w:rFonts w:ascii="Arial" w:hAnsi="Arial" w:cs="Arial"/>
          <w:b/>
          <w:sz w:val="22"/>
          <w:szCs w:val="22"/>
          <w:lang w:val="en-GB"/>
        </w:rPr>
        <w:t xml:space="preserve">The </w:t>
      </w:r>
      <w:r w:rsidR="007A26F1" w:rsidRPr="00E93C54">
        <w:rPr>
          <w:rFonts w:ascii="Arial" w:hAnsi="Arial" w:cs="Arial"/>
          <w:b/>
          <w:sz w:val="22"/>
          <w:szCs w:val="22"/>
          <w:lang w:val="en-GB"/>
        </w:rPr>
        <w:t>Virtue</w:t>
      </w:r>
      <w:r w:rsidR="00DA4255" w:rsidRPr="00E93C54">
        <w:rPr>
          <w:rFonts w:ascii="Arial" w:hAnsi="Arial" w:cs="Arial"/>
          <w:b/>
          <w:sz w:val="22"/>
          <w:szCs w:val="22"/>
          <w:lang w:val="en-GB"/>
        </w:rPr>
        <w:t xml:space="preserve"> of </w:t>
      </w:r>
      <w:r w:rsidR="008957FF" w:rsidRPr="00E93C54">
        <w:rPr>
          <w:rFonts w:ascii="Arial" w:hAnsi="Arial" w:cs="Arial"/>
          <w:b/>
          <w:sz w:val="22"/>
          <w:szCs w:val="22"/>
          <w:lang w:val="en-GB"/>
        </w:rPr>
        <w:t>Assured</w:t>
      </w:r>
      <w:r w:rsidR="00FA3B8A" w:rsidRPr="00E93C54">
        <w:rPr>
          <w:rFonts w:ascii="Arial" w:hAnsi="Arial" w:cs="Arial"/>
          <w:b/>
          <w:sz w:val="22"/>
          <w:szCs w:val="22"/>
          <w:lang w:val="en-GB"/>
        </w:rPr>
        <w:t xml:space="preserve"> </w:t>
      </w:r>
      <w:r w:rsidR="00303543" w:rsidRPr="00E93C54">
        <w:rPr>
          <w:rFonts w:ascii="Arial" w:hAnsi="Arial" w:cs="Arial"/>
          <w:b/>
          <w:sz w:val="22"/>
          <w:szCs w:val="22"/>
          <w:lang w:val="en-GB"/>
        </w:rPr>
        <w:t>Epistemic</w:t>
      </w:r>
      <w:r w:rsidR="008957FF" w:rsidRPr="00E93C54">
        <w:rPr>
          <w:rFonts w:ascii="Arial" w:hAnsi="Arial" w:cs="Arial"/>
          <w:b/>
          <w:sz w:val="22"/>
          <w:szCs w:val="22"/>
          <w:lang w:val="en-GB"/>
        </w:rPr>
        <w:t xml:space="preserve"> Ambition</w:t>
      </w:r>
    </w:p>
    <w:p w14:paraId="2FE1577D" w14:textId="6EAB4A1A" w:rsidR="005E01AC" w:rsidRPr="00E93C54" w:rsidRDefault="00547BBD" w:rsidP="00361115">
      <w:pPr>
        <w:spacing w:line="480" w:lineRule="auto"/>
        <w:rPr>
          <w:rFonts w:ascii="Arial" w:hAnsi="Arial" w:cs="Arial"/>
          <w:sz w:val="22"/>
          <w:szCs w:val="22"/>
          <w:lang w:val="en-GB"/>
        </w:rPr>
      </w:pPr>
      <w:r w:rsidRPr="00E93C54">
        <w:rPr>
          <w:rFonts w:ascii="Arial" w:hAnsi="Arial" w:cs="Arial"/>
          <w:sz w:val="22"/>
          <w:szCs w:val="22"/>
          <w:lang w:val="en-GB"/>
        </w:rPr>
        <w:lastRenderedPageBreak/>
        <w:t xml:space="preserve">There </w:t>
      </w:r>
      <w:r w:rsidR="003A60C4" w:rsidRPr="00E93C54">
        <w:rPr>
          <w:rFonts w:ascii="Arial" w:hAnsi="Arial" w:cs="Arial"/>
          <w:sz w:val="22"/>
          <w:szCs w:val="22"/>
          <w:lang w:val="en-GB"/>
        </w:rPr>
        <w:t>is</w:t>
      </w:r>
      <w:r w:rsidRPr="00E93C54">
        <w:rPr>
          <w:rFonts w:ascii="Arial" w:hAnsi="Arial" w:cs="Arial"/>
          <w:sz w:val="22"/>
          <w:szCs w:val="22"/>
          <w:lang w:val="en-GB"/>
        </w:rPr>
        <w:t xml:space="preserve">, however, </w:t>
      </w:r>
      <w:r w:rsidR="003A60C4" w:rsidRPr="00E93C54">
        <w:rPr>
          <w:rFonts w:ascii="Arial" w:hAnsi="Arial" w:cs="Arial"/>
          <w:sz w:val="22"/>
          <w:szCs w:val="22"/>
          <w:lang w:val="en-GB"/>
        </w:rPr>
        <w:t>a counterpart virtue to the vice of arrogance</w:t>
      </w:r>
      <w:r w:rsidR="000149E0" w:rsidRPr="00E93C54">
        <w:rPr>
          <w:rFonts w:ascii="Arial" w:hAnsi="Arial" w:cs="Arial"/>
          <w:sz w:val="22"/>
          <w:szCs w:val="22"/>
          <w:lang w:val="en-GB"/>
        </w:rPr>
        <w:t>:</w:t>
      </w:r>
      <w:r w:rsidR="00BA7787" w:rsidRPr="00E93C54">
        <w:rPr>
          <w:rFonts w:ascii="Arial" w:hAnsi="Arial" w:cs="Arial"/>
          <w:sz w:val="22"/>
          <w:szCs w:val="22"/>
          <w:lang w:val="en-GB"/>
        </w:rPr>
        <w:t xml:space="preserve"> the virtue of </w:t>
      </w:r>
      <w:r w:rsidR="00181C2B" w:rsidRPr="00E93C54">
        <w:rPr>
          <w:rFonts w:ascii="Arial" w:hAnsi="Arial" w:cs="Arial"/>
          <w:sz w:val="22"/>
          <w:szCs w:val="22"/>
          <w:lang w:val="en-GB"/>
        </w:rPr>
        <w:t>assured</w:t>
      </w:r>
      <w:r w:rsidR="007F5A57" w:rsidRPr="00E93C54">
        <w:rPr>
          <w:rFonts w:ascii="Arial" w:hAnsi="Arial" w:cs="Arial"/>
          <w:sz w:val="22"/>
          <w:szCs w:val="22"/>
          <w:lang w:val="en-GB"/>
        </w:rPr>
        <w:t xml:space="preserve"> epistemic</w:t>
      </w:r>
      <w:r w:rsidR="00181C2B" w:rsidRPr="00E93C54">
        <w:rPr>
          <w:rFonts w:ascii="Arial" w:hAnsi="Arial" w:cs="Arial"/>
          <w:sz w:val="22"/>
          <w:szCs w:val="22"/>
          <w:lang w:val="en-GB"/>
        </w:rPr>
        <w:t xml:space="preserve"> ambition</w:t>
      </w:r>
      <w:r w:rsidR="00DD4D28" w:rsidRPr="00E93C54">
        <w:rPr>
          <w:rFonts w:ascii="Arial" w:hAnsi="Arial" w:cs="Arial"/>
          <w:sz w:val="22"/>
          <w:szCs w:val="22"/>
          <w:lang w:val="en-GB"/>
        </w:rPr>
        <w:t>. This can be characterised as follows</w:t>
      </w:r>
      <w:r w:rsidR="00464381" w:rsidRPr="00E93C54">
        <w:rPr>
          <w:rFonts w:ascii="Arial" w:hAnsi="Arial" w:cs="Arial"/>
          <w:sz w:val="22"/>
          <w:szCs w:val="22"/>
          <w:lang w:val="en-GB"/>
        </w:rPr>
        <w:t>:</w:t>
      </w:r>
    </w:p>
    <w:p w14:paraId="0296C748" w14:textId="77777777" w:rsidR="005E01AC" w:rsidRPr="00E93C54" w:rsidRDefault="005E01AC" w:rsidP="00361115">
      <w:pPr>
        <w:spacing w:line="480" w:lineRule="auto"/>
        <w:rPr>
          <w:rFonts w:ascii="Arial" w:hAnsi="Arial" w:cs="Arial"/>
          <w:sz w:val="22"/>
          <w:szCs w:val="22"/>
          <w:lang w:val="en-GB"/>
        </w:rPr>
      </w:pPr>
    </w:p>
    <w:p w14:paraId="6D67C555" w14:textId="1504F666" w:rsidR="005E01AC" w:rsidRPr="00E93C54" w:rsidRDefault="005E01AC" w:rsidP="00361115">
      <w:pPr>
        <w:spacing w:line="480" w:lineRule="auto"/>
        <w:rPr>
          <w:rFonts w:ascii="Arial" w:hAnsi="Arial" w:cs="Arial"/>
          <w:sz w:val="22"/>
          <w:szCs w:val="22"/>
        </w:rPr>
      </w:pPr>
      <w:r w:rsidRPr="00E93C54">
        <w:rPr>
          <w:rFonts w:ascii="Arial" w:hAnsi="Arial" w:cs="Arial"/>
          <w:sz w:val="22"/>
          <w:szCs w:val="22"/>
        </w:rPr>
        <w:t>S possesses assured epistemic ambition to the degree that S is</w:t>
      </w:r>
      <w:r w:rsidR="00212392" w:rsidRPr="00E93C54">
        <w:rPr>
          <w:rFonts w:ascii="Arial" w:hAnsi="Arial" w:cs="Arial"/>
          <w:sz w:val="22"/>
          <w:szCs w:val="22"/>
        </w:rPr>
        <w:t xml:space="preserve"> admirable</w:t>
      </w:r>
      <w:r w:rsidRPr="00E93C54">
        <w:rPr>
          <w:rFonts w:ascii="Arial" w:hAnsi="Arial" w:cs="Arial"/>
          <w:sz w:val="22"/>
          <w:szCs w:val="22"/>
        </w:rPr>
        <w:t xml:space="preserve"> </w:t>
      </w:r>
      <w:r w:rsidR="00212392" w:rsidRPr="00E93C54">
        <w:rPr>
          <w:rFonts w:ascii="Arial" w:hAnsi="Arial" w:cs="Arial"/>
          <w:sz w:val="22"/>
          <w:szCs w:val="22"/>
        </w:rPr>
        <w:t xml:space="preserve">in </w:t>
      </w:r>
      <w:r w:rsidRPr="00E93C54">
        <w:rPr>
          <w:rFonts w:ascii="Arial" w:hAnsi="Arial" w:cs="Arial"/>
          <w:sz w:val="22"/>
          <w:szCs w:val="22"/>
        </w:rPr>
        <w:t>i) having high epistemic ambitions ii) which are internalized as being immensely valuable</w:t>
      </w:r>
      <w:r w:rsidR="007F5A57" w:rsidRPr="00E93C54">
        <w:rPr>
          <w:rFonts w:ascii="Arial" w:hAnsi="Arial" w:cs="Arial"/>
          <w:sz w:val="22"/>
          <w:szCs w:val="22"/>
        </w:rPr>
        <w:t xml:space="preserve"> or valuable for their own sake</w:t>
      </w:r>
      <w:r w:rsidRPr="00E93C54">
        <w:rPr>
          <w:rFonts w:ascii="Arial" w:hAnsi="Arial" w:cs="Arial"/>
          <w:sz w:val="22"/>
          <w:szCs w:val="22"/>
        </w:rPr>
        <w:t xml:space="preserve"> iii) and is committed to </w:t>
      </w:r>
      <w:r w:rsidR="00EB5E74" w:rsidRPr="00E93C54">
        <w:rPr>
          <w:rFonts w:ascii="Arial" w:hAnsi="Arial" w:cs="Arial"/>
          <w:sz w:val="22"/>
          <w:szCs w:val="22"/>
        </w:rPr>
        <w:t>pursuing</w:t>
      </w:r>
      <w:r w:rsidRPr="00E93C54">
        <w:rPr>
          <w:rFonts w:ascii="Arial" w:hAnsi="Arial" w:cs="Arial"/>
          <w:sz w:val="22"/>
          <w:szCs w:val="22"/>
        </w:rPr>
        <w:t xml:space="preserve"> them</w:t>
      </w:r>
      <w:r w:rsidR="00DB2A8C" w:rsidRPr="00E93C54">
        <w:rPr>
          <w:rFonts w:ascii="Arial" w:hAnsi="Arial" w:cs="Arial"/>
          <w:sz w:val="22"/>
          <w:szCs w:val="22"/>
        </w:rPr>
        <w:t xml:space="preserve"> appropriately</w:t>
      </w:r>
      <w:r w:rsidRPr="00E93C54">
        <w:rPr>
          <w:rFonts w:ascii="Arial" w:hAnsi="Arial" w:cs="Arial"/>
          <w:sz w:val="22"/>
          <w:szCs w:val="22"/>
        </w:rPr>
        <w:t xml:space="preserve"> with i</w:t>
      </w:r>
      <w:r w:rsidR="00212392" w:rsidRPr="00E93C54">
        <w:rPr>
          <w:rFonts w:ascii="Arial" w:hAnsi="Arial" w:cs="Arial"/>
          <w:sz w:val="22"/>
          <w:szCs w:val="22"/>
        </w:rPr>
        <w:t>v</w:t>
      </w:r>
      <w:r w:rsidRPr="00E93C54">
        <w:rPr>
          <w:rFonts w:ascii="Arial" w:hAnsi="Arial" w:cs="Arial"/>
          <w:sz w:val="22"/>
          <w:szCs w:val="22"/>
        </w:rPr>
        <w:t>) an epistemically permissible high degree of self-trust i</w:t>
      </w:r>
      <w:r w:rsidR="00526E07" w:rsidRPr="00E93C54">
        <w:rPr>
          <w:rFonts w:ascii="Arial" w:hAnsi="Arial" w:cs="Arial"/>
          <w:sz w:val="22"/>
          <w:szCs w:val="22"/>
        </w:rPr>
        <w:t>n</w:t>
      </w:r>
      <w:r w:rsidR="00CF7AC5" w:rsidRPr="00E93C54">
        <w:rPr>
          <w:rFonts w:ascii="Arial" w:hAnsi="Arial" w:cs="Arial"/>
          <w:sz w:val="22"/>
          <w:szCs w:val="22"/>
        </w:rPr>
        <w:t xml:space="preserve"> presuming she</w:t>
      </w:r>
      <w:r w:rsidRPr="00E93C54">
        <w:rPr>
          <w:rFonts w:ascii="Arial" w:hAnsi="Arial" w:cs="Arial"/>
          <w:sz w:val="22"/>
          <w:szCs w:val="22"/>
        </w:rPr>
        <w:t xml:space="preserve"> ha</w:t>
      </w:r>
      <w:r w:rsidR="00CF7AC5" w:rsidRPr="00E93C54">
        <w:rPr>
          <w:rFonts w:ascii="Arial" w:hAnsi="Arial" w:cs="Arial"/>
          <w:sz w:val="22"/>
          <w:szCs w:val="22"/>
        </w:rPr>
        <w:t xml:space="preserve">s </w:t>
      </w:r>
      <w:r w:rsidRPr="00E93C54">
        <w:rPr>
          <w:rFonts w:ascii="Arial" w:hAnsi="Arial" w:cs="Arial"/>
          <w:sz w:val="22"/>
          <w:szCs w:val="22"/>
        </w:rPr>
        <w:t xml:space="preserve">a </w:t>
      </w:r>
      <w:r w:rsidR="00CF7AC5" w:rsidRPr="00E93C54">
        <w:rPr>
          <w:rFonts w:ascii="Arial" w:hAnsi="Arial" w:cs="Arial"/>
          <w:sz w:val="22"/>
          <w:szCs w:val="22"/>
        </w:rPr>
        <w:t xml:space="preserve">good enough chance </w:t>
      </w:r>
      <w:r w:rsidRPr="00E93C54">
        <w:rPr>
          <w:rFonts w:ascii="Arial" w:hAnsi="Arial" w:cs="Arial"/>
          <w:sz w:val="22"/>
          <w:szCs w:val="22"/>
        </w:rPr>
        <w:t>at realizing them.</w:t>
      </w:r>
    </w:p>
    <w:p w14:paraId="6DBED557" w14:textId="77777777" w:rsidR="007A26F1" w:rsidRPr="00E93C54" w:rsidRDefault="007A26F1" w:rsidP="00361115">
      <w:pPr>
        <w:spacing w:line="480" w:lineRule="auto"/>
        <w:rPr>
          <w:rFonts w:ascii="Arial" w:hAnsi="Arial" w:cs="Arial"/>
          <w:sz w:val="22"/>
          <w:szCs w:val="22"/>
          <w:lang w:val="en-GB"/>
        </w:rPr>
      </w:pPr>
    </w:p>
    <w:p w14:paraId="5D477ECC" w14:textId="362024FE" w:rsidR="00EF3D6A" w:rsidRPr="00E93C54" w:rsidRDefault="000149E0" w:rsidP="00EB7AA6">
      <w:pPr>
        <w:spacing w:line="480" w:lineRule="auto"/>
        <w:rPr>
          <w:rFonts w:ascii="Arial" w:hAnsi="Arial" w:cs="Arial"/>
          <w:sz w:val="22"/>
          <w:szCs w:val="22"/>
          <w:lang w:val="en-GB"/>
        </w:rPr>
      </w:pPr>
      <w:r w:rsidRPr="00E93C54">
        <w:rPr>
          <w:rFonts w:ascii="Arial" w:hAnsi="Arial" w:cs="Arial"/>
          <w:sz w:val="22"/>
          <w:szCs w:val="22"/>
          <w:lang w:val="en-GB"/>
        </w:rPr>
        <w:t>T</w:t>
      </w:r>
      <w:r w:rsidR="00EC1B78" w:rsidRPr="00E93C54">
        <w:rPr>
          <w:rFonts w:ascii="Arial" w:hAnsi="Arial" w:cs="Arial"/>
          <w:sz w:val="22"/>
          <w:szCs w:val="22"/>
          <w:lang w:val="en-GB"/>
        </w:rPr>
        <w:t>o be virtuous the</w:t>
      </w:r>
      <w:r w:rsidR="00BA7787" w:rsidRPr="00E93C54">
        <w:rPr>
          <w:rFonts w:ascii="Arial" w:hAnsi="Arial" w:cs="Arial"/>
          <w:sz w:val="22"/>
          <w:szCs w:val="22"/>
          <w:lang w:val="en-GB"/>
        </w:rPr>
        <w:t xml:space="preserve"> </w:t>
      </w:r>
      <w:r w:rsidRPr="00E93C54">
        <w:rPr>
          <w:rFonts w:ascii="Arial" w:hAnsi="Arial" w:cs="Arial"/>
          <w:sz w:val="22"/>
          <w:szCs w:val="22"/>
          <w:lang w:val="en-GB"/>
        </w:rPr>
        <w:t>epistemically</w:t>
      </w:r>
      <w:r w:rsidR="00BA7787" w:rsidRPr="00E93C54">
        <w:rPr>
          <w:rFonts w:ascii="Arial" w:hAnsi="Arial" w:cs="Arial"/>
          <w:sz w:val="22"/>
          <w:szCs w:val="22"/>
          <w:lang w:val="en-GB"/>
        </w:rPr>
        <w:t xml:space="preserve"> ambitious </w:t>
      </w:r>
      <w:r w:rsidR="00EC1B78" w:rsidRPr="00E93C54">
        <w:rPr>
          <w:rFonts w:ascii="Arial" w:hAnsi="Arial" w:cs="Arial"/>
          <w:sz w:val="22"/>
          <w:szCs w:val="22"/>
          <w:lang w:val="en-GB"/>
        </w:rPr>
        <w:t>must</w:t>
      </w:r>
      <w:r w:rsidR="007A26F1" w:rsidRPr="00E93C54">
        <w:rPr>
          <w:rFonts w:ascii="Arial" w:hAnsi="Arial" w:cs="Arial"/>
          <w:sz w:val="22"/>
          <w:szCs w:val="22"/>
          <w:lang w:val="en-GB"/>
        </w:rPr>
        <w:t xml:space="preserve"> </w:t>
      </w:r>
      <w:r w:rsidR="00033AA1" w:rsidRPr="00E93C54">
        <w:rPr>
          <w:rFonts w:ascii="Arial" w:hAnsi="Arial" w:cs="Arial"/>
          <w:sz w:val="22"/>
          <w:szCs w:val="22"/>
          <w:lang w:val="en-GB"/>
        </w:rPr>
        <w:t xml:space="preserve">strive for </w:t>
      </w:r>
      <w:r w:rsidR="007A26F1" w:rsidRPr="00E93C54">
        <w:rPr>
          <w:rFonts w:ascii="Arial" w:hAnsi="Arial" w:cs="Arial"/>
          <w:sz w:val="22"/>
          <w:szCs w:val="22"/>
          <w:lang w:val="en-GB"/>
        </w:rPr>
        <w:t>gre</w:t>
      </w:r>
      <w:r w:rsidR="00181C2B" w:rsidRPr="00E93C54">
        <w:rPr>
          <w:rFonts w:ascii="Arial" w:hAnsi="Arial" w:cs="Arial"/>
          <w:sz w:val="22"/>
          <w:szCs w:val="22"/>
          <w:lang w:val="en-GB"/>
        </w:rPr>
        <w:t>at</w:t>
      </w:r>
      <w:r w:rsidR="00122F12" w:rsidRPr="00E93C54">
        <w:rPr>
          <w:rFonts w:ascii="Arial" w:hAnsi="Arial" w:cs="Arial"/>
          <w:sz w:val="22"/>
          <w:szCs w:val="22"/>
          <w:lang w:val="en-GB"/>
        </w:rPr>
        <w:t xml:space="preserve"> epistemic</w:t>
      </w:r>
      <w:r w:rsidR="00181C2B" w:rsidRPr="00E93C54">
        <w:rPr>
          <w:rFonts w:ascii="Arial" w:hAnsi="Arial" w:cs="Arial"/>
          <w:sz w:val="22"/>
          <w:szCs w:val="22"/>
          <w:lang w:val="en-GB"/>
        </w:rPr>
        <w:t xml:space="preserve"> achievement </w:t>
      </w:r>
      <w:r w:rsidR="00BA7787" w:rsidRPr="00E93C54">
        <w:rPr>
          <w:rFonts w:ascii="Arial" w:hAnsi="Arial" w:cs="Arial"/>
          <w:sz w:val="22"/>
          <w:szCs w:val="22"/>
          <w:lang w:val="en-GB"/>
        </w:rPr>
        <w:t xml:space="preserve">either for its own sake </w:t>
      </w:r>
      <w:r w:rsidR="00F64E22" w:rsidRPr="00E93C54">
        <w:rPr>
          <w:rFonts w:ascii="Arial" w:hAnsi="Arial" w:cs="Arial"/>
          <w:sz w:val="22"/>
          <w:szCs w:val="22"/>
          <w:lang w:val="en-GB"/>
        </w:rPr>
        <w:t>or</w:t>
      </w:r>
      <w:r w:rsidR="00BA7787" w:rsidRPr="00E93C54">
        <w:rPr>
          <w:rFonts w:ascii="Arial" w:hAnsi="Arial" w:cs="Arial"/>
          <w:sz w:val="22"/>
          <w:szCs w:val="22"/>
          <w:lang w:val="en-GB"/>
        </w:rPr>
        <w:t xml:space="preserve"> because it is </w:t>
      </w:r>
      <w:r w:rsidR="006420F7" w:rsidRPr="00E93C54">
        <w:rPr>
          <w:rFonts w:ascii="Arial" w:hAnsi="Arial" w:cs="Arial"/>
          <w:sz w:val="22"/>
          <w:szCs w:val="22"/>
          <w:lang w:val="en-GB"/>
        </w:rPr>
        <w:t xml:space="preserve">justifiably </w:t>
      </w:r>
      <w:r w:rsidR="00BA7787" w:rsidRPr="00E93C54">
        <w:rPr>
          <w:rFonts w:ascii="Arial" w:hAnsi="Arial" w:cs="Arial"/>
          <w:sz w:val="22"/>
          <w:szCs w:val="22"/>
          <w:lang w:val="en-GB"/>
        </w:rPr>
        <w:t>taken to have</w:t>
      </w:r>
      <w:r w:rsidR="00F64E22" w:rsidRPr="00E93C54">
        <w:rPr>
          <w:rFonts w:ascii="Arial" w:hAnsi="Arial" w:cs="Arial"/>
          <w:sz w:val="22"/>
          <w:szCs w:val="22"/>
          <w:lang w:val="en-GB"/>
        </w:rPr>
        <w:t xml:space="preserve"> </w:t>
      </w:r>
      <w:r w:rsidR="00BA7787" w:rsidRPr="00E93C54">
        <w:rPr>
          <w:rFonts w:ascii="Arial" w:hAnsi="Arial" w:cs="Arial"/>
          <w:sz w:val="22"/>
          <w:szCs w:val="22"/>
          <w:lang w:val="en-GB"/>
        </w:rPr>
        <w:t>significant</w:t>
      </w:r>
      <w:r w:rsidR="00F64E22" w:rsidRPr="00E93C54">
        <w:rPr>
          <w:rFonts w:ascii="Arial" w:hAnsi="Arial" w:cs="Arial"/>
          <w:sz w:val="22"/>
          <w:szCs w:val="22"/>
          <w:lang w:val="en-GB"/>
        </w:rPr>
        <w:t xml:space="preserve"> value.</w:t>
      </w:r>
      <w:r w:rsidR="00BA7787" w:rsidRPr="00E93C54">
        <w:rPr>
          <w:rFonts w:ascii="Arial" w:hAnsi="Arial" w:cs="Arial"/>
          <w:sz w:val="22"/>
          <w:szCs w:val="22"/>
          <w:lang w:val="en-GB"/>
        </w:rPr>
        <w:t xml:space="preserve"> </w:t>
      </w:r>
      <w:r w:rsidR="00181C2B" w:rsidRPr="00E93C54">
        <w:rPr>
          <w:rFonts w:ascii="Arial" w:hAnsi="Arial" w:cs="Arial"/>
          <w:sz w:val="22"/>
          <w:szCs w:val="22"/>
          <w:lang w:val="en-GB"/>
        </w:rPr>
        <w:t xml:space="preserve">The motivation alone is insufficient for the virtue since </w:t>
      </w:r>
      <w:r w:rsidR="00E9654C" w:rsidRPr="00E93C54">
        <w:rPr>
          <w:rFonts w:ascii="Arial" w:hAnsi="Arial" w:cs="Arial"/>
          <w:sz w:val="22"/>
          <w:szCs w:val="22"/>
          <w:lang w:val="en-GB"/>
        </w:rPr>
        <w:t>it must be</w:t>
      </w:r>
      <w:r w:rsidR="00181C2B" w:rsidRPr="00E93C54">
        <w:rPr>
          <w:rFonts w:ascii="Arial" w:hAnsi="Arial" w:cs="Arial"/>
          <w:sz w:val="22"/>
          <w:szCs w:val="22"/>
          <w:lang w:val="en-GB"/>
        </w:rPr>
        <w:t xml:space="preserve"> rationally </w:t>
      </w:r>
      <w:r w:rsidR="007A26F1" w:rsidRPr="00E93C54">
        <w:rPr>
          <w:rFonts w:ascii="Arial" w:hAnsi="Arial" w:cs="Arial"/>
          <w:sz w:val="22"/>
          <w:szCs w:val="22"/>
          <w:lang w:val="en-GB"/>
        </w:rPr>
        <w:t xml:space="preserve">permissible </w:t>
      </w:r>
      <w:r w:rsidR="00E9654C" w:rsidRPr="00E93C54">
        <w:rPr>
          <w:rFonts w:ascii="Arial" w:hAnsi="Arial" w:cs="Arial"/>
          <w:sz w:val="22"/>
          <w:szCs w:val="22"/>
          <w:lang w:val="en-GB"/>
        </w:rPr>
        <w:t xml:space="preserve">for the person </w:t>
      </w:r>
      <w:r w:rsidR="007A26F1" w:rsidRPr="00E93C54">
        <w:rPr>
          <w:rFonts w:ascii="Arial" w:hAnsi="Arial" w:cs="Arial"/>
          <w:sz w:val="22"/>
          <w:szCs w:val="22"/>
          <w:lang w:val="en-GB"/>
        </w:rPr>
        <w:t xml:space="preserve">to think </w:t>
      </w:r>
      <w:r w:rsidR="00B5497F" w:rsidRPr="00E93C54">
        <w:rPr>
          <w:rFonts w:ascii="Arial" w:hAnsi="Arial" w:cs="Arial"/>
          <w:sz w:val="22"/>
          <w:szCs w:val="22"/>
          <w:lang w:val="en-GB"/>
        </w:rPr>
        <w:t xml:space="preserve">that </w:t>
      </w:r>
      <w:r w:rsidR="00E9654C" w:rsidRPr="00E93C54">
        <w:rPr>
          <w:rFonts w:ascii="Arial" w:hAnsi="Arial" w:cs="Arial"/>
          <w:sz w:val="22"/>
          <w:szCs w:val="22"/>
          <w:lang w:val="en-GB"/>
        </w:rPr>
        <w:t xml:space="preserve">she is </w:t>
      </w:r>
      <w:r w:rsidR="007A26F1" w:rsidRPr="00E93C54">
        <w:rPr>
          <w:rFonts w:ascii="Arial" w:hAnsi="Arial" w:cs="Arial"/>
          <w:sz w:val="22"/>
          <w:szCs w:val="22"/>
          <w:lang w:val="en-GB"/>
        </w:rPr>
        <w:t>capable of succeeding.</w:t>
      </w:r>
      <w:r w:rsidR="00BA7787" w:rsidRPr="00E93C54">
        <w:rPr>
          <w:rFonts w:ascii="Arial" w:hAnsi="Arial" w:cs="Arial"/>
          <w:sz w:val="22"/>
          <w:szCs w:val="22"/>
          <w:lang w:val="en-GB"/>
        </w:rPr>
        <w:t xml:space="preserve"> </w:t>
      </w:r>
      <w:r w:rsidR="00E9654C" w:rsidRPr="00E93C54">
        <w:rPr>
          <w:rFonts w:ascii="Arial" w:hAnsi="Arial" w:cs="Arial"/>
          <w:sz w:val="22"/>
          <w:szCs w:val="22"/>
          <w:lang w:val="en-GB"/>
        </w:rPr>
        <w:t xml:space="preserve">This entails that the agent must have rationally permissible high self-belief that she is or could become capable of realising her </w:t>
      </w:r>
      <w:r w:rsidR="005E01AC" w:rsidRPr="00E93C54">
        <w:rPr>
          <w:rFonts w:ascii="Arial" w:hAnsi="Arial" w:cs="Arial"/>
          <w:sz w:val="22"/>
          <w:szCs w:val="22"/>
          <w:lang w:val="en-GB"/>
        </w:rPr>
        <w:t xml:space="preserve">high </w:t>
      </w:r>
      <w:r w:rsidR="00E9654C" w:rsidRPr="00E93C54">
        <w:rPr>
          <w:rFonts w:ascii="Arial" w:hAnsi="Arial" w:cs="Arial"/>
          <w:sz w:val="22"/>
          <w:szCs w:val="22"/>
          <w:lang w:val="en-GB"/>
        </w:rPr>
        <w:t>epistemic ambitions in some form.</w:t>
      </w:r>
      <w:r w:rsidR="005E01AC" w:rsidRPr="00E93C54">
        <w:rPr>
          <w:rFonts w:ascii="Arial" w:hAnsi="Arial" w:cs="Arial"/>
          <w:sz w:val="22"/>
          <w:szCs w:val="22"/>
          <w:lang w:val="en-GB"/>
        </w:rPr>
        <w:t xml:space="preserve"> </w:t>
      </w:r>
      <w:r w:rsidR="00BA7787" w:rsidRPr="00E93C54">
        <w:rPr>
          <w:rFonts w:ascii="Arial" w:hAnsi="Arial" w:cs="Arial"/>
          <w:sz w:val="22"/>
          <w:szCs w:val="22"/>
        </w:rPr>
        <w:t>T</w:t>
      </w:r>
      <w:r w:rsidR="00854DD6" w:rsidRPr="00E93C54">
        <w:rPr>
          <w:rFonts w:ascii="Arial" w:hAnsi="Arial" w:cs="Arial"/>
          <w:sz w:val="22"/>
          <w:szCs w:val="22"/>
        </w:rPr>
        <w:t xml:space="preserve">he characterization </w:t>
      </w:r>
      <w:r w:rsidR="00BA7787" w:rsidRPr="00E93C54">
        <w:rPr>
          <w:rFonts w:ascii="Arial" w:hAnsi="Arial" w:cs="Arial"/>
          <w:sz w:val="22"/>
          <w:szCs w:val="22"/>
        </w:rPr>
        <w:t>picks out</w:t>
      </w:r>
      <w:r w:rsidR="00854DD6" w:rsidRPr="00E93C54">
        <w:rPr>
          <w:rFonts w:ascii="Arial" w:hAnsi="Arial" w:cs="Arial"/>
          <w:sz w:val="22"/>
          <w:szCs w:val="22"/>
        </w:rPr>
        <w:t xml:space="preserve"> </w:t>
      </w:r>
      <w:r w:rsidR="00BA7787" w:rsidRPr="00E93C54">
        <w:rPr>
          <w:rFonts w:ascii="Arial" w:hAnsi="Arial" w:cs="Arial"/>
          <w:sz w:val="22"/>
          <w:szCs w:val="22"/>
        </w:rPr>
        <w:t>people</w:t>
      </w:r>
      <w:r w:rsidR="00854DD6" w:rsidRPr="00E93C54">
        <w:rPr>
          <w:rFonts w:ascii="Arial" w:hAnsi="Arial" w:cs="Arial"/>
          <w:sz w:val="22"/>
          <w:szCs w:val="22"/>
        </w:rPr>
        <w:t xml:space="preserve"> </w:t>
      </w:r>
      <w:r w:rsidR="00BA7787" w:rsidRPr="00E93C54">
        <w:rPr>
          <w:rFonts w:ascii="Arial" w:hAnsi="Arial" w:cs="Arial"/>
          <w:sz w:val="22"/>
          <w:szCs w:val="22"/>
        </w:rPr>
        <w:t>with</w:t>
      </w:r>
      <w:r w:rsidR="00854DD6" w:rsidRPr="00E93C54">
        <w:rPr>
          <w:rFonts w:ascii="Arial" w:eastAsia="Times New Roman" w:hAnsi="Arial" w:cs="Arial"/>
          <w:color w:val="000000"/>
          <w:sz w:val="22"/>
          <w:szCs w:val="22"/>
        </w:rPr>
        <w:t xml:space="preserve"> high epistemic </w:t>
      </w:r>
      <w:r w:rsidR="00817B4C" w:rsidRPr="00E93C54">
        <w:rPr>
          <w:rFonts w:ascii="Arial" w:eastAsia="Times New Roman" w:hAnsi="Arial" w:cs="Arial"/>
          <w:color w:val="000000"/>
          <w:sz w:val="22"/>
          <w:szCs w:val="22"/>
        </w:rPr>
        <w:t>ambitions</w:t>
      </w:r>
      <w:r w:rsidR="00854DD6" w:rsidRPr="00E93C54">
        <w:rPr>
          <w:rFonts w:ascii="Arial" w:eastAsia="Times New Roman" w:hAnsi="Arial" w:cs="Arial"/>
          <w:color w:val="000000"/>
          <w:sz w:val="22"/>
          <w:szCs w:val="22"/>
        </w:rPr>
        <w:t xml:space="preserve"> </w:t>
      </w:r>
      <w:r w:rsidR="00BA7787" w:rsidRPr="00E93C54">
        <w:rPr>
          <w:rFonts w:ascii="Arial" w:eastAsia="Times New Roman" w:hAnsi="Arial" w:cs="Arial"/>
          <w:color w:val="000000"/>
          <w:sz w:val="22"/>
          <w:szCs w:val="22"/>
        </w:rPr>
        <w:t xml:space="preserve">who </w:t>
      </w:r>
      <w:r w:rsidR="00854DD6" w:rsidRPr="00E93C54">
        <w:rPr>
          <w:rFonts w:ascii="Arial" w:eastAsia="Times New Roman" w:hAnsi="Arial" w:cs="Arial"/>
          <w:color w:val="000000"/>
          <w:sz w:val="22"/>
          <w:szCs w:val="22"/>
        </w:rPr>
        <w:t>are committed to realizing them</w:t>
      </w:r>
      <w:r w:rsidR="00817B4C" w:rsidRPr="00E93C54">
        <w:rPr>
          <w:rFonts w:ascii="Arial" w:eastAsia="Times New Roman" w:hAnsi="Arial" w:cs="Arial"/>
          <w:color w:val="000000"/>
          <w:sz w:val="22"/>
          <w:szCs w:val="22"/>
        </w:rPr>
        <w:t xml:space="preserve">. They </w:t>
      </w:r>
      <w:r w:rsidR="00854DD6" w:rsidRPr="00E93C54">
        <w:rPr>
          <w:rFonts w:ascii="Arial" w:eastAsia="Times New Roman" w:hAnsi="Arial" w:cs="Arial"/>
          <w:color w:val="000000"/>
          <w:sz w:val="22"/>
          <w:szCs w:val="22"/>
        </w:rPr>
        <w:t>back themselves to give th</w:t>
      </w:r>
      <w:r w:rsidR="00BA7787" w:rsidRPr="00E93C54">
        <w:rPr>
          <w:rFonts w:ascii="Arial" w:eastAsia="Times New Roman" w:hAnsi="Arial" w:cs="Arial"/>
          <w:color w:val="000000"/>
          <w:sz w:val="22"/>
          <w:szCs w:val="22"/>
        </w:rPr>
        <w:t xml:space="preserve">e </w:t>
      </w:r>
      <w:r w:rsidR="00817B4C" w:rsidRPr="00E93C54">
        <w:rPr>
          <w:rFonts w:ascii="Arial" w:eastAsia="Times New Roman" w:hAnsi="Arial" w:cs="Arial"/>
          <w:color w:val="000000"/>
          <w:sz w:val="22"/>
          <w:szCs w:val="22"/>
        </w:rPr>
        <w:t xml:space="preserve">relevant </w:t>
      </w:r>
      <w:r w:rsidR="00BA7787" w:rsidRPr="00E93C54">
        <w:rPr>
          <w:rFonts w:ascii="Arial" w:eastAsia="Times New Roman" w:hAnsi="Arial" w:cs="Arial"/>
          <w:color w:val="000000"/>
          <w:sz w:val="22"/>
          <w:szCs w:val="22"/>
        </w:rPr>
        <w:t>project or enquiry a good go</w:t>
      </w:r>
      <w:r w:rsidR="00854DD6" w:rsidRPr="00E93C54">
        <w:rPr>
          <w:rFonts w:ascii="Arial" w:eastAsia="Times New Roman" w:hAnsi="Arial" w:cs="Arial"/>
          <w:color w:val="000000"/>
          <w:sz w:val="22"/>
          <w:szCs w:val="22"/>
        </w:rPr>
        <w:t xml:space="preserve">. It is epistemically permissible </w:t>
      </w:r>
      <w:r w:rsidR="00EF3D6A" w:rsidRPr="00E93C54">
        <w:rPr>
          <w:rFonts w:ascii="Arial" w:eastAsia="Times New Roman" w:hAnsi="Arial" w:cs="Arial"/>
          <w:color w:val="000000"/>
          <w:sz w:val="22"/>
          <w:szCs w:val="22"/>
        </w:rPr>
        <w:t xml:space="preserve">to do so given what they </w:t>
      </w:r>
      <w:r w:rsidR="00817B4C" w:rsidRPr="00E93C54">
        <w:rPr>
          <w:rFonts w:ascii="Arial" w:eastAsia="Times New Roman" w:hAnsi="Arial" w:cs="Arial"/>
          <w:color w:val="000000"/>
          <w:sz w:val="22"/>
          <w:szCs w:val="22"/>
        </w:rPr>
        <w:t>are justified in believing</w:t>
      </w:r>
      <w:r w:rsidR="00854DD6" w:rsidRPr="00E93C54">
        <w:rPr>
          <w:rFonts w:ascii="Arial" w:eastAsia="Times New Roman" w:hAnsi="Arial" w:cs="Arial"/>
          <w:color w:val="000000"/>
          <w:sz w:val="22"/>
          <w:szCs w:val="22"/>
        </w:rPr>
        <w:t xml:space="preserve">, their strengths, what may justifiably be made of the present state of evidence and </w:t>
      </w:r>
      <w:r w:rsidR="00817B4C" w:rsidRPr="00E93C54">
        <w:rPr>
          <w:rFonts w:ascii="Arial" w:eastAsia="Times New Roman" w:hAnsi="Arial" w:cs="Arial"/>
          <w:color w:val="000000"/>
          <w:sz w:val="22"/>
          <w:szCs w:val="22"/>
        </w:rPr>
        <w:t xml:space="preserve">the </w:t>
      </w:r>
      <w:r w:rsidR="00854DD6" w:rsidRPr="00E93C54">
        <w:rPr>
          <w:rFonts w:ascii="Arial" w:eastAsia="Times New Roman" w:hAnsi="Arial" w:cs="Arial"/>
          <w:color w:val="000000"/>
          <w:sz w:val="22"/>
          <w:szCs w:val="22"/>
        </w:rPr>
        <w:t xml:space="preserve">possible prospects for the epistemic project. Notice that such agents need not be aware of or think of themselves in self-approving ways. While the characterization is consistent with people thinking highly of themselves for being </w:t>
      </w:r>
      <w:r w:rsidR="00950C89" w:rsidRPr="00E93C54">
        <w:rPr>
          <w:rFonts w:ascii="Arial" w:eastAsia="Times New Roman" w:hAnsi="Arial" w:cs="Arial"/>
          <w:color w:val="000000"/>
          <w:sz w:val="22"/>
          <w:szCs w:val="22"/>
        </w:rPr>
        <w:t>like this</w:t>
      </w:r>
      <w:r w:rsidR="00854DD6" w:rsidRPr="00E93C54">
        <w:rPr>
          <w:rFonts w:ascii="Arial" w:eastAsia="Times New Roman" w:hAnsi="Arial" w:cs="Arial"/>
          <w:color w:val="000000"/>
          <w:sz w:val="22"/>
          <w:szCs w:val="22"/>
        </w:rPr>
        <w:t>,</w:t>
      </w:r>
      <w:r w:rsidR="0076451A" w:rsidRPr="00E93C54">
        <w:rPr>
          <w:rFonts w:ascii="Arial" w:eastAsia="Times New Roman" w:hAnsi="Arial" w:cs="Arial"/>
          <w:color w:val="000000"/>
          <w:sz w:val="22"/>
          <w:szCs w:val="22"/>
        </w:rPr>
        <w:t xml:space="preserve"> self-approbation</w:t>
      </w:r>
      <w:r w:rsidR="00854DD6" w:rsidRPr="00E93C54">
        <w:rPr>
          <w:rFonts w:ascii="Arial" w:eastAsia="Times New Roman" w:hAnsi="Arial" w:cs="Arial"/>
          <w:color w:val="000000"/>
          <w:sz w:val="22"/>
          <w:szCs w:val="22"/>
        </w:rPr>
        <w:t xml:space="preserve"> is not part of what it is to </w:t>
      </w:r>
      <w:r w:rsidR="00BA6975" w:rsidRPr="00E93C54">
        <w:rPr>
          <w:rFonts w:ascii="Arial" w:eastAsia="Times New Roman" w:hAnsi="Arial" w:cs="Arial"/>
          <w:color w:val="000000"/>
          <w:sz w:val="22"/>
          <w:szCs w:val="22"/>
        </w:rPr>
        <w:t>possess assured epistemic ambition.</w:t>
      </w:r>
      <w:r w:rsidR="00EB7AA6" w:rsidRPr="00E93C54">
        <w:rPr>
          <w:rFonts w:ascii="Arial" w:hAnsi="Arial" w:cs="Arial"/>
          <w:sz w:val="22"/>
          <w:szCs w:val="22"/>
          <w:lang w:val="en-GB"/>
        </w:rPr>
        <w:t xml:space="preserve"> </w:t>
      </w:r>
      <w:r w:rsidR="00EF3D6A" w:rsidRPr="00E93C54">
        <w:rPr>
          <w:rFonts w:ascii="Arial" w:hAnsi="Arial" w:cs="Arial"/>
          <w:sz w:val="22"/>
          <w:szCs w:val="22"/>
        </w:rPr>
        <w:t>W</w:t>
      </w:r>
      <w:r w:rsidR="00480A43" w:rsidRPr="00E93C54">
        <w:rPr>
          <w:rFonts w:ascii="Arial" w:hAnsi="Arial" w:cs="Arial"/>
          <w:sz w:val="22"/>
          <w:szCs w:val="22"/>
        </w:rPr>
        <w:t xml:space="preserve">e admire people with great </w:t>
      </w:r>
      <w:r w:rsidR="00BF2AB5" w:rsidRPr="00E93C54">
        <w:rPr>
          <w:rFonts w:ascii="Arial" w:hAnsi="Arial" w:cs="Arial"/>
          <w:sz w:val="22"/>
          <w:szCs w:val="22"/>
        </w:rPr>
        <w:t>epistemic ambitions. What i</w:t>
      </w:r>
      <w:r w:rsidR="00BA7787" w:rsidRPr="00E93C54">
        <w:rPr>
          <w:rFonts w:ascii="Arial" w:hAnsi="Arial" w:cs="Arial"/>
          <w:sz w:val="22"/>
          <w:szCs w:val="22"/>
        </w:rPr>
        <w:t xml:space="preserve">s crucial here is that </w:t>
      </w:r>
      <w:r w:rsidR="003310D2" w:rsidRPr="00E93C54">
        <w:rPr>
          <w:rFonts w:ascii="Arial" w:hAnsi="Arial" w:cs="Arial"/>
          <w:sz w:val="22"/>
          <w:szCs w:val="22"/>
        </w:rPr>
        <w:t>such</w:t>
      </w:r>
      <w:r w:rsidR="002B0D03" w:rsidRPr="00E93C54">
        <w:rPr>
          <w:rFonts w:ascii="Arial" w:hAnsi="Arial" w:cs="Arial"/>
          <w:sz w:val="22"/>
          <w:szCs w:val="22"/>
        </w:rPr>
        <w:t xml:space="preserve"> agent</w:t>
      </w:r>
      <w:r w:rsidR="003310D2" w:rsidRPr="00E93C54">
        <w:rPr>
          <w:rFonts w:ascii="Arial" w:hAnsi="Arial" w:cs="Arial"/>
          <w:sz w:val="22"/>
          <w:szCs w:val="22"/>
        </w:rPr>
        <w:t>s</w:t>
      </w:r>
      <w:r w:rsidR="002B0D03" w:rsidRPr="00E93C54">
        <w:rPr>
          <w:rFonts w:ascii="Arial" w:hAnsi="Arial" w:cs="Arial"/>
          <w:sz w:val="22"/>
          <w:szCs w:val="22"/>
        </w:rPr>
        <w:t xml:space="preserve"> take them</w:t>
      </w:r>
      <w:r w:rsidR="003310D2" w:rsidRPr="00E93C54">
        <w:rPr>
          <w:rFonts w:ascii="Arial" w:hAnsi="Arial" w:cs="Arial"/>
          <w:sz w:val="22"/>
          <w:szCs w:val="22"/>
        </w:rPr>
        <w:t xml:space="preserve">selves </w:t>
      </w:r>
      <w:r w:rsidR="002B0D03" w:rsidRPr="00E93C54">
        <w:rPr>
          <w:rFonts w:ascii="Arial" w:hAnsi="Arial" w:cs="Arial"/>
          <w:sz w:val="22"/>
          <w:szCs w:val="22"/>
        </w:rPr>
        <w:t>to be</w:t>
      </w:r>
      <w:r w:rsidR="001563B5" w:rsidRPr="00E93C54">
        <w:rPr>
          <w:rFonts w:ascii="Arial" w:hAnsi="Arial" w:cs="Arial"/>
          <w:sz w:val="22"/>
          <w:szCs w:val="22"/>
        </w:rPr>
        <w:t xml:space="preserve"> epistemically ambitious</w:t>
      </w:r>
      <w:r w:rsidR="002B0D03" w:rsidRPr="00E93C54">
        <w:rPr>
          <w:rFonts w:ascii="Arial" w:hAnsi="Arial" w:cs="Arial"/>
          <w:sz w:val="22"/>
          <w:szCs w:val="22"/>
        </w:rPr>
        <w:t xml:space="preserve"> for </w:t>
      </w:r>
      <w:r w:rsidR="00653B5F" w:rsidRPr="00E93C54">
        <w:rPr>
          <w:rFonts w:ascii="Arial" w:hAnsi="Arial" w:cs="Arial"/>
          <w:sz w:val="22"/>
          <w:szCs w:val="22"/>
        </w:rPr>
        <w:t>epistemic goods that are</w:t>
      </w:r>
      <w:r w:rsidR="002B0D03" w:rsidRPr="00E93C54">
        <w:rPr>
          <w:rFonts w:ascii="Arial" w:hAnsi="Arial" w:cs="Arial"/>
          <w:sz w:val="22"/>
          <w:szCs w:val="22"/>
        </w:rPr>
        <w:t xml:space="preserve"> either valuable for </w:t>
      </w:r>
      <w:r w:rsidR="00653B5F" w:rsidRPr="00E93C54">
        <w:rPr>
          <w:rFonts w:ascii="Arial" w:hAnsi="Arial" w:cs="Arial"/>
          <w:sz w:val="22"/>
          <w:szCs w:val="22"/>
        </w:rPr>
        <w:t>their</w:t>
      </w:r>
      <w:r w:rsidR="002B0D03" w:rsidRPr="00E93C54">
        <w:rPr>
          <w:rFonts w:ascii="Arial" w:hAnsi="Arial" w:cs="Arial"/>
          <w:sz w:val="22"/>
          <w:szCs w:val="22"/>
        </w:rPr>
        <w:t xml:space="preserve"> own sake or for </w:t>
      </w:r>
      <w:r w:rsidR="00653B5F" w:rsidRPr="00E93C54">
        <w:rPr>
          <w:rFonts w:ascii="Arial" w:hAnsi="Arial" w:cs="Arial"/>
          <w:sz w:val="22"/>
          <w:szCs w:val="22"/>
        </w:rPr>
        <w:t>further goods that are</w:t>
      </w:r>
      <w:r w:rsidR="00BA7787" w:rsidRPr="00E93C54">
        <w:rPr>
          <w:rFonts w:ascii="Arial" w:hAnsi="Arial" w:cs="Arial"/>
          <w:sz w:val="22"/>
          <w:szCs w:val="22"/>
        </w:rPr>
        <w:t xml:space="preserve"> immensely valuable. This </w:t>
      </w:r>
      <w:r w:rsidR="00BF2AB5" w:rsidRPr="00E93C54">
        <w:rPr>
          <w:rFonts w:ascii="Arial" w:hAnsi="Arial" w:cs="Arial"/>
          <w:sz w:val="22"/>
          <w:szCs w:val="22"/>
        </w:rPr>
        <w:t xml:space="preserve">goes a long way to explaining why </w:t>
      </w:r>
      <w:r w:rsidR="00083852" w:rsidRPr="00E93C54">
        <w:rPr>
          <w:rFonts w:ascii="Arial" w:hAnsi="Arial" w:cs="Arial"/>
          <w:sz w:val="22"/>
          <w:szCs w:val="22"/>
        </w:rPr>
        <w:t>such people</w:t>
      </w:r>
      <w:r w:rsidR="00BF2AB5" w:rsidRPr="00E93C54">
        <w:rPr>
          <w:rFonts w:ascii="Arial" w:hAnsi="Arial" w:cs="Arial"/>
          <w:sz w:val="22"/>
          <w:szCs w:val="22"/>
        </w:rPr>
        <w:t xml:space="preserve"> tend to remain committed </w:t>
      </w:r>
      <w:r w:rsidR="00421974" w:rsidRPr="00E93C54">
        <w:rPr>
          <w:rFonts w:ascii="Arial" w:hAnsi="Arial" w:cs="Arial"/>
          <w:sz w:val="22"/>
          <w:szCs w:val="22"/>
        </w:rPr>
        <w:t xml:space="preserve">to their inquiries </w:t>
      </w:r>
      <w:r w:rsidR="00BF2AB5" w:rsidRPr="00E93C54">
        <w:rPr>
          <w:rFonts w:ascii="Arial" w:hAnsi="Arial" w:cs="Arial"/>
          <w:sz w:val="22"/>
          <w:szCs w:val="22"/>
        </w:rPr>
        <w:t xml:space="preserve">even where </w:t>
      </w:r>
      <w:r w:rsidR="00083852" w:rsidRPr="00E93C54">
        <w:rPr>
          <w:rFonts w:ascii="Arial" w:hAnsi="Arial" w:cs="Arial"/>
          <w:sz w:val="22"/>
          <w:szCs w:val="22"/>
        </w:rPr>
        <w:t>doing so</w:t>
      </w:r>
      <w:r w:rsidR="00421974" w:rsidRPr="00E93C54">
        <w:rPr>
          <w:rFonts w:ascii="Arial" w:hAnsi="Arial" w:cs="Arial"/>
          <w:sz w:val="22"/>
          <w:szCs w:val="22"/>
        </w:rPr>
        <w:t xml:space="preserve"> results in</w:t>
      </w:r>
      <w:r w:rsidR="00083852" w:rsidRPr="00E93C54">
        <w:rPr>
          <w:rFonts w:ascii="Arial" w:hAnsi="Arial" w:cs="Arial"/>
          <w:sz w:val="22"/>
          <w:szCs w:val="22"/>
        </w:rPr>
        <w:t xml:space="preserve"> indifference,</w:t>
      </w:r>
      <w:r w:rsidR="00421974" w:rsidRPr="00E93C54">
        <w:rPr>
          <w:rFonts w:ascii="Arial" w:hAnsi="Arial" w:cs="Arial"/>
          <w:sz w:val="22"/>
          <w:szCs w:val="22"/>
        </w:rPr>
        <w:t xml:space="preserve"> ridicule</w:t>
      </w:r>
      <w:r w:rsidR="00083852" w:rsidRPr="00E93C54">
        <w:rPr>
          <w:rFonts w:ascii="Arial" w:hAnsi="Arial" w:cs="Arial"/>
          <w:sz w:val="22"/>
          <w:szCs w:val="22"/>
        </w:rPr>
        <w:t xml:space="preserve"> and ostracism.</w:t>
      </w:r>
    </w:p>
    <w:p w14:paraId="3C980CA5" w14:textId="563BCC45" w:rsidR="00D6613C" w:rsidRPr="00E93C54" w:rsidRDefault="00EF3D6A" w:rsidP="00361115">
      <w:pPr>
        <w:spacing w:line="480" w:lineRule="auto"/>
        <w:rPr>
          <w:rFonts w:ascii="Arial" w:hAnsi="Arial" w:cs="Arial"/>
          <w:sz w:val="22"/>
          <w:szCs w:val="22"/>
        </w:rPr>
      </w:pPr>
      <w:r w:rsidRPr="00E93C54">
        <w:rPr>
          <w:rFonts w:ascii="Arial" w:hAnsi="Arial" w:cs="Arial"/>
          <w:sz w:val="22"/>
          <w:szCs w:val="22"/>
        </w:rPr>
        <w:lastRenderedPageBreak/>
        <w:tab/>
        <w:t>Exactly how the ambitions are construed as valuable may</w:t>
      </w:r>
      <w:r w:rsidR="00BF2AB5" w:rsidRPr="00E93C54">
        <w:rPr>
          <w:rFonts w:ascii="Arial" w:hAnsi="Arial" w:cs="Arial"/>
          <w:sz w:val="22"/>
          <w:szCs w:val="22"/>
        </w:rPr>
        <w:t xml:space="preserve"> be psychological</w:t>
      </w:r>
      <w:r w:rsidRPr="00E93C54">
        <w:rPr>
          <w:rFonts w:ascii="Arial" w:hAnsi="Arial" w:cs="Arial"/>
          <w:sz w:val="22"/>
          <w:szCs w:val="22"/>
        </w:rPr>
        <w:t>ly</w:t>
      </w:r>
      <w:r w:rsidR="00BF2AB5" w:rsidRPr="00E93C54">
        <w:rPr>
          <w:rFonts w:ascii="Arial" w:hAnsi="Arial" w:cs="Arial"/>
          <w:sz w:val="22"/>
          <w:szCs w:val="22"/>
        </w:rPr>
        <w:t xml:space="preserve"> c</w:t>
      </w:r>
      <w:r w:rsidR="00B637BE" w:rsidRPr="00E93C54">
        <w:rPr>
          <w:rFonts w:ascii="Arial" w:hAnsi="Arial" w:cs="Arial"/>
          <w:sz w:val="22"/>
          <w:szCs w:val="22"/>
        </w:rPr>
        <w:t>onfigured in a variety of ways.</w:t>
      </w:r>
      <w:r w:rsidRPr="00E93C54">
        <w:rPr>
          <w:rFonts w:ascii="Arial" w:hAnsi="Arial" w:cs="Arial"/>
          <w:sz w:val="22"/>
          <w:szCs w:val="22"/>
        </w:rPr>
        <w:t xml:space="preserve"> People can</w:t>
      </w:r>
      <w:r w:rsidR="00BF2AB5" w:rsidRPr="00E93C54">
        <w:rPr>
          <w:rFonts w:ascii="Arial" w:hAnsi="Arial" w:cs="Arial"/>
          <w:sz w:val="22"/>
          <w:szCs w:val="22"/>
        </w:rPr>
        <w:t xml:space="preserve"> </w:t>
      </w:r>
      <w:r w:rsidR="00421974" w:rsidRPr="00E93C54">
        <w:rPr>
          <w:rFonts w:ascii="Arial" w:hAnsi="Arial" w:cs="Arial"/>
          <w:sz w:val="22"/>
          <w:szCs w:val="22"/>
        </w:rPr>
        <w:t xml:space="preserve">take their </w:t>
      </w:r>
      <w:r w:rsidR="00BF2AB5" w:rsidRPr="00E93C54">
        <w:rPr>
          <w:rFonts w:ascii="Arial" w:hAnsi="Arial" w:cs="Arial"/>
          <w:sz w:val="22"/>
          <w:szCs w:val="22"/>
        </w:rPr>
        <w:t xml:space="preserve">high epistemic ambitions to be immensely valuable for their own sake. </w:t>
      </w:r>
      <w:r w:rsidR="00B637BE" w:rsidRPr="00E93C54">
        <w:rPr>
          <w:rFonts w:ascii="Arial" w:hAnsi="Arial" w:cs="Arial"/>
          <w:sz w:val="22"/>
          <w:szCs w:val="22"/>
        </w:rPr>
        <w:t xml:space="preserve">In other words, what matters </w:t>
      </w:r>
      <w:r w:rsidR="00BF2AB5" w:rsidRPr="00E93C54">
        <w:rPr>
          <w:rFonts w:ascii="Arial" w:hAnsi="Arial" w:cs="Arial"/>
          <w:sz w:val="22"/>
          <w:szCs w:val="22"/>
        </w:rPr>
        <w:t>just</w:t>
      </w:r>
      <w:r w:rsidR="00B637BE" w:rsidRPr="00E93C54">
        <w:rPr>
          <w:rFonts w:ascii="Arial" w:hAnsi="Arial" w:cs="Arial"/>
          <w:sz w:val="22"/>
          <w:szCs w:val="22"/>
        </w:rPr>
        <w:t xml:space="preserve"> is working out what exactly is </w:t>
      </w:r>
      <w:r w:rsidRPr="00E93C54">
        <w:rPr>
          <w:rFonts w:ascii="Arial" w:hAnsi="Arial" w:cs="Arial"/>
          <w:sz w:val="22"/>
          <w:szCs w:val="22"/>
        </w:rPr>
        <w:t xml:space="preserve">significantly </w:t>
      </w:r>
      <w:r w:rsidR="00B637BE" w:rsidRPr="00E93C54">
        <w:rPr>
          <w:rFonts w:ascii="Arial" w:hAnsi="Arial" w:cs="Arial"/>
          <w:sz w:val="22"/>
          <w:szCs w:val="22"/>
        </w:rPr>
        <w:t>puzzling in the</w:t>
      </w:r>
      <w:r w:rsidRPr="00E93C54">
        <w:rPr>
          <w:rFonts w:ascii="Arial" w:hAnsi="Arial" w:cs="Arial"/>
          <w:sz w:val="22"/>
          <w:szCs w:val="22"/>
        </w:rPr>
        <w:t xml:space="preserve"> relevant domain</w:t>
      </w:r>
      <w:r w:rsidR="00B637BE" w:rsidRPr="00E93C54">
        <w:rPr>
          <w:rFonts w:ascii="Arial" w:hAnsi="Arial" w:cs="Arial"/>
          <w:sz w:val="22"/>
          <w:szCs w:val="22"/>
        </w:rPr>
        <w:t xml:space="preserve">, </w:t>
      </w:r>
      <w:r w:rsidR="00BF2AB5" w:rsidRPr="00E93C54">
        <w:rPr>
          <w:rFonts w:ascii="Arial" w:hAnsi="Arial" w:cs="Arial"/>
          <w:sz w:val="22"/>
          <w:szCs w:val="22"/>
        </w:rPr>
        <w:t>how</w:t>
      </w:r>
      <w:r w:rsidR="00B637BE" w:rsidRPr="00E93C54">
        <w:rPr>
          <w:rFonts w:ascii="Arial" w:hAnsi="Arial" w:cs="Arial"/>
          <w:sz w:val="22"/>
          <w:szCs w:val="22"/>
        </w:rPr>
        <w:t xml:space="preserve"> to </w:t>
      </w:r>
      <w:r w:rsidRPr="00E93C54">
        <w:rPr>
          <w:rFonts w:ascii="Arial" w:hAnsi="Arial" w:cs="Arial"/>
          <w:sz w:val="22"/>
          <w:szCs w:val="22"/>
        </w:rPr>
        <w:t>explore</w:t>
      </w:r>
      <w:r w:rsidR="00D4130B" w:rsidRPr="00E93C54">
        <w:rPr>
          <w:rFonts w:ascii="Arial" w:hAnsi="Arial" w:cs="Arial"/>
          <w:sz w:val="22"/>
          <w:szCs w:val="22"/>
        </w:rPr>
        <w:t xml:space="preserve"> the terrain, </w:t>
      </w:r>
      <w:r w:rsidR="00254A37" w:rsidRPr="00E93C54">
        <w:rPr>
          <w:rFonts w:ascii="Arial" w:hAnsi="Arial" w:cs="Arial"/>
          <w:sz w:val="22"/>
          <w:szCs w:val="22"/>
        </w:rPr>
        <w:t xml:space="preserve">experiment, conceptualise matters and </w:t>
      </w:r>
      <w:r w:rsidR="00D4130B" w:rsidRPr="00E93C54">
        <w:rPr>
          <w:rFonts w:ascii="Arial" w:hAnsi="Arial" w:cs="Arial"/>
          <w:sz w:val="22"/>
          <w:szCs w:val="22"/>
        </w:rPr>
        <w:t xml:space="preserve">try out </w:t>
      </w:r>
      <w:r w:rsidR="000D43D2" w:rsidRPr="00E93C54">
        <w:rPr>
          <w:rFonts w:ascii="Arial" w:hAnsi="Arial" w:cs="Arial"/>
          <w:sz w:val="22"/>
          <w:szCs w:val="22"/>
        </w:rPr>
        <w:t>potentially valuable solutions. The discovery of polonium then radium</w:t>
      </w:r>
      <w:r w:rsidR="00EC75AC" w:rsidRPr="00E93C54">
        <w:rPr>
          <w:rFonts w:ascii="Arial" w:hAnsi="Arial" w:cs="Arial"/>
          <w:sz w:val="22"/>
          <w:szCs w:val="22"/>
        </w:rPr>
        <w:t xml:space="preserve"> by the Curies</w:t>
      </w:r>
      <w:r w:rsidR="000D43D2" w:rsidRPr="00E93C54">
        <w:rPr>
          <w:rFonts w:ascii="Arial" w:hAnsi="Arial" w:cs="Arial"/>
          <w:sz w:val="22"/>
          <w:szCs w:val="22"/>
        </w:rPr>
        <w:t xml:space="preserve">, for example, </w:t>
      </w:r>
      <w:r w:rsidR="00EC75AC" w:rsidRPr="00E93C54">
        <w:rPr>
          <w:rFonts w:ascii="Arial" w:hAnsi="Arial" w:cs="Arial"/>
          <w:sz w:val="22"/>
          <w:szCs w:val="22"/>
        </w:rPr>
        <w:t>seems to be</w:t>
      </w:r>
      <w:r w:rsidR="000D43D2" w:rsidRPr="00E93C54">
        <w:rPr>
          <w:rFonts w:ascii="Arial" w:hAnsi="Arial" w:cs="Arial"/>
          <w:sz w:val="22"/>
          <w:szCs w:val="22"/>
        </w:rPr>
        <w:t xml:space="preserve"> the story of two scientific idealists driven on by epistemic curiosity, fascination and the</w:t>
      </w:r>
      <w:r w:rsidR="00EC75AC" w:rsidRPr="00E93C54">
        <w:rPr>
          <w:rFonts w:ascii="Arial" w:hAnsi="Arial" w:cs="Arial"/>
          <w:sz w:val="22"/>
          <w:szCs w:val="22"/>
        </w:rPr>
        <w:t xml:space="preserve"> epistemic</w:t>
      </w:r>
      <w:r w:rsidR="000D43D2" w:rsidRPr="00E93C54">
        <w:rPr>
          <w:rFonts w:ascii="Arial" w:hAnsi="Arial" w:cs="Arial"/>
          <w:sz w:val="22"/>
          <w:szCs w:val="22"/>
        </w:rPr>
        <w:t xml:space="preserve"> drive</w:t>
      </w:r>
      <w:r w:rsidR="00EC75AC" w:rsidRPr="00E93C54">
        <w:rPr>
          <w:rFonts w:ascii="Arial" w:hAnsi="Arial" w:cs="Arial"/>
          <w:sz w:val="22"/>
          <w:szCs w:val="22"/>
        </w:rPr>
        <w:t xml:space="preserve"> for knowledge for its own sake</w:t>
      </w:r>
      <w:r w:rsidR="00AE39AF" w:rsidRPr="00E93C54">
        <w:rPr>
          <w:rFonts w:ascii="Arial" w:hAnsi="Arial" w:cs="Arial"/>
          <w:sz w:val="22"/>
          <w:szCs w:val="22"/>
        </w:rPr>
        <w:t xml:space="preserve"> (</w:t>
      </w:r>
      <w:r w:rsidR="007B215C" w:rsidRPr="00E93C54">
        <w:rPr>
          <w:rFonts w:ascii="Arial" w:hAnsi="Arial" w:cs="Arial"/>
          <w:sz w:val="22"/>
          <w:szCs w:val="22"/>
        </w:rPr>
        <w:t>Curie 201</w:t>
      </w:r>
      <w:r w:rsidR="003C068E" w:rsidRPr="00E93C54">
        <w:rPr>
          <w:rFonts w:ascii="Arial" w:hAnsi="Arial" w:cs="Arial"/>
          <w:sz w:val="22"/>
          <w:szCs w:val="22"/>
        </w:rPr>
        <w:t xml:space="preserve">3; </w:t>
      </w:r>
      <w:r w:rsidR="00AE39AF" w:rsidRPr="00E93C54">
        <w:rPr>
          <w:rFonts w:ascii="Arial" w:hAnsi="Arial" w:cs="Arial"/>
          <w:sz w:val="22"/>
          <w:szCs w:val="22"/>
        </w:rPr>
        <w:t>Pasachoff 1996)</w:t>
      </w:r>
      <w:r w:rsidR="000D43D2" w:rsidRPr="00E93C54">
        <w:rPr>
          <w:rFonts w:ascii="Arial" w:hAnsi="Arial" w:cs="Arial"/>
          <w:sz w:val="22"/>
          <w:szCs w:val="22"/>
        </w:rPr>
        <w:t>.</w:t>
      </w:r>
      <w:r w:rsidR="00EC75AC" w:rsidRPr="00E93C54">
        <w:rPr>
          <w:rFonts w:ascii="Arial" w:hAnsi="Arial" w:cs="Arial"/>
          <w:sz w:val="22"/>
          <w:szCs w:val="22"/>
        </w:rPr>
        <w:t xml:space="preserve"> </w:t>
      </w:r>
      <w:r w:rsidR="006D1E17" w:rsidRPr="00E93C54">
        <w:rPr>
          <w:rFonts w:ascii="Arial" w:hAnsi="Arial" w:cs="Arial"/>
          <w:sz w:val="22"/>
          <w:szCs w:val="22"/>
        </w:rPr>
        <w:t>H</w:t>
      </w:r>
      <w:r w:rsidR="00B637BE" w:rsidRPr="00E93C54">
        <w:rPr>
          <w:rFonts w:ascii="Arial" w:hAnsi="Arial" w:cs="Arial"/>
          <w:sz w:val="22"/>
          <w:szCs w:val="22"/>
        </w:rPr>
        <w:t xml:space="preserve">aving epistemic ambitions taken </w:t>
      </w:r>
      <w:r w:rsidR="006D1E17" w:rsidRPr="00E93C54">
        <w:rPr>
          <w:rFonts w:ascii="Arial" w:hAnsi="Arial" w:cs="Arial"/>
          <w:sz w:val="22"/>
          <w:szCs w:val="22"/>
        </w:rPr>
        <w:t xml:space="preserve">as </w:t>
      </w:r>
      <w:r w:rsidR="00B637BE" w:rsidRPr="00E93C54">
        <w:rPr>
          <w:rFonts w:ascii="Arial" w:hAnsi="Arial" w:cs="Arial"/>
          <w:sz w:val="22"/>
          <w:szCs w:val="22"/>
        </w:rPr>
        <w:t>valuable for their own sake is</w:t>
      </w:r>
      <w:r w:rsidR="006D1E17" w:rsidRPr="00E93C54">
        <w:rPr>
          <w:rFonts w:ascii="Arial" w:hAnsi="Arial" w:cs="Arial"/>
          <w:sz w:val="22"/>
          <w:szCs w:val="22"/>
        </w:rPr>
        <w:t xml:space="preserve">, </w:t>
      </w:r>
      <w:r w:rsidR="00C614F4" w:rsidRPr="00E93C54">
        <w:rPr>
          <w:rFonts w:ascii="Arial" w:hAnsi="Arial" w:cs="Arial"/>
          <w:sz w:val="22"/>
          <w:szCs w:val="22"/>
        </w:rPr>
        <w:t>note</w:t>
      </w:r>
      <w:r w:rsidR="006D1E17" w:rsidRPr="00E93C54">
        <w:rPr>
          <w:rFonts w:ascii="Arial" w:hAnsi="Arial" w:cs="Arial"/>
          <w:sz w:val="22"/>
          <w:szCs w:val="22"/>
        </w:rPr>
        <w:t xml:space="preserve">, </w:t>
      </w:r>
      <w:r w:rsidR="004B0A8D" w:rsidRPr="00E93C54">
        <w:rPr>
          <w:rFonts w:ascii="Arial" w:hAnsi="Arial" w:cs="Arial"/>
          <w:sz w:val="22"/>
          <w:szCs w:val="22"/>
        </w:rPr>
        <w:t>compatible</w:t>
      </w:r>
      <w:r w:rsidR="00A80F16" w:rsidRPr="00E93C54">
        <w:rPr>
          <w:rFonts w:ascii="Arial" w:hAnsi="Arial" w:cs="Arial"/>
          <w:sz w:val="22"/>
          <w:szCs w:val="22"/>
        </w:rPr>
        <w:t xml:space="preserve"> with having further</w:t>
      </w:r>
      <w:r w:rsidR="004B0A8D" w:rsidRPr="00E93C54">
        <w:rPr>
          <w:rFonts w:ascii="Arial" w:hAnsi="Arial" w:cs="Arial"/>
          <w:sz w:val="22"/>
          <w:szCs w:val="22"/>
        </w:rPr>
        <w:t xml:space="preserve"> reasons (which</w:t>
      </w:r>
      <w:r w:rsidR="00AE39AF" w:rsidRPr="00E93C54">
        <w:rPr>
          <w:rFonts w:ascii="Arial" w:hAnsi="Arial" w:cs="Arial"/>
          <w:sz w:val="22"/>
          <w:szCs w:val="22"/>
        </w:rPr>
        <w:t xml:space="preserve"> </w:t>
      </w:r>
      <w:r w:rsidR="00A80F16" w:rsidRPr="00E93C54">
        <w:rPr>
          <w:rFonts w:ascii="Arial" w:hAnsi="Arial" w:cs="Arial"/>
          <w:sz w:val="22"/>
          <w:szCs w:val="22"/>
        </w:rPr>
        <w:t>may lead</w:t>
      </w:r>
      <w:r w:rsidR="00AE39AF" w:rsidRPr="00E93C54">
        <w:rPr>
          <w:rFonts w:ascii="Arial" w:hAnsi="Arial" w:cs="Arial"/>
          <w:sz w:val="22"/>
          <w:szCs w:val="22"/>
        </w:rPr>
        <w:t xml:space="preserve"> to symbiotic reinforcement). People can</w:t>
      </w:r>
      <w:r w:rsidR="00751513" w:rsidRPr="00E93C54">
        <w:rPr>
          <w:rFonts w:ascii="Arial" w:hAnsi="Arial" w:cs="Arial"/>
          <w:sz w:val="22"/>
          <w:szCs w:val="22"/>
        </w:rPr>
        <w:t xml:space="preserve"> be interested in </w:t>
      </w:r>
      <w:r w:rsidR="00C614F4" w:rsidRPr="00E93C54">
        <w:rPr>
          <w:rFonts w:ascii="Arial" w:hAnsi="Arial" w:cs="Arial"/>
          <w:sz w:val="22"/>
          <w:szCs w:val="22"/>
        </w:rPr>
        <w:t>some</w:t>
      </w:r>
      <w:r w:rsidR="00AE39AF" w:rsidRPr="00E93C54">
        <w:rPr>
          <w:rFonts w:ascii="Arial" w:hAnsi="Arial" w:cs="Arial"/>
          <w:sz w:val="22"/>
          <w:szCs w:val="22"/>
        </w:rPr>
        <w:t xml:space="preserve"> domain or set of questions</w:t>
      </w:r>
      <w:r w:rsidR="00751513" w:rsidRPr="00E93C54">
        <w:rPr>
          <w:rFonts w:ascii="Arial" w:hAnsi="Arial" w:cs="Arial"/>
          <w:sz w:val="22"/>
          <w:szCs w:val="22"/>
        </w:rPr>
        <w:t xml:space="preserve"> </w:t>
      </w:r>
      <w:r w:rsidR="00907D4F" w:rsidRPr="00E93C54">
        <w:rPr>
          <w:rFonts w:ascii="Arial" w:hAnsi="Arial" w:cs="Arial"/>
          <w:sz w:val="22"/>
          <w:szCs w:val="22"/>
        </w:rPr>
        <w:t>for the sake of knowledge while</w:t>
      </w:r>
      <w:r w:rsidR="00DB24A5" w:rsidRPr="00E93C54">
        <w:rPr>
          <w:rFonts w:ascii="Arial" w:hAnsi="Arial" w:cs="Arial"/>
          <w:sz w:val="22"/>
          <w:szCs w:val="22"/>
        </w:rPr>
        <w:t xml:space="preserve"> possess</w:t>
      </w:r>
      <w:r w:rsidR="00907D4F" w:rsidRPr="00E93C54">
        <w:rPr>
          <w:rFonts w:ascii="Arial" w:hAnsi="Arial" w:cs="Arial"/>
          <w:sz w:val="22"/>
          <w:szCs w:val="22"/>
        </w:rPr>
        <w:t>ing</w:t>
      </w:r>
      <w:r w:rsidR="00A80F16" w:rsidRPr="00E93C54">
        <w:rPr>
          <w:rFonts w:ascii="Arial" w:hAnsi="Arial" w:cs="Arial"/>
          <w:sz w:val="22"/>
          <w:szCs w:val="22"/>
        </w:rPr>
        <w:t xml:space="preserve"> </w:t>
      </w:r>
      <w:r w:rsidR="00DB24A5" w:rsidRPr="00E93C54">
        <w:rPr>
          <w:rFonts w:ascii="Arial" w:hAnsi="Arial" w:cs="Arial"/>
          <w:sz w:val="22"/>
          <w:szCs w:val="22"/>
        </w:rPr>
        <w:t xml:space="preserve">additional reasons </w:t>
      </w:r>
      <w:r w:rsidR="00C614F4" w:rsidRPr="00E93C54">
        <w:rPr>
          <w:rFonts w:ascii="Arial" w:hAnsi="Arial" w:cs="Arial"/>
          <w:sz w:val="22"/>
          <w:szCs w:val="22"/>
        </w:rPr>
        <w:t>for being drawn into an</w:t>
      </w:r>
      <w:r w:rsidR="00A80F16" w:rsidRPr="00E93C54">
        <w:rPr>
          <w:rFonts w:ascii="Arial" w:hAnsi="Arial" w:cs="Arial"/>
          <w:sz w:val="22"/>
          <w:szCs w:val="22"/>
        </w:rPr>
        <w:t xml:space="preserve"> area o</w:t>
      </w:r>
      <w:r w:rsidR="00B17C2A" w:rsidRPr="00E93C54">
        <w:rPr>
          <w:rFonts w:ascii="Arial" w:hAnsi="Arial" w:cs="Arial"/>
          <w:sz w:val="22"/>
          <w:szCs w:val="22"/>
        </w:rPr>
        <w:t>f</w:t>
      </w:r>
      <w:r w:rsidR="00A80F16" w:rsidRPr="00E93C54">
        <w:rPr>
          <w:rFonts w:ascii="Arial" w:hAnsi="Arial" w:cs="Arial"/>
          <w:sz w:val="22"/>
          <w:szCs w:val="22"/>
        </w:rPr>
        <w:t xml:space="preserve"> inquiry in the first place.</w:t>
      </w:r>
      <w:r w:rsidR="00DB24A5" w:rsidRPr="00E93C54">
        <w:rPr>
          <w:rFonts w:ascii="Arial" w:hAnsi="Arial" w:cs="Arial"/>
          <w:sz w:val="22"/>
          <w:szCs w:val="22"/>
        </w:rPr>
        <w:t xml:space="preserve"> Jane</w:t>
      </w:r>
      <w:r w:rsidR="00E5794D" w:rsidRPr="00E93C54">
        <w:rPr>
          <w:rFonts w:ascii="Arial" w:hAnsi="Arial" w:cs="Arial"/>
          <w:sz w:val="22"/>
          <w:szCs w:val="22"/>
        </w:rPr>
        <w:t xml:space="preserve"> Goodall</w:t>
      </w:r>
      <w:r w:rsidR="00554ED7" w:rsidRPr="00E93C54">
        <w:rPr>
          <w:rFonts w:ascii="Arial" w:hAnsi="Arial" w:cs="Arial"/>
          <w:sz w:val="22"/>
          <w:szCs w:val="22"/>
        </w:rPr>
        <w:t xml:space="preserve"> both</w:t>
      </w:r>
      <w:r w:rsidR="007D5AAE" w:rsidRPr="00E93C54">
        <w:rPr>
          <w:rFonts w:ascii="Arial" w:hAnsi="Arial" w:cs="Arial"/>
          <w:sz w:val="22"/>
          <w:szCs w:val="22"/>
        </w:rPr>
        <w:t xml:space="preserve"> loved animals from an early age</w:t>
      </w:r>
      <w:r w:rsidR="00554ED7" w:rsidRPr="00E93C54">
        <w:rPr>
          <w:rFonts w:ascii="Arial" w:hAnsi="Arial" w:cs="Arial"/>
          <w:sz w:val="22"/>
          <w:szCs w:val="22"/>
        </w:rPr>
        <w:t xml:space="preserve"> and was fascinated by them</w:t>
      </w:r>
      <w:r w:rsidR="00C0199A" w:rsidRPr="00E93C54">
        <w:rPr>
          <w:rFonts w:ascii="Arial" w:hAnsi="Arial" w:cs="Arial"/>
          <w:sz w:val="22"/>
          <w:szCs w:val="22"/>
        </w:rPr>
        <w:t>. By the age of te</w:t>
      </w:r>
      <w:r w:rsidR="003F45D3" w:rsidRPr="00E93C54">
        <w:rPr>
          <w:rFonts w:ascii="Arial" w:hAnsi="Arial" w:cs="Arial"/>
          <w:sz w:val="22"/>
          <w:szCs w:val="22"/>
        </w:rPr>
        <w:t>n</w:t>
      </w:r>
      <w:r w:rsidR="00C0199A" w:rsidRPr="00E93C54">
        <w:rPr>
          <w:rFonts w:ascii="Arial" w:hAnsi="Arial" w:cs="Arial"/>
          <w:sz w:val="22"/>
          <w:szCs w:val="22"/>
        </w:rPr>
        <w:t xml:space="preserve"> she was dreaming of living with animals in </w:t>
      </w:r>
      <w:r w:rsidR="002B1E1B" w:rsidRPr="00E93C54">
        <w:rPr>
          <w:rFonts w:ascii="Arial" w:hAnsi="Arial" w:cs="Arial"/>
          <w:sz w:val="22"/>
          <w:szCs w:val="22"/>
        </w:rPr>
        <w:t>Africa</w:t>
      </w:r>
      <w:r w:rsidR="00E22342" w:rsidRPr="00E93C54">
        <w:rPr>
          <w:rFonts w:ascii="Arial" w:hAnsi="Arial" w:cs="Arial"/>
          <w:sz w:val="22"/>
          <w:szCs w:val="22"/>
        </w:rPr>
        <w:t xml:space="preserve"> (Goodall 200</w:t>
      </w:r>
      <w:r w:rsidR="00F424FF" w:rsidRPr="00E93C54">
        <w:rPr>
          <w:rFonts w:ascii="Arial" w:hAnsi="Arial" w:cs="Arial"/>
          <w:sz w:val="22"/>
          <w:szCs w:val="22"/>
        </w:rPr>
        <w:t>1</w:t>
      </w:r>
      <w:r w:rsidR="00312BFE" w:rsidRPr="00E93C54">
        <w:rPr>
          <w:rFonts w:ascii="Arial" w:hAnsi="Arial" w:cs="Arial"/>
          <w:sz w:val="22"/>
          <w:szCs w:val="22"/>
        </w:rPr>
        <w:t>; Greene 2005</w:t>
      </w:r>
      <w:r w:rsidR="00E22342" w:rsidRPr="00E93C54">
        <w:rPr>
          <w:rFonts w:ascii="Arial" w:hAnsi="Arial" w:cs="Arial"/>
          <w:sz w:val="22"/>
          <w:szCs w:val="22"/>
        </w:rPr>
        <w:t>)</w:t>
      </w:r>
      <w:r w:rsidR="00C0199A" w:rsidRPr="00E93C54">
        <w:rPr>
          <w:rFonts w:ascii="Arial" w:hAnsi="Arial" w:cs="Arial"/>
          <w:sz w:val="22"/>
          <w:szCs w:val="22"/>
        </w:rPr>
        <w:t xml:space="preserve">. </w:t>
      </w:r>
      <w:r w:rsidR="00652706" w:rsidRPr="00E93C54">
        <w:rPr>
          <w:rFonts w:ascii="Arial" w:hAnsi="Arial" w:cs="Arial"/>
          <w:sz w:val="22"/>
          <w:szCs w:val="22"/>
        </w:rPr>
        <w:t>T</w:t>
      </w:r>
      <w:r w:rsidR="00C0199A" w:rsidRPr="00E93C54">
        <w:rPr>
          <w:rFonts w:ascii="Arial" w:hAnsi="Arial" w:cs="Arial"/>
          <w:sz w:val="22"/>
          <w:szCs w:val="22"/>
        </w:rPr>
        <w:t xml:space="preserve">he symbiotic inter-action of </w:t>
      </w:r>
      <w:r w:rsidR="00C614F4" w:rsidRPr="00E93C54">
        <w:rPr>
          <w:rFonts w:ascii="Arial" w:hAnsi="Arial" w:cs="Arial"/>
          <w:sz w:val="22"/>
          <w:szCs w:val="22"/>
        </w:rPr>
        <w:t xml:space="preserve">Goodall’s </w:t>
      </w:r>
      <w:r w:rsidR="00652706" w:rsidRPr="00E93C54">
        <w:rPr>
          <w:rFonts w:ascii="Arial" w:hAnsi="Arial" w:cs="Arial"/>
          <w:sz w:val="22"/>
          <w:szCs w:val="22"/>
        </w:rPr>
        <w:t xml:space="preserve">early </w:t>
      </w:r>
      <w:r w:rsidR="00C614F4" w:rsidRPr="00E93C54">
        <w:rPr>
          <w:rFonts w:ascii="Arial" w:hAnsi="Arial" w:cs="Arial"/>
          <w:sz w:val="22"/>
          <w:szCs w:val="22"/>
        </w:rPr>
        <w:t xml:space="preserve">love of animals and epistemic curiosity </w:t>
      </w:r>
      <w:r w:rsidR="002D66A1" w:rsidRPr="00E93C54">
        <w:rPr>
          <w:rFonts w:ascii="Arial" w:hAnsi="Arial" w:cs="Arial"/>
          <w:sz w:val="22"/>
          <w:szCs w:val="22"/>
        </w:rPr>
        <w:t>help</w:t>
      </w:r>
      <w:r w:rsidR="00C0199A" w:rsidRPr="00E93C54">
        <w:rPr>
          <w:rFonts w:ascii="Arial" w:hAnsi="Arial" w:cs="Arial"/>
          <w:sz w:val="22"/>
          <w:szCs w:val="22"/>
        </w:rPr>
        <w:t xml:space="preserve"> to</w:t>
      </w:r>
      <w:r w:rsidR="002D66A1" w:rsidRPr="00E93C54">
        <w:rPr>
          <w:rFonts w:ascii="Arial" w:hAnsi="Arial" w:cs="Arial"/>
          <w:sz w:val="22"/>
          <w:szCs w:val="22"/>
        </w:rPr>
        <w:t xml:space="preserve"> explain</w:t>
      </w:r>
      <w:r w:rsidR="00136011" w:rsidRPr="00E93C54">
        <w:rPr>
          <w:rFonts w:ascii="Arial" w:hAnsi="Arial" w:cs="Arial"/>
          <w:sz w:val="22"/>
          <w:szCs w:val="22"/>
        </w:rPr>
        <w:t xml:space="preserve"> </w:t>
      </w:r>
      <w:r w:rsidR="00D27ECC" w:rsidRPr="00E93C54">
        <w:rPr>
          <w:rFonts w:ascii="Arial" w:hAnsi="Arial" w:cs="Arial"/>
          <w:sz w:val="22"/>
          <w:szCs w:val="22"/>
        </w:rPr>
        <w:t>her</w:t>
      </w:r>
      <w:r w:rsidR="00C614F4" w:rsidRPr="00E93C54">
        <w:rPr>
          <w:rFonts w:ascii="Arial" w:hAnsi="Arial" w:cs="Arial"/>
          <w:sz w:val="22"/>
          <w:szCs w:val="22"/>
        </w:rPr>
        <w:t xml:space="preserve"> radical departures in observation and methods such as her </w:t>
      </w:r>
      <w:r w:rsidR="002D66A1" w:rsidRPr="00E93C54">
        <w:rPr>
          <w:rFonts w:ascii="Arial" w:hAnsi="Arial" w:cs="Arial"/>
          <w:sz w:val="22"/>
          <w:szCs w:val="22"/>
        </w:rPr>
        <w:t>naming and descriptions of individual animals</w:t>
      </w:r>
      <w:r w:rsidR="00EC74BA" w:rsidRPr="00E93C54">
        <w:rPr>
          <w:rFonts w:ascii="Arial" w:hAnsi="Arial" w:cs="Arial"/>
          <w:sz w:val="22"/>
          <w:szCs w:val="22"/>
        </w:rPr>
        <w:t xml:space="preserve"> (Goodall 200</w:t>
      </w:r>
      <w:r w:rsidR="00F424FF" w:rsidRPr="00E93C54">
        <w:rPr>
          <w:rFonts w:ascii="Arial" w:hAnsi="Arial" w:cs="Arial"/>
          <w:sz w:val="22"/>
          <w:szCs w:val="22"/>
        </w:rPr>
        <w:t>1</w:t>
      </w:r>
      <w:r w:rsidR="00EC74BA" w:rsidRPr="00E93C54">
        <w:rPr>
          <w:rFonts w:ascii="Arial" w:hAnsi="Arial" w:cs="Arial"/>
          <w:sz w:val="22"/>
          <w:szCs w:val="22"/>
        </w:rPr>
        <w:t>; 200</w:t>
      </w:r>
      <w:r w:rsidR="00F424FF" w:rsidRPr="00E93C54">
        <w:rPr>
          <w:rFonts w:ascii="Arial" w:hAnsi="Arial" w:cs="Arial"/>
          <w:sz w:val="22"/>
          <w:szCs w:val="22"/>
        </w:rPr>
        <w:t>2</w:t>
      </w:r>
      <w:r w:rsidR="00EC74BA" w:rsidRPr="00E93C54">
        <w:rPr>
          <w:rFonts w:ascii="Arial" w:hAnsi="Arial" w:cs="Arial"/>
          <w:sz w:val="22"/>
          <w:szCs w:val="22"/>
        </w:rPr>
        <w:t>).</w:t>
      </w:r>
      <w:r w:rsidR="00301FF0" w:rsidRPr="00E93C54">
        <w:rPr>
          <w:rFonts w:ascii="Arial" w:hAnsi="Arial" w:cs="Arial"/>
          <w:sz w:val="22"/>
          <w:szCs w:val="22"/>
        </w:rPr>
        <w:t xml:space="preserve"> </w:t>
      </w:r>
      <w:r w:rsidR="00A710BF" w:rsidRPr="00E93C54">
        <w:rPr>
          <w:rFonts w:ascii="Arial" w:hAnsi="Arial" w:cs="Arial"/>
          <w:sz w:val="22"/>
          <w:szCs w:val="22"/>
        </w:rPr>
        <w:t xml:space="preserve">Her epistemic motivations came to dovetail </w:t>
      </w:r>
      <w:r w:rsidR="003E1397" w:rsidRPr="00E93C54">
        <w:rPr>
          <w:rFonts w:ascii="Arial" w:hAnsi="Arial" w:cs="Arial"/>
          <w:sz w:val="22"/>
          <w:szCs w:val="22"/>
        </w:rPr>
        <w:t xml:space="preserve">for a large part of her life </w:t>
      </w:r>
      <w:r w:rsidR="00A710BF" w:rsidRPr="00E93C54">
        <w:rPr>
          <w:rFonts w:ascii="Arial" w:hAnsi="Arial" w:cs="Arial"/>
          <w:sz w:val="22"/>
          <w:szCs w:val="22"/>
        </w:rPr>
        <w:t xml:space="preserve">with the partly non-epistemic </w:t>
      </w:r>
      <w:r w:rsidR="003E1397" w:rsidRPr="00E93C54">
        <w:rPr>
          <w:rFonts w:ascii="Arial" w:hAnsi="Arial" w:cs="Arial"/>
          <w:sz w:val="22"/>
          <w:szCs w:val="22"/>
        </w:rPr>
        <w:t>conservationist or environmentalist motivations that came to figure so largely in her life.</w:t>
      </w:r>
      <w:r w:rsidR="00570ABB" w:rsidRPr="00E93C54">
        <w:rPr>
          <w:rFonts w:ascii="Arial" w:hAnsi="Arial" w:cs="Arial"/>
          <w:sz w:val="22"/>
          <w:szCs w:val="22"/>
        </w:rPr>
        <w:t xml:space="preserve"> </w:t>
      </w:r>
      <w:r w:rsidR="003A3351" w:rsidRPr="00E93C54">
        <w:rPr>
          <w:rFonts w:ascii="Arial" w:hAnsi="Arial" w:cs="Arial"/>
          <w:sz w:val="22"/>
          <w:szCs w:val="22"/>
        </w:rPr>
        <w:t xml:space="preserve">In some cases, </w:t>
      </w:r>
      <w:r w:rsidR="00570ABB" w:rsidRPr="00E93C54">
        <w:rPr>
          <w:rFonts w:ascii="Arial" w:hAnsi="Arial" w:cs="Arial"/>
          <w:sz w:val="22"/>
          <w:szCs w:val="22"/>
        </w:rPr>
        <w:t>knowledge for its own sake</w:t>
      </w:r>
      <w:r w:rsidR="003A3351" w:rsidRPr="00E93C54">
        <w:rPr>
          <w:rFonts w:ascii="Arial" w:hAnsi="Arial" w:cs="Arial"/>
          <w:sz w:val="22"/>
          <w:szCs w:val="22"/>
        </w:rPr>
        <w:t xml:space="preserve"> may not figure at all given </w:t>
      </w:r>
      <w:r w:rsidR="003B5C05" w:rsidRPr="00E93C54">
        <w:rPr>
          <w:rFonts w:ascii="Arial" w:hAnsi="Arial" w:cs="Arial"/>
          <w:sz w:val="22"/>
          <w:szCs w:val="22"/>
        </w:rPr>
        <w:t xml:space="preserve">that </w:t>
      </w:r>
      <w:r w:rsidR="003A3351" w:rsidRPr="00E93C54">
        <w:rPr>
          <w:rFonts w:ascii="Arial" w:hAnsi="Arial" w:cs="Arial"/>
          <w:sz w:val="22"/>
          <w:szCs w:val="22"/>
        </w:rPr>
        <w:t xml:space="preserve">what is taken to matter is </w:t>
      </w:r>
      <w:r w:rsidR="00093C7E" w:rsidRPr="00E93C54">
        <w:rPr>
          <w:rFonts w:ascii="Arial" w:hAnsi="Arial" w:cs="Arial"/>
          <w:sz w:val="22"/>
          <w:szCs w:val="22"/>
        </w:rPr>
        <w:t xml:space="preserve">epistemic </w:t>
      </w:r>
      <w:r w:rsidR="004B0A8D" w:rsidRPr="00E93C54">
        <w:rPr>
          <w:rFonts w:ascii="Arial" w:hAnsi="Arial" w:cs="Arial"/>
          <w:sz w:val="22"/>
          <w:szCs w:val="22"/>
        </w:rPr>
        <w:t xml:space="preserve">significance for </w:t>
      </w:r>
      <w:r w:rsidR="00C41F43" w:rsidRPr="00E93C54">
        <w:rPr>
          <w:rFonts w:ascii="Arial" w:hAnsi="Arial" w:cs="Arial"/>
          <w:sz w:val="22"/>
          <w:szCs w:val="22"/>
        </w:rPr>
        <w:t xml:space="preserve">the sake of </w:t>
      </w:r>
      <w:r w:rsidR="00751513" w:rsidRPr="00E93C54">
        <w:rPr>
          <w:rFonts w:ascii="Arial" w:hAnsi="Arial" w:cs="Arial"/>
          <w:sz w:val="22"/>
          <w:szCs w:val="22"/>
        </w:rPr>
        <w:t xml:space="preserve">some further </w:t>
      </w:r>
      <w:r w:rsidR="00B71FFB" w:rsidRPr="00E93C54">
        <w:rPr>
          <w:rFonts w:ascii="Arial" w:hAnsi="Arial" w:cs="Arial"/>
          <w:sz w:val="22"/>
          <w:szCs w:val="22"/>
        </w:rPr>
        <w:t xml:space="preserve">non-epistemic </w:t>
      </w:r>
      <w:r w:rsidR="00D6613C" w:rsidRPr="00E93C54">
        <w:rPr>
          <w:rFonts w:ascii="Arial" w:hAnsi="Arial" w:cs="Arial"/>
          <w:sz w:val="22"/>
          <w:szCs w:val="22"/>
        </w:rPr>
        <w:t xml:space="preserve">goal. </w:t>
      </w:r>
      <w:r w:rsidR="004B0A8D" w:rsidRPr="00E93C54">
        <w:rPr>
          <w:rFonts w:ascii="Arial" w:hAnsi="Arial" w:cs="Arial"/>
          <w:sz w:val="22"/>
          <w:szCs w:val="22"/>
        </w:rPr>
        <w:t>Donald Hopkins</w:t>
      </w:r>
      <w:r w:rsidR="00750B62" w:rsidRPr="00E93C54">
        <w:rPr>
          <w:rFonts w:ascii="Arial" w:hAnsi="Arial" w:cs="Arial"/>
          <w:sz w:val="22"/>
          <w:szCs w:val="22"/>
        </w:rPr>
        <w:t xml:space="preserve"> </w:t>
      </w:r>
      <w:r w:rsidR="00737154" w:rsidRPr="00E93C54">
        <w:rPr>
          <w:rFonts w:ascii="Arial" w:hAnsi="Arial" w:cs="Arial"/>
          <w:sz w:val="22"/>
          <w:szCs w:val="22"/>
        </w:rPr>
        <w:t>played a leading role in wiping out smallpox in central and west Africa</w:t>
      </w:r>
      <w:r w:rsidR="004B0A8D" w:rsidRPr="00E93C54">
        <w:rPr>
          <w:rFonts w:ascii="Arial" w:hAnsi="Arial" w:cs="Arial"/>
          <w:sz w:val="22"/>
          <w:szCs w:val="22"/>
        </w:rPr>
        <w:t xml:space="preserve"> </w:t>
      </w:r>
      <w:r w:rsidR="00851654" w:rsidRPr="00E93C54">
        <w:rPr>
          <w:rFonts w:ascii="Arial" w:hAnsi="Arial" w:cs="Arial"/>
          <w:sz w:val="22"/>
          <w:szCs w:val="22"/>
        </w:rPr>
        <w:t xml:space="preserve">and then went on to play an even greater role in eradicating </w:t>
      </w:r>
      <w:r w:rsidR="00081A35" w:rsidRPr="00E93C54">
        <w:rPr>
          <w:rFonts w:ascii="Arial" w:hAnsi="Arial" w:cs="Arial"/>
          <w:sz w:val="22"/>
          <w:szCs w:val="22"/>
        </w:rPr>
        <w:t>the now near extinct guinea worm disease.</w:t>
      </w:r>
      <w:r w:rsidR="004B0A8D" w:rsidRPr="00E93C54">
        <w:rPr>
          <w:rFonts w:ascii="Arial" w:hAnsi="Arial" w:cs="Arial"/>
          <w:sz w:val="22"/>
          <w:szCs w:val="22"/>
        </w:rPr>
        <w:t xml:space="preserve"> </w:t>
      </w:r>
      <w:r w:rsidR="00D6613C" w:rsidRPr="00E93C54">
        <w:rPr>
          <w:rFonts w:ascii="Arial" w:hAnsi="Arial" w:cs="Arial"/>
          <w:sz w:val="22"/>
          <w:szCs w:val="22"/>
        </w:rPr>
        <w:t xml:space="preserve">As a </w:t>
      </w:r>
      <w:r w:rsidR="004B0A8D" w:rsidRPr="00E93C54">
        <w:rPr>
          <w:rFonts w:ascii="Arial" w:hAnsi="Arial" w:cs="Arial"/>
          <w:sz w:val="22"/>
          <w:szCs w:val="22"/>
        </w:rPr>
        <w:t>Morehouse C</w:t>
      </w:r>
      <w:r w:rsidR="00E87F1D" w:rsidRPr="00E93C54">
        <w:rPr>
          <w:rFonts w:ascii="Arial" w:hAnsi="Arial" w:cs="Arial"/>
          <w:sz w:val="22"/>
          <w:szCs w:val="22"/>
        </w:rPr>
        <w:t xml:space="preserve">ollege </w:t>
      </w:r>
      <w:r w:rsidR="00393BBC" w:rsidRPr="00E93C54">
        <w:rPr>
          <w:rFonts w:ascii="Arial" w:hAnsi="Arial" w:cs="Arial"/>
          <w:sz w:val="22"/>
          <w:szCs w:val="22"/>
        </w:rPr>
        <w:t xml:space="preserve">chemistry </w:t>
      </w:r>
      <w:r w:rsidR="00E87F1D" w:rsidRPr="00E93C54">
        <w:rPr>
          <w:rFonts w:ascii="Arial" w:hAnsi="Arial" w:cs="Arial"/>
          <w:sz w:val="22"/>
          <w:szCs w:val="22"/>
        </w:rPr>
        <w:t>undergraduate</w:t>
      </w:r>
      <w:r w:rsidR="00393BBC" w:rsidRPr="00E93C54">
        <w:rPr>
          <w:rFonts w:ascii="Arial" w:hAnsi="Arial" w:cs="Arial"/>
          <w:sz w:val="22"/>
          <w:szCs w:val="22"/>
        </w:rPr>
        <w:t xml:space="preserve"> </w:t>
      </w:r>
      <w:r w:rsidR="004B0A8D" w:rsidRPr="00E93C54">
        <w:rPr>
          <w:rFonts w:ascii="Arial" w:hAnsi="Arial" w:cs="Arial"/>
          <w:sz w:val="22"/>
          <w:szCs w:val="22"/>
        </w:rPr>
        <w:t xml:space="preserve">he </w:t>
      </w:r>
      <w:r w:rsidR="00393BBC" w:rsidRPr="00E93C54">
        <w:rPr>
          <w:rFonts w:ascii="Arial" w:hAnsi="Arial" w:cs="Arial"/>
          <w:sz w:val="22"/>
          <w:szCs w:val="22"/>
        </w:rPr>
        <w:t xml:space="preserve">went to the Institute of European Studies and then travelled </w:t>
      </w:r>
      <w:r w:rsidR="004B0A8D" w:rsidRPr="00E93C54">
        <w:rPr>
          <w:rFonts w:ascii="Arial" w:hAnsi="Arial" w:cs="Arial"/>
          <w:sz w:val="22"/>
          <w:szCs w:val="22"/>
        </w:rPr>
        <w:t>more widely</w:t>
      </w:r>
      <w:r w:rsidR="00393BBC" w:rsidRPr="00E93C54">
        <w:rPr>
          <w:rFonts w:ascii="Arial" w:hAnsi="Arial" w:cs="Arial"/>
          <w:sz w:val="22"/>
          <w:szCs w:val="22"/>
        </w:rPr>
        <w:t>.</w:t>
      </w:r>
      <w:r w:rsidR="00D6613C" w:rsidRPr="00E93C54">
        <w:rPr>
          <w:rFonts w:ascii="Arial" w:hAnsi="Arial" w:cs="Arial"/>
          <w:sz w:val="22"/>
          <w:szCs w:val="22"/>
        </w:rPr>
        <w:t xml:space="preserve"> </w:t>
      </w:r>
      <w:r w:rsidR="00393BBC" w:rsidRPr="00E93C54">
        <w:rPr>
          <w:rFonts w:ascii="Arial" w:hAnsi="Arial" w:cs="Arial"/>
          <w:sz w:val="22"/>
          <w:szCs w:val="22"/>
        </w:rPr>
        <w:t>In Egypt</w:t>
      </w:r>
      <w:r w:rsidR="00D6613C" w:rsidRPr="00E93C54">
        <w:rPr>
          <w:rFonts w:ascii="Arial" w:hAnsi="Arial" w:cs="Arial"/>
          <w:sz w:val="22"/>
          <w:szCs w:val="22"/>
        </w:rPr>
        <w:t xml:space="preserve"> he was</w:t>
      </w:r>
      <w:r w:rsidR="00E87F1D" w:rsidRPr="00E93C54">
        <w:rPr>
          <w:rFonts w:ascii="Arial" w:hAnsi="Arial" w:cs="Arial"/>
          <w:sz w:val="22"/>
          <w:szCs w:val="22"/>
        </w:rPr>
        <w:t xml:space="preserve"> struck by </w:t>
      </w:r>
      <w:r w:rsidR="00D6613C" w:rsidRPr="00E93C54">
        <w:rPr>
          <w:rFonts w:ascii="Arial" w:hAnsi="Arial" w:cs="Arial"/>
          <w:sz w:val="22"/>
          <w:szCs w:val="22"/>
        </w:rPr>
        <w:t xml:space="preserve">just </w:t>
      </w:r>
      <w:r w:rsidR="00E87F1D" w:rsidRPr="00E93C54">
        <w:rPr>
          <w:rFonts w:ascii="Arial" w:hAnsi="Arial" w:cs="Arial"/>
          <w:sz w:val="22"/>
          <w:szCs w:val="22"/>
        </w:rPr>
        <w:t>how</w:t>
      </w:r>
      <w:r w:rsidR="003646CB" w:rsidRPr="00E93C54">
        <w:rPr>
          <w:rFonts w:ascii="Arial" w:hAnsi="Arial" w:cs="Arial"/>
          <w:sz w:val="22"/>
          <w:szCs w:val="22"/>
        </w:rPr>
        <w:t xml:space="preserve"> severe and</w:t>
      </w:r>
      <w:r w:rsidR="00E87F1D" w:rsidRPr="00E93C54">
        <w:rPr>
          <w:rFonts w:ascii="Arial" w:hAnsi="Arial" w:cs="Arial"/>
          <w:sz w:val="22"/>
          <w:szCs w:val="22"/>
        </w:rPr>
        <w:t xml:space="preserve"> widespread eye infec</w:t>
      </w:r>
      <w:r w:rsidR="00D6613C" w:rsidRPr="00E93C54">
        <w:rPr>
          <w:rFonts w:ascii="Arial" w:hAnsi="Arial" w:cs="Arial"/>
          <w:sz w:val="22"/>
          <w:szCs w:val="22"/>
        </w:rPr>
        <w:t>tions</w:t>
      </w:r>
      <w:r w:rsidR="003646CB" w:rsidRPr="00E93C54">
        <w:rPr>
          <w:rFonts w:ascii="Arial" w:hAnsi="Arial" w:cs="Arial"/>
          <w:sz w:val="22"/>
          <w:szCs w:val="22"/>
        </w:rPr>
        <w:t xml:space="preserve"> were</w:t>
      </w:r>
      <w:r w:rsidR="004E6600" w:rsidRPr="00E93C54">
        <w:rPr>
          <w:rFonts w:ascii="Arial" w:hAnsi="Arial" w:cs="Arial"/>
          <w:sz w:val="22"/>
          <w:szCs w:val="22"/>
        </w:rPr>
        <w:t xml:space="preserve"> (Oakes 2000: 347)</w:t>
      </w:r>
      <w:r w:rsidR="00D6613C" w:rsidRPr="00E93C54">
        <w:rPr>
          <w:rFonts w:ascii="Arial" w:hAnsi="Arial" w:cs="Arial"/>
          <w:sz w:val="22"/>
          <w:szCs w:val="22"/>
        </w:rPr>
        <w:t>. Hopkins decided</w:t>
      </w:r>
      <w:r w:rsidR="008323A9" w:rsidRPr="00E93C54">
        <w:rPr>
          <w:rFonts w:ascii="Arial" w:hAnsi="Arial" w:cs="Arial"/>
          <w:sz w:val="22"/>
          <w:szCs w:val="22"/>
        </w:rPr>
        <w:t xml:space="preserve"> </w:t>
      </w:r>
      <w:r w:rsidR="003A3351" w:rsidRPr="00E93C54">
        <w:rPr>
          <w:rFonts w:ascii="Arial" w:hAnsi="Arial" w:cs="Arial"/>
          <w:sz w:val="22"/>
          <w:szCs w:val="22"/>
        </w:rPr>
        <w:t>“</w:t>
      </w:r>
      <w:r w:rsidR="00E87F1D" w:rsidRPr="00E93C54">
        <w:rPr>
          <w:rFonts w:ascii="Arial" w:hAnsi="Arial" w:cs="Arial"/>
          <w:sz w:val="22"/>
          <w:szCs w:val="22"/>
        </w:rPr>
        <w:t>then and there that I wanted to</w:t>
      </w:r>
      <w:r w:rsidR="00D6613C" w:rsidRPr="00E93C54">
        <w:rPr>
          <w:rFonts w:ascii="Arial" w:hAnsi="Arial" w:cs="Arial"/>
          <w:sz w:val="22"/>
          <w:szCs w:val="22"/>
        </w:rPr>
        <w:t xml:space="preserve"> work on tropical diseases”</w:t>
      </w:r>
      <w:r w:rsidR="00393BBC" w:rsidRPr="00E93C54">
        <w:rPr>
          <w:rFonts w:ascii="Arial" w:hAnsi="Arial" w:cs="Arial"/>
          <w:sz w:val="22"/>
          <w:szCs w:val="22"/>
        </w:rPr>
        <w:t xml:space="preserve"> to alleviate human suffering</w:t>
      </w:r>
      <w:r w:rsidR="004B0A8D" w:rsidRPr="00E93C54">
        <w:rPr>
          <w:rFonts w:ascii="Arial" w:hAnsi="Arial" w:cs="Arial"/>
          <w:sz w:val="22"/>
          <w:szCs w:val="22"/>
        </w:rPr>
        <w:t xml:space="preserve"> (PBS)</w:t>
      </w:r>
      <w:r w:rsidR="00393BBC" w:rsidRPr="00E93C54">
        <w:rPr>
          <w:rFonts w:ascii="Arial" w:hAnsi="Arial" w:cs="Arial"/>
          <w:sz w:val="22"/>
          <w:szCs w:val="22"/>
        </w:rPr>
        <w:t xml:space="preserve">. </w:t>
      </w:r>
      <w:r w:rsidR="00D6613C" w:rsidRPr="00E93C54">
        <w:rPr>
          <w:rFonts w:ascii="Arial" w:hAnsi="Arial" w:cs="Arial"/>
          <w:sz w:val="22"/>
          <w:szCs w:val="22"/>
        </w:rPr>
        <w:t>He returned home, worked hard at being transferred to the Univers</w:t>
      </w:r>
      <w:r w:rsidR="004E6600" w:rsidRPr="00E93C54">
        <w:rPr>
          <w:rFonts w:ascii="Arial" w:hAnsi="Arial" w:cs="Arial"/>
          <w:sz w:val="22"/>
          <w:szCs w:val="22"/>
        </w:rPr>
        <w:t xml:space="preserve">ity of Chicago to </w:t>
      </w:r>
      <w:r w:rsidR="00422BD6" w:rsidRPr="00E93C54">
        <w:rPr>
          <w:rFonts w:ascii="Arial" w:hAnsi="Arial" w:cs="Arial"/>
          <w:sz w:val="22"/>
          <w:szCs w:val="22"/>
        </w:rPr>
        <w:t xml:space="preserve">study </w:t>
      </w:r>
      <w:r w:rsidR="00422BD6" w:rsidRPr="00E93C54">
        <w:rPr>
          <w:rFonts w:ascii="Arial" w:hAnsi="Arial" w:cs="Arial"/>
          <w:sz w:val="22"/>
          <w:szCs w:val="22"/>
        </w:rPr>
        <w:lastRenderedPageBreak/>
        <w:t>medicine</w:t>
      </w:r>
      <w:r w:rsidR="004B0A8D" w:rsidRPr="00E93C54">
        <w:rPr>
          <w:rFonts w:ascii="Arial" w:hAnsi="Arial" w:cs="Arial"/>
          <w:sz w:val="22"/>
          <w:szCs w:val="22"/>
        </w:rPr>
        <w:t xml:space="preserve">, </w:t>
      </w:r>
      <w:r w:rsidR="00422BD6" w:rsidRPr="00E93C54">
        <w:rPr>
          <w:rFonts w:ascii="Arial" w:hAnsi="Arial" w:cs="Arial"/>
          <w:sz w:val="22"/>
          <w:szCs w:val="22"/>
        </w:rPr>
        <w:t>beca</w:t>
      </w:r>
      <w:r w:rsidR="003F029F" w:rsidRPr="00E93C54">
        <w:rPr>
          <w:rFonts w:ascii="Arial" w:hAnsi="Arial" w:cs="Arial"/>
          <w:sz w:val="22"/>
          <w:szCs w:val="22"/>
        </w:rPr>
        <w:t xml:space="preserve">me </w:t>
      </w:r>
      <w:r w:rsidR="003646CB" w:rsidRPr="00E93C54">
        <w:rPr>
          <w:rFonts w:ascii="Arial" w:hAnsi="Arial" w:cs="Arial"/>
          <w:sz w:val="22"/>
          <w:szCs w:val="22"/>
        </w:rPr>
        <w:t>the only black person to graduate in his cohort</w:t>
      </w:r>
      <w:r w:rsidR="004B0A8D" w:rsidRPr="00E93C54">
        <w:rPr>
          <w:rFonts w:ascii="Arial" w:hAnsi="Arial" w:cs="Arial"/>
          <w:sz w:val="22"/>
          <w:szCs w:val="22"/>
        </w:rPr>
        <w:t xml:space="preserve"> </w:t>
      </w:r>
      <w:r w:rsidR="003646CB" w:rsidRPr="00E93C54">
        <w:rPr>
          <w:rFonts w:ascii="Arial" w:hAnsi="Arial" w:cs="Arial"/>
          <w:sz w:val="22"/>
          <w:szCs w:val="22"/>
        </w:rPr>
        <w:t>(Yeoman 2017),</w:t>
      </w:r>
      <w:r w:rsidR="003F029F" w:rsidRPr="00E93C54">
        <w:rPr>
          <w:rFonts w:ascii="Arial" w:hAnsi="Arial" w:cs="Arial"/>
          <w:sz w:val="22"/>
          <w:szCs w:val="22"/>
        </w:rPr>
        <w:t xml:space="preserve"> </w:t>
      </w:r>
      <w:r w:rsidR="00D6613C" w:rsidRPr="00E93C54">
        <w:rPr>
          <w:rFonts w:ascii="Arial" w:hAnsi="Arial" w:cs="Arial"/>
          <w:sz w:val="22"/>
          <w:szCs w:val="22"/>
        </w:rPr>
        <w:t xml:space="preserve">and </w:t>
      </w:r>
      <w:r w:rsidR="00422BD6" w:rsidRPr="00E93C54">
        <w:rPr>
          <w:rFonts w:ascii="Arial" w:hAnsi="Arial" w:cs="Arial"/>
          <w:sz w:val="22"/>
          <w:szCs w:val="22"/>
        </w:rPr>
        <w:t xml:space="preserve">then </w:t>
      </w:r>
      <w:r w:rsidR="00D6613C" w:rsidRPr="00E93C54">
        <w:rPr>
          <w:rFonts w:ascii="Arial" w:hAnsi="Arial" w:cs="Arial"/>
          <w:sz w:val="22"/>
          <w:szCs w:val="22"/>
        </w:rPr>
        <w:t>devote</w:t>
      </w:r>
      <w:r w:rsidR="00E35000" w:rsidRPr="00E93C54">
        <w:rPr>
          <w:rFonts w:ascii="Arial" w:hAnsi="Arial" w:cs="Arial"/>
          <w:sz w:val="22"/>
          <w:szCs w:val="22"/>
        </w:rPr>
        <w:t>d</w:t>
      </w:r>
      <w:r w:rsidR="00D6613C" w:rsidRPr="00E93C54">
        <w:rPr>
          <w:rFonts w:ascii="Arial" w:hAnsi="Arial" w:cs="Arial"/>
          <w:sz w:val="22"/>
          <w:szCs w:val="22"/>
        </w:rPr>
        <w:t xml:space="preserve"> his life to eradicating </w:t>
      </w:r>
      <w:r w:rsidR="00C95613" w:rsidRPr="00E93C54">
        <w:rPr>
          <w:rFonts w:ascii="Arial" w:hAnsi="Arial" w:cs="Arial"/>
          <w:sz w:val="22"/>
          <w:szCs w:val="22"/>
        </w:rPr>
        <w:t xml:space="preserve">infectious </w:t>
      </w:r>
      <w:r w:rsidR="00D6613C" w:rsidRPr="00E93C54">
        <w:rPr>
          <w:rFonts w:ascii="Arial" w:hAnsi="Arial" w:cs="Arial"/>
          <w:sz w:val="22"/>
          <w:szCs w:val="22"/>
        </w:rPr>
        <w:t>diseases</w:t>
      </w:r>
      <w:r w:rsidR="00393BBC" w:rsidRPr="00E93C54">
        <w:rPr>
          <w:rFonts w:ascii="Arial" w:hAnsi="Arial" w:cs="Arial"/>
          <w:sz w:val="22"/>
          <w:szCs w:val="22"/>
        </w:rPr>
        <w:t>.</w:t>
      </w:r>
    </w:p>
    <w:p w14:paraId="3029DA34" w14:textId="21769E42" w:rsidR="001B05BE" w:rsidRPr="00E93C54" w:rsidRDefault="004E6600" w:rsidP="00361115">
      <w:pPr>
        <w:spacing w:line="480" w:lineRule="auto"/>
        <w:rPr>
          <w:rFonts w:ascii="Arial" w:hAnsi="Arial" w:cs="Arial"/>
          <w:sz w:val="22"/>
          <w:szCs w:val="22"/>
        </w:rPr>
      </w:pPr>
      <w:r w:rsidRPr="00E93C54">
        <w:rPr>
          <w:rFonts w:ascii="Arial" w:hAnsi="Arial" w:cs="Arial"/>
          <w:sz w:val="22"/>
          <w:szCs w:val="22"/>
        </w:rPr>
        <w:tab/>
        <w:t>The virtue of assured</w:t>
      </w:r>
      <w:r w:rsidR="00A9022A" w:rsidRPr="00E93C54">
        <w:rPr>
          <w:rFonts w:ascii="Arial" w:hAnsi="Arial" w:cs="Arial"/>
          <w:sz w:val="22"/>
          <w:szCs w:val="22"/>
        </w:rPr>
        <w:t xml:space="preserve"> epistemic</w:t>
      </w:r>
      <w:r w:rsidRPr="00E93C54">
        <w:rPr>
          <w:rFonts w:ascii="Arial" w:hAnsi="Arial" w:cs="Arial"/>
          <w:sz w:val="22"/>
          <w:szCs w:val="22"/>
        </w:rPr>
        <w:t xml:space="preserve"> ambition may</w:t>
      </w:r>
      <w:r w:rsidR="004B0A8D" w:rsidRPr="00E93C54">
        <w:rPr>
          <w:rFonts w:ascii="Arial" w:hAnsi="Arial" w:cs="Arial"/>
          <w:sz w:val="22"/>
          <w:szCs w:val="22"/>
        </w:rPr>
        <w:t xml:space="preserve"> involve</w:t>
      </w:r>
      <w:r w:rsidRPr="00E93C54">
        <w:rPr>
          <w:rFonts w:ascii="Arial" w:hAnsi="Arial" w:cs="Arial"/>
          <w:sz w:val="22"/>
          <w:szCs w:val="22"/>
        </w:rPr>
        <w:t xml:space="preserve"> - though </w:t>
      </w:r>
      <w:r w:rsidR="008323A9" w:rsidRPr="00E93C54">
        <w:rPr>
          <w:rFonts w:ascii="Arial" w:hAnsi="Arial" w:cs="Arial"/>
          <w:sz w:val="22"/>
          <w:szCs w:val="22"/>
        </w:rPr>
        <w:t>need</w:t>
      </w:r>
      <w:r w:rsidRPr="00E93C54">
        <w:rPr>
          <w:rFonts w:ascii="Arial" w:hAnsi="Arial" w:cs="Arial"/>
          <w:sz w:val="22"/>
          <w:szCs w:val="22"/>
        </w:rPr>
        <w:t xml:space="preserve"> not</w:t>
      </w:r>
      <w:r w:rsidR="008323A9" w:rsidRPr="00E93C54">
        <w:rPr>
          <w:rFonts w:ascii="Arial" w:hAnsi="Arial" w:cs="Arial"/>
          <w:sz w:val="22"/>
          <w:szCs w:val="22"/>
        </w:rPr>
        <w:t xml:space="preserve"> </w:t>
      </w:r>
      <w:r w:rsidRPr="00E93C54">
        <w:rPr>
          <w:rFonts w:ascii="Arial" w:hAnsi="Arial" w:cs="Arial"/>
          <w:sz w:val="22"/>
          <w:szCs w:val="22"/>
        </w:rPr>
        <w:t>-</w:t>
      </w:r>
      <w:r w:rsidR="008323A9" w:rsidRPr="00E93C54">
        <w:rPr>
          <w:rFonts w:ascii="Arial" w:hAnsi="Arial" w:cs="Arial"/>
          <w:sz w:val="22"/>
          <w:szCs w:val="22"/>
        </w:rPr>
        <w:t xml:space="preserve"> </w:t>
      </w:r>
      <w:r w:rsidRPr="00E93C54">
        <w:rPr>
          <w:rFonts w:ascii="Arial" w:hAnsi="Arial" w:cs="Arial"/>
          <w:sz w:val="22"/>
          <w:szCs w:val="22"/>
        </w:rPr>
        <w:t>desiring</w:t>
      </w:r>
      <w:r w:rsidR="008323A9" w:rsidRPr="00E93C54">
        <w:rPr>
          <w:rFonts w:ascii="Arial" w:hAnsi="Arial" w:cs="Arial"/>
          <w:sz w:val="22"/>
          <w:szCs w:val="22"/>
        </w:rPr>
        <w:t xml:space="preserve"> epistem</w:t>
      </w:r>
      <w:r w:rsidRPr="00E93C54">
        <w:rPr>
          <w:rFonts w:ascii="Arial" w:hAnsi="Arial" w:cs="Arial"/>
          <w:sz w:val="22"/>
          <w:szCs w:val="22"/>
        </w:rPr>
        <w:t>ic</w:t>
      </w:r>
      <w:r w:rsidR="00DD5A07" w:rsidRPr="00E93C54">
        <w:rPr>
          <w:rFonts w:ascii="Arial" w:hAnsi="Arial" w:cs="Arial"/>
          <w:sz w:val="22"/>
          <w:szCs w:val="22"/>
        </w:rPr>
        <w:t xml:space="preserve"> achi</w:t>
      </w:r>
      <w:r w:rsidR="000E643C" w:rsidRPr="00E93C54">
        <w:rPr>
          <w:rFonts w:ascii="Arial" w:hAnsi="Arial" w:cs="Arial"/>
          <w:sz w:val="22"/>
          <w:szCs w:val="22"/>
        </w:rPr>
        <w:t>evement for its own sake. Nonethe</w:t>
      </w:r>
      <w:r w:rsidR="00DD5A07" w:rsidRPr="00E93C54">
        <w:rPr>
          <w:rFonts w:ascii="Arial" w:hAnsi="Arial" w:cs="Arial"/>
          <w:sz w:val="22"/>
          <w:szCs w:val="22"/>
        </w:rPr>
        <w:t>less, p</w:t>
      </w:r>
      <w:r w:rsidRPr="00E93C54">
        <w:rPr>
          <w:rFonts w:ascii="Arial" w:hAnsi="Arial" w:cs="Arial"/>
          <w:sz w:val="22"/>
          <w:szCs w:val="22"/>
        </w:rPr>
        <w:t>eople</w:t>
      </w:r>
      <w:r w:rsidR="004B0A8D" w:rsidRPr="00E93C54">
        <w:rPr>
          <w:rFonts w:ascii="Arial" w:hAnsi="Arial" w:cs="Arial"/>
          <w:sz w:val="22"/>
          <w:szCs w:val="22"/>
        </w:rPr>
        <w:t xml:space="preserve"> can possess</w:t>
      </w:r>
      <w:r w:rsidR="008323A9" w:rsidRPr="00E93C54">
        <w:rPr>
          <w:rFonts w:ascii="Arial" w:hAnsi="Arial" w:cs="Arial"/>
          <w:sz w:val="22"/>
          <w:szCs w:val="22"/>
        </w:rPr>
        <w:t xml:space="preserve"> the relevant dispos</w:t>
      </w:r>
      <w:r w:rsidR="004B0A8D" w:rsidRPr="00E93C54">
        <w:rPr>
          <w:rFonts w:ascii="Arial" w:hAnsi="Arial" w:cs="Arial"/>
          <w:sz w:val="22"/>
          <w:szCs w:val="22"/>
        </w:rPr>
        <w:t xml:space="preserve">itions constituting the </w:t>
      </w:r>
      <w:r w:rsidR="00135172" w:rsidRPr="00E93C54">
        <w:rPr>
          <w:rFonts w:ascii="Arial" w:hAnsi="Arial" w:cs="Arial"/>
          <w:sz w:val="22"/>
          <w:szCs w:val="22"/>
        </w:rPr>
        <w:t xml:space="preserve">epistemic </w:t>
      </w:r>
      <w:r w:rsidR="004B0A8D" w:rsidRPr="00E93C54">
        <w:rPr>
          <w:rFonts w:ascii="Arial" w:hAnsi="Arial" w:cs="Arial"/>
          <w:sz w:val="22"/>
          <w:szCs w:val="22"/>
        </w:rPr>
        <w:t xml:space="preserve">virtue </w:t>
      </w:r>
      <w:r w:rsidR="008323A9" w:rsidRPr="00E93C54">
        <w:rPr>
          <w:rFonts w:ascii="Arial" w:hAnsi="Arial" w:cs="Arial"/>
          <w:sz w:val="22"/>
          <w:szCs w:val="22"/>
        </w:rPr>
        <w:t>while</w:t>
      </w:r>
      <w:r w:rsidR="004B0A8D" w:rsidRPr="00E93C54">
        <w:rPr>
          <w:rFonts w:ascii="Arial" w:hAnsi="Arial" w:cs="Arial"/>
          <w:sz w:val="22"/>
          <w:szCs w:val="22"/>
        </w:rPr>
        <w:t xml:space="preserve"> being motivated to realize </w:t>
      </w:r>
      <w:r w:rsidR="008323A9" w:rsidRPr="00E93C54">
        <w:rPr>
          <w:rFonts w:ascii="Arial" w:hAnsi="Arial" w:cs="Arial"/>
          <w:sz w:val="22"/>
          <w:szCs w:val="22"/>
        </w:rPr>
        <w:t xml:space="preserve">high epistemic ambitions for some further, ultimate end </w:t>
      </w:r>
      <w:r w:rsidRPr="00E93C54">
        <w:rPr>
          <w:rFonts w:ascii="Arial" w:hAnsi="Arial" w:cs="Arial"/>
          <w:sz w:val="22"/>
          <w:szCs w:val="22"/>
        </w:rPr>
        <w:t xml:space="preserve">such as relieving </w:t>
      </w:r>
      <w:r w:rsidR="008323A9" w:rsidRPr="00E93C54">
        <w:rPr>
          <w:rFonts w:ascii="Arial" w:hAnsi="Arial" w:cs="Arial"/>
          <w:sz w:val="22"/>
          <w:szCs w:val="22"/>
        </w:rPr>
        <w:t>suffering, brin</w:t>
      </w:r>
      <w:r w:rsidRPr="00E93C54">
        <w:rPr>
          <w:rFonts w:ascii="Arial" w:hAnsi="Arial" w:cs="Arial"/>
          <w:sz w:val="22"/>
          <w:szCs w:val="22"/>
        </w:rPr>
        <w:t xml:space="preserve">ging about a more just society or </w:t>
      </w:r>
      <w:r w:rsidR="008323A9" w:rsidRPr="00E93C54">
        <w:rPr>
          <w:rFonts w:ascii="Arial" w:hAnsi="Arial" w:cs="Arial"/>
          <w:sz w:val="22"/>
          <w:szCs w:val="22"/>
        </w:rPr>
        <w:t>enabling space travel</w:t>
      </w:r>
      <w:r w:rsidRPr="00E93C54">
        <w:rPr>
          <w:rFonts w:ascii="Arial" w:hAnsi="Arial" w:cs="Arial"/>
          <w:sz w:val="22"/>
          <w:szCs w:val="22"/>
        </w:rPr>
        <w:t>. Even so, there are</w:t>
      </w:r>
      <w:r w:rsidR="007C66E1" w:rsidRPr="00E93C54">
        <w:rPr>
          <w:rFonts w:ascii="Arial" w:hAnsi="Arial" w:cs="Arial"/>
          <w:sz w:val="22"/>
          <w:szCs w:val="22"/>
        </w:rPr>
        <w:t xml:space="preserve"> </w:t>
      </w:r>
      <w:r w:rsidR="006013E8" w:rsidRPr="00E93C54">
        <w:rPr>
          <w:rFonts w:ascii="Arial" w:hAnsi="Arial" w:cs="Arial"/>
          <w:sz w:val="22"/>
          <w:szCs w:val="22"/>
        </w:rPr>
        <w:t xml:space="preserve">minimal </w:t>
      </w:r>
      <w:r w:rsidR="007C66E1" w:rsidRPr="00E93C54">
        <w:rPr>
          <w:rFonts w:ascii="Arial" w:hAnsi="Arial" w:cs="Arial"/>
          <w:sz w:val="22"/>
          <w:szCs w:val="22"/>
        </w:rPr>
        <w:t xml:space="preserve">constraints on how </w:t>
      </w:r>
      <w:r w:rsidRPr="00E93C54">
        <w:rPr>
          <w:rFonts w:ascii="Arial" w:hAnsi="Arial" w:cs="Arial"/>
          <w:sz w:val="22"/>
          <w:szCs w:val="22"/>
        </w:rPr>
        <w:t>this can be so in order</w:t>
      </w:r>
      <w:r w:rsidR="006013E8" w:rsidRPr="00E93C54">
        <w:rPr>
          <w:rFonts w:ascii="Arial" w:hAnsi="Arial" w:cs="Arial"/>
          <w:sz w:val="22"/>
          <w:szCs w:val="22"/>
        </w:rPr>
        <w:t xml:space="preserve"> to constitute the virtue</w:t>
      </w:r>
      <w:r w:rsidR="00CB56EE" w:rsidRPr="00E93C54">
        <w:rPr>
          <w:rFonts w:ascii="Arial" w:hAnsi="Arial" w:cs="Arial"/>
          <w:sz w:val="22"/>
          <w:szCs w:val="22"/>
        </w:rPr>
        <w:t>:</w:t>
      </w:r>
    </w:p>
    <w:p w14:paraId="50A4C293" w14:textId="77777777" w:rsidR="001B05BE" w:rsidRPr="00E93C54" w:rsidRDefault="001B05BE" w:rsidP="00361115">
      <w:pPr>
        <w:spacing w:line="480" w:lineRule="auto"/>
        <w:rPr>
          <w:rFonts w:ascii="Arial" w:hAnsi="Arial" w:cs="Arial"/>
          <w:sz w:val="22"/>
          <w:szCs w:val="22"/>
        </w:rPr>
      </w:pPr>
    </w:p>
    <w:p w14:paraId="5BC95865" w14:textId="23B077EE" w:rsidR="001B05BE" w:rsidRPr="00E93C54" w:rsidRDefault="00CB56EE" w:rsidP="00361115">
      <w:pPr>
        <w:pStyle w:val="ListParagraph"/>
        <w:numPr>
          <w:ilvl w:val="0"/>
          <w:numId w:val="10"/>
        </w:numPr>
        <w:spacing w:line="480" w:lineRule="auto"/>
        <w:rPr>
          <w:rFonts w:ascii="Arial" w:hAnsi="Arial" w:cs="Arial"/>
          <w:sz w:val="22"/>
          <w:szCs w:val="22"/>
        </w:rPr>
      </w:pPr>
      <w:r w:rsidRPr="00E93C54">
        <w:rPr>
          <w:rFonts w:ascii="Arial" w:hAnsi="Arial" w:cs="Arial"/>
          <w:sz w:val="22"/>
          <w:szCs w:val="22"/>
        </w:rPr>
        <w:t xml:space="preserve">The agent must possess </w:t>
      </w:r>
      <w:r w:rsidR="006013E8" w:rsidRPr="00E93C54">
        <w:rPr>
          <w:rFonts w:ascii="Arial" w:hAnsi="Arial" w:cs="Arial"/>
          <w:sz w:val="22"/>
          <w:szCs w:val="22"/>
        </w:rPr>
        <w:t>t</w:t>
      </w:r>
      <w:r w:rsidRPr="00E93C54">
        <w:rPr>
          <w:rFonts w:ascii="Arial" w:hAnsi="Arial" w:cs="Arial"/>
          <w:sz w:val="22"/>
          <w:szCs w:val="22"/>
        </w:rPr>
        <w:t xml:space="preserve">he </w:t>
      </w:r>
      <w:r w:rsidR="000F77A5" w:rsidRPr="00E93C54">
        <w:rPr>
          <w:rFonts w:ascii="Arial" w:hAnsi="Arial" w:cs="Arial"/>
          <w:sz w:val="22"/>
          <w:szCs w:val="22"/>
        </w:rPr>
        <w:t>sincere,</w:t>
      </w:r>
      <w:r w:rsidR="006013E8" w:rsidRPr="00E93C54">
        <w:rPr>
          <w:rFonts w:ascii="Arial" w:hAnsi="Arial" w:cs="Arial"/>
          <w:sz w:val="22"/>
          <w:szCs w:val="22"/>
        </w:rPr>
        <w:t xml:space="preserve"> epistemically permissible</w:t>
      </w:r>
      <w:r w:rsidR="007C66E1" w:rsidRPr="00E93C54">
        <w:rPr>
          <w:rFonts w:ascii="Arial" w:hAnsi="Arial" w:cs="Arial"/>
          <w:sz w:val="22"/>
          <w:szCs w:val="22"/>
        </w:rPr>
        <w:t xml:space="preserve"> belief that </w:t>
      </w:r>
      <w:r w:rsidR="006013E8" w:rsidRPr="00E93C54">
        <w:rPr>
          <w:rFonts w:ascii="Arial" w:hAnsi="Arial" w:cs="Arial"/>
          <w:sz w:val="22"/>
          <w:szCs w:val="22"/>
        </w:rPr>
        <w:t xml:space="preserve">the line being explored </w:t>
      </w:r>
      <w:r w:rsidR="007C66E1" w:rsidRPr="00E93C54">
        <w:rPr>
          <w:rFonts w:ascii="Arial" w:hAnsi="Arial" w:cs="Arial"/>
          <w:sz w:val="22"/>
          <w:szCs w:val="22"/>
        </w:rPr>
        <w:t xml:space="preserve">is </w:t>
      </w:r>
      <w:r w:rsidR="006013E8" w:rsidRPr="00E93C54">
        <w:rPr>
          <w:rFonts w:ascii="Arial" w:hAnsi="Arial" w:cs="Arial"/>
          <w:sz w:val="22"/>
          <w:szCs w:val="22"/>
        </w:rPr>
        <w:t>or might be a good</w:t>
      </w:r>
      <w:r w:rsidR="001B05BE" w:rsidRPr="00E93C54">
        <w:rPr>
          <w:rFonts w:ascii="Arial" w:hAnsi="Arial" w:cs="Arial"/>
          <w:sz w:val="22"/>
          <w:szCs w:val="22"/>
        </w:rPr>
        <w:t xml:space="preserve"> way of realizing the ultimate ends aimed</w:t>
      </w:r>
      <w:r w:rsidR="006013E8" w:rsidRPr="00E93C54">
        <w:rPr>
          <w:rFonts w:ascii="Arial" w:hAnsi="Arial" w:cs="Arial"/>
          <w:sz w:val="22"/>
          <w:szCs w:val="22"/>
        </w:rPr>
        <w:t xml:space="preserve"> at</w:t>
      </w:r>
      <w:r w:rsidR="001B05BE" w:rsidRPr="00E93C54">
        <w:rPr>
          <w:rFonts w:ascii="Arial" w:hAnsi="Arial" w:cs="Arial"/>
          <w:sz w:val="22"/>
          <w:szCs w:val="22"/>
        </w:rPr>
        <w:t>.</w:t>
      </w:r>
    </w:p>
    <w:p w14:paraId="5D4CCA4D" w14:textId="77777777" w:rsidR="00DD3E58" w:rsidRPr="00E93C54" w:rsidRDefault="007B17A0" w:rsidP="00361115">
      <w:pPr>
        <w:pStyle w:val="ListParagraph"/>
        <w:numPr>
          <w:ilvl w:val="0"/>
          <w:numId w:val="10"/>
        </w:numPr>
        <w:spacing w:line="480" w:lineRule="auto"/>
        <w:rPr>
          <w:rFonts w:ascii="Arial" w:hAnsi="Arial" w:cs="Arial"/>
          <w:sz w:val="22"/>
          <w:szCs w:val="22"/>
        </w:rPr>
      </w:pPr>
      <w:r w:rsidRPr="00E93C54">
        <w:rPr>
          <w:rFonts w:ascii="Arial" w:hAnsi="Arial" w:cs="Arial"/>
          <w:sz w:val="22"/>
          <w:szCs w:val="22"/>
        </w:rPr>
        <w:t xml:space="preserve">The ultimate ends being aimed at must </w:t>
      </w:r>
      <w:r w:rsidR="00DD3E58" w:rsidRPr="00E93C54">
        <w:rPr>
          <w:rFonts w:ascii="Arial" w:hAnsi="Arial" w:cs="Arial"/>
          <w:sz w:val="22"/>
          <w:szCs w:val="22"/>
        </w:rPr>
        <w:t>have significant, immense value.</w:t>
      </w:r>
    </w:p>
    <w:p w14:paraId="7A183EB5" w14:textId="493E2399" w:rsidR="00AC4544" w:rsidRPr="00E93C54" w:rsidRDefault="003C20FB" w:rsidP="00361115">
      <w:pPr>
        <w:pStyle w:val="ListParagraph"/>
        <w:numPr>
          <w:ilvl w:val="0"/>
          <w:numId w:val="10"/>
        </w:numPr>
        <w:spacing w:line="480" w:lineRule="auto"/>
        <w:rPr>
          <w:rFonts w:ascii="Arial" w:hAnsi="Arial" w:cs="Arial"/>
          <w:sz w:val="22"/>
          <w:szCs w:val="22"/>
        </w:rPr>
      </w:pPr>
      <w:r w:rsidRPr="00E93C54">
        <w:rPr>
          <w:rFonts w:ascii="Arial" w:hAnsi="Arial" w:cs="Arial"/>
          <w:sz w:val="22"/>
          <w:szCs w:val="22"/>
        </w:rPr>
        <w:t>T</w:t>
      </w:r>
      <w:r w:rsidR="000F77A5" w:rsidRPr="00E93C54">
        <w:rPr>
          <w:rFonts w:ascii="Arial" w:hAnsi="Arial" w:cs="Arial"/>
          <w:sz w:val="22"/>
          <w:szCs w:val="22"/>
        </w:rPr>
        <w:t xml:space="preserve">he inquiry must be pursued </w:t>
      </w:r>
      <w:r w:rsidR="001B05BE" w:rsidRPr="00E93C54">
        <w:rPr>
          <w:rFonts w:ascii="Arial" w:hAnsi="Arial" w:cs="Arial"/>
          <w:sz w:val="22"/>
          <w:szCs w:val="22"/>
        </w:rPr>
        <w:t>in a particul</w:t>
      </w:r>
      <w:r w:rsidR="000F77A5" w:rsidRPr="00E93C54">
        <w:rPr>
          <w:rFonts w:ascii="Arial" w:hAnsi="Arial" w:cs="Arial"/>
          <w:sz w:val="22"/>
          <w:szCs w:val="22"/>
        </w:rPr>
        <w:t>ar non-</w:t>
      </w:r>
      <w:r w:rsidR="001B05BE" w:rsidRPr="00E93C54">
        <w:rPr>
          <w:rFonts w:ascii="Arial" w:hAnsi="Arial" w:cs="Arial"/>
          <w:sz w:val="22"/>
          <w:szCs w:val="22"/>
        </w:rPr>
        <w:t xml:space="preserve">wholly instrumentalised way. To be more specific </w:t>
      </w:r>
      <w:r w:rsidR="00BA3976" w:rsidRPr="00E93C54">
        <w:rPr>
          <w:rFonts w:ascii="Arial" w:hAnsi="Arial" w:cs="Arial"/>
          <w:sz w:val="22"/>
          <w:szCs w:val="22"/>
        </w:rPr>
        <w:t>the agent’s epist</w:t>
      </w:r>
      <w:r w:rsidR="00D40342" w:rsidRPr="00E93C54">
        <w:rPr>
          <w:rFonts w:ascii="Arial" w:hAnsi="Arial" w:cs="Arial"/>
          <w:sz w:val="22"/>
          <w:szCs w:val="22"/>
        </w:rPr>
        <w:t>emic conduct must respect and</w:t>
      </w:r>
      <w:r w:rsidR="00BA3976" w:rsidRPr="00E93C54">
        <w:rPr>
          <w:rFonts w:ascii="Arial" w:hAnsi="Arial" w:cs="Arial"/>
          <w:sz w:val="22"/>
          <w:szCs w:val="22"/>
        </w:rPr>
        <w:t xml:space="preserve"> honour</w:t>
      </w:r>
      <w:r w:rsidR="00AC4544" w:rsidRPr="00E93C54">
        <w:rPr>
          <w:rFonts w:ascii="Arial" w:hAnsi="Arial" w:cs="Arial"/>
          <w:sz w:val="22"/>
          <w:szCs w:val="22"/>
        </w:rPr>
        <w:t xml:space="preserve"> proper epistemic constraints, duties, permissions and values. </w:t>
      </w:r>
    </w:p>
    <w:p w14:paraId="0F2A8C1C" w14:textId="77777777" w:rsidR="00AC4544" w:rsidRPr="00E93C54" w:rsidRDefault="00AC4544" w:rsidP="00361115">
      <w:pPr>
        <w:spacing w:line="480" w:lineRule="auto"/>
        <w:rPr>
          <w:rFonts w:ascii="Arial" w:hAnsi="Arial" w:cs="Arial"/>
          <w:sz w:val="22"/>
          <w:szCs w:val="22"/>
        </w:rPr>
      </w:pPr>
    </w:p>
    <w:p w14:paraId="7333F37E" w14:textId="55425588" w:rsidR="000E643C" w:rsidRPr="00E93C54" w:rsidRDefault="00AC4544" w:rsidP="00361115">
      <w:pPr>
        <w:spacing w:line="480" w:lineRule="auto"/>
        <w:rPr>
          <w:rFonts w:ascii="Arial" w:hAnsi="Arial" w:cs="Arial"/>
          <w:sz w:val="22"/>
          <w:szCs w:val="22"/>
        </w:rPr>
      </w:pPr>
      <w:r w:rsidRPr="00E93C54">
        <w:rPr>
          <w:rFonts w:ascii="Arial" w:hAnsi="Arial" w:cs="Arial"/>
          <w:sz w:val="22"/>
          <w:szCs w:val="22"/>
        </w:rPr>
        <w:t xml:space="preserve">Consider a basic contrast. </w:t>
      </w:r>
      <w:r w:rsidR="00A841F3" w:rsidRPr="00E93C54">
        <w:rPr>
          <w:rFonts w:ascii="Arial" w:hAnsi="Arial" w:cs="Arial"/>
          <w:sz w:val="22"/>
          <w:szCs w:val="22"/>
        </w:rPr>
        <w:t xml:space="preserve">A person may pursue her </w:t>
      </w:r>
      <w:r w:rsidRPr="00E93C54">
        <w:rPr>
          <w:rFonts w:ascii="Arial" w:hAnsi="Arial" w:cs="Arial"/>
          <w:sz w:val="22"/>
          <w:szCs w:val="22"/>
        </w:rPr>
        <w:t>scient</w:t>
      </w:r>
      <w:r w:rsidR="00833DB0" w:rsidRPr="00E93C54">
        <w:rPr>
          <w:rFonts w:ascii="Arial" w:hAnsi="Arial" w:cs="Arial"/>
          <w:sz w:val="22"/>
          <w:szCs w:val="22"/>
        </w:rPr>
        <w:t xml:space="preserve">ific inquiry for the sake of </w:t>
      </w:r>
      <w:r w:rsidRPr="00E93C54">
        <w:rPr>
          <w:rFonts w:ascii="Arial" w:hAnsi="Arial" w:cs="Arial"/>
          <w:sz w:val="22"/>
          <w:szCs w:val="22"/>
        </w:rPr>
        <w:t>making people’s lives better in some way.</w:t>
      </w:r>
      <w:r w:rsidR="00DE5A03" w:rsidRPr="00E93C54">
        <w:rPr>
          <w:rFonts w:ascii="Arial" w:hAnsi="Arial" w:cs="Arial"/>
          <w:sz w:val="22"/>
          <w:szCs w:val="22"/>
        </w:rPr>
        <w:t xml:space="preserve"> She sincerely</w:t>
      </w:r>
      <w:r w:rsidR="007F4383" w:rsidRPr="00E93C54">
        <w:rPr>
          <w:rFonts w:ascii="Arial" w:hAnsi="Arial" w:cs="Arial"/>
          <w:sz w:val="22"/>
          <w:szCs w:val="22"/>
        </w:rPr>
        <w:t>, justifiably</w:t>
      </w:r>
      <w:r w:rsidR="00DE5A03" w:rsidRPr="00E93C54">
        <w:rPr>
          <w:rFonts w:ascii="Arial" w:hAnsi="Arial" w:cs="Arial"/>
          <w:sz w:val="22"/>
          <w:szCs w:val="22"/>
        </w:rPr>
        <w:t xml:space="preserve"> believes that</w:t>
      </w:r>
      <w:r w:rsidR="00024413" w:rsidRPr="00E93C54">
        <w:rPr>
          <w:rFonts w:ascii="Arial" w:hAnsi="Arial" w:cs="Arial"/>
          <w:sz w:val="22"/>
          <w:szCs w:val="22"/>
        </w:rPr>
        <w:t xml:space="preserve"> there are decent grounds for pursuing the line of inquiry. Yet in condu</w:t>
      </w:r>
      <w:r w:rsidR="003B4F65" w:rsidRPr="00E93C54">
        <w:rPr>
          <w:rFonts w:ascii="Arial" w:hAnsi="Arial" w:cs="Arial"/>
          <w:sz w:val="22"/>
          <w:szCs w:val="22"/>
        </w:rPr>
        <w:t xml:space="preserve">cting her inquiry, she </w:t>
      </w:r>
      <w:r w:rsidR="00024413" w:rsidRPr="00E93C54">
        <w:rPr>
          <w:rFonts w:ascii="Arial" w:hAnsi="Arial" w:cs="Arial"/>
          <w:sz w:val="22"/>
          <w:szCs w:val="22"/>
        </w:rPr>
        <w:t xml:space="preserve">fails to do justice to the standards and values of decent epistemic investigation. This might be manifest in a whole host of ways such as being culpably careless in not running certain tests, in failing to ensure proper experimental conditions, cherry picking data, dismissing negative results, filing away inconclusive data, or even in extremis making things up. </w:t>
      </w:r>
      <w:r w:rsidR="000E643C" w:rsidRPr="00E93C54">
        <w:rPr>
          <w:rFonts w:ascii="Arial" w:hAnsi="Arial" w:cs="Arial"/>
          <w:sz w:val="22"/>
          <w:szCs w:val="22"/>
        </w:rPr>
        <w:t>E</w:t>
      </w:r>
      <w:r w:rsidR="0092266F" w:rsidRPr="00E93C54">
        <w:rPr>
          <w:rFonts w:ascii="Arial" w:hAnsi="Arial" w:cs="Arial"/>
          <w:sz w:val="22"/>
          <w:szCs w:val="22"/>
        </w:rPr>
        <w:t>gotistical self</w:t>
      </w:r>
      <w:r w:rsidR="000E643C" w:rsidRPr="00E93C54">
        <w:rPr>
          <w:rFonts w:ascii="Arial" w:hAnsi="Arial" w:cs="Arial"/>
          <w:sz w:val="22"/>
          <w:szCs w:val="22"/>
        </w:rPr>
        <w:t>-promotion and careerism are</w:t>
      </w:r>
      <w:r w:rsidR="0092266F" w:rsidRPr="00E93C54">
        <w:rPr>
          <w:rFonts w:ascii="Arial" w:hAnsi="Arial" w:cs="Arial"/>
          <w:sz w:val="22"/>
          <w:szCs w:val="22"/>
        </w:rPr>
        <w:t xml:space="preserve"> further ends </w:t>
      </w:r>
      <w:r w:rsidR="000E643C" w:rsidRPr="00E93C54">
        <w:rPr>
          <w:rFonts w:ascii="Arial" w:hAnsi="Arial" w:cs="Arial"/>
          <w:sz w:val="22"/>
          <w:szCs w:val="22"/>
        </w:rPr>
        <w:t>often taken to</w:t>
      </w:r>
      <w:r w:rsidR="0092266F" w:rsidRPr="00E93C54">
        <w:rPr>
          <w:rFonts w:ascii="Arial" w:hAnsi="Arial" w:cs="Arial"/>
          <w:sz w:val="22"/>
          <w:szCs w:val="22"/>
        </w:rPr>
        <w:t xml:space="preserve"> explain</w:t>
      </w:r>
      <w:r w:rsidR="000E643C" w:rsidRPr="00E93C54">
        <w:rPr>
          <w:rFonts w:ascii="Arial" w:hAnsi="Arial" w:cs="Arial"/>
          <w:sz w:val="22"/>
          <w:szCs w:val="22"/>
        </w:rPr>
        <w:t xml:space="preserve"> such failings</w:t>
      </w:r>
      <w:r w:rsidR="00A841F3" w:rsidRPr="00E93C54">
        <w:rPr>
          <w:rFonts w:ascii="Arial" w:hAnsi="Arial" w:cs="Arial"/>
          <w:sz w:val="22"/>
          <w:szCs w:val="22"/>
        </w:rPr>
        <w:t>.</w:t>
      </w:r>
      <w:r w:rsidR="0092266F" w:rsidRPr="00E93C54">
        <w:rPr>
          <w:rFonts w:ascii="Arial" w:hAnsi="Arial" w:cs="Arial"/>
          <w:sz w:val="22"/>
          <w:szCs w:val="22"/>
        </w:rPr>
        <w:t xml:space="preserve"> </w:t>
      </w:r>
      <w:r w:rsidR="000E643C" w:rsidRPr="00E93C54">
        <w:rPr>
          <w:rFonts w:ascii="Arial" w:hAnsi="Arial" w:cs="Arial"/>
          <w:sz w:val="22"/>
          <w:szCs w:val="22"/>
        </w:rPr>
        <w:t>Yet th</w:t>
      </w:r>
      <w:r w:rsidR="00024413" w:rsidRPr="00E93C54">
        <w:rPr>
          <w:rFonts w:ascii="Arial" w:hAnsi="Arial" w:cs="Arial"/>
          <w:sz w:val="22"/>
          <w:szCs w:val="22"/>
        </w:rPr>
        <w:t>is can be the case even where the</w:t>
      </w:r>
      <w:r w:rsidR="000E643C" w:rsidRPr="00E93C54">
        <w:rPr>
          <w:rFonts w:ascii="Arial" w:hAnsi="Arial" w:cs="Arial"/>
          <w:sz w:val="22"/>
          <w:szCs w:val="22"/>
        </w:rPr>
        <w:t xml:space="preserve"> fundamental</w:t>
      </w:r>
      <w:r w:rsidR="00024413" w:rsidRPr="00E93C54">
        <w:rPr>
          <w:rFonts w:ascii="Arial" w:hAnsi="Arial" w:cs="Arial"/>
          <w:sz w:val="22"/>
          <w:szCs w:val="22"/>
        </w:rPr>
        <w:t xml:space="preserve"> driving motivatio</w:t>
      </w:r>
      <w:r w:rsidR="000E643C" w:rsidRPr="00E93C54">
        <w:rPr>
          <w:rFonts w:ascii="Arial" w:hAnsi="Arial" w:cs="Arial"/>
          <w:sz w:val="22"/>
          <w:szCs w:val="22"/>
        </w:rPr>
        <w:t>n is beneficent</w:t>
      </w:r>
      <w:r w:rsidR="00024413" w:rsidRPr="00E93C54">
        <w:rPr>
          <w:rFonts w:ascii="Arial" w:hAnsi="Arial" w:cs="Arial"/>
          <w:sz w:val="22"/>
          <w:szCs w:val="22"/>
        </w:rPr>
        <w:t xml:space="preserve">. </w:t>
      </w:r>
      <w:r w:rsidR="000E643C" w:rsidRPr="00E93C54">
        <w:rPr>
          <w:rFonts w:ascii="Arial" w:hAnsi="Arial" w:cs="Arial"/>
          <w:sz w:val="22"/>
          <w:szCs w:val="22"/>
        </w:rPr>
        <w:t xml:space="preserve">Even if non-epistemic admirable, beneficent ends had </w:t>
      </w:r>
      <w:r w:rsidR="00A841F3" w:rsidRPr="00E93C54">
        <w:rPr>
          <w:rFonts w:ascii="Arial" w:hAnsi="Arial" w:cs="Arial"/>
          <w:sz w:val="22"/>
          <w:szCs w:val="22"/>
        </w:rPr>
        <w:t xml:space="preserve">been </w:t>
      </w:r>
      <w:r w:rsidR="000E643C" w:rsidRPr="00E93C54">
        <w:rPr>
          <w:rFonts w:ascii="Arial" w:hAnsi="Arial" w:cs="Arial"/>
          <w:sz w:val="22"/>
          <w:szCs w:val="22"/>
        </w:rPr>
        <w:t>driv</w:t>
      </w:r>
      <w:r w:rsidR="00A841F3" w:rsidRPr="00E93C54">
        <w:rPr>
          <w:rFonts w:ascii="Arial" w:hAnsi="Arial" w:cs="Arial"/>
          <w:sz w:val="22"/>
          <w:szCs w:val="22"/>
        </w:rPr>
        <w:t>ing</w:t>
      </w:r>
      <w:r w:rsidR="000E643C" w:rsidRPr="00E93C54">
        <w:rPr>
          <w:rFonts w:ascii="Arial" w:hAnsi="Arial" w:cs="Arial"/>
          <w:sz w:val="22"/>
          <w:szCs w:val="22"/>
        </w:rPr>
        <w:t xml:space="preserve"> Lysenko, his failure to respect epistemic constraints, norms and the procedures of good science w</w:t>
      </w:r>
      <w:r w:rsidR="00E644AE" w:rsidRPr="00E93C54">
        <w:rPr>
          <w:rFonts w:ascii="Arial" w:hAnsi="Arial" w:cs="Arial"/>
          <w:sz w:val="22"/>
          <w:szCs w:val="22"/>
        </w:rPr>
        <w:t>ould have been</w:t>
      </w:r>
      <w:r w:rsidR="000E643C" w:rsidRPr="00E93C54">
        <w:rPr>
          <w:rFonts w:ascii="Arial" w:hAnsi="Arial" w:cs="Arial"/>
          <w:sz w:val="22"/>
          <w:szCs w:val="22"/>
        </w:rPr>
        <w:t xml:space="preserve"> </w:t>
      </w:r>
      <w:r w:rsidR="000E643C" w:rsidRPr="00E93C54">
        <w:rPr>
          <w:rFonts w:ascii="Arial" w:hAnsi="Arial" w:cs="Arial"/>
          <w:sz w:val="22"/>
          <w:szCs w:val="22"/>
        </w:rPr>
        <w:lastRenderedPageBreak/>
        <w:t xml:space="preserve">epistemically vicious. </w:t>
      </w:r>
      <w:r w:rsidR="00024413" w:rsidRPr="00E93C54">
        <w:rPr>
          <w:rFonts w:ascii="Arial" w:hAnsi="Arial" w:cs="Arial"/>
          <w:sz w:val="22"/>
          <w:szCs w:val="22"/>
        </w:rPr>
        <w:t>People can</w:t>
      </w:r>
      <w:r w:rsidR="000E643C" w:rsidRPr="00E93C54">
        <w:rPr>
          <w:rFonts w:ascii="Arial" w:hAnsi="Arial" w:cs="Arial"/>
          <w:sz w:val="22"/>
          <w:szCs w:val="22"/>
        </w:rPr>
        <w:t xml:space="preserve"> commit blameworthy, </w:t>
      </w:r>
      <w:r w:rsidR="00391A28" w:rsidRPr="00E93C54">
        <w:rPr>
          <w:rFonts w:ascii="Arial" w:hAnsi="Arial" w:cs="Arial"/>
          <w:sz w:val="22"/>
          <w:szCs w:val="22"/>
        </w:rPr>
        <w:t xml:space="preserve">vicious </w:t>
      </w:r>
      <w:r w:rsidR="003B4F65" w:rsidRPr="00E93C54">
        <w:rPr>
          <w:rFonts w:ascii="Arial" w:hAnsi="Arial" w:cs="Arial"/>
          <w:sz w:val="22"/>
          <w:szCs w:val="22"/>
        </w:rPr>
        <w:t>epistemic failings in part</w:t>
      </w:r>
      <w:r w:rsidR="00024413" w:rsidRPr="00E93C54">
        <w:rPr>
          <w:rFonts w:ascii="Arial" w:hAnsi="Arial" w:cs="Arial"/>
          <w:sz w:val="22"/>
          <w:szCs w:val="22"/>
        </w:rPr>
        <w:t xml:space="preserve"> because they are psychologically overcommitted</w:t>
      </w:r>
      <w:r w:rsidR="00391A28" w:rsidRPr="00E93C54">
        <w:rPr>
          <w:rFonts w:ascii="Arial" w:hAnsi="Arial" w:cs="Arial"/>
          <w:sz w:val="22"/>
          <w:szCs w:val="22"/>
        </w:rPr>
        <w:t xml:space="preserve"> in the wrong kind of way</w:t>
      </w:r>
      <w:r w:rsidR="00024413" w:rsidRPr="00E93C54">
        <w:rPr>
          <w:rFonts w:ascii="Arial" w:hAnsi="Arial" w:cs="Arial"/>
          <w:sz w:val="22"/>
          <w:szCs w:val="22"/>
        </w:rPr>
        <w:t xml:space="preserve"> to what they wish to be the c</w:t>
      </w:r>
      <w:r w:rsidR="003B4F65" w:rsidRPr="00E93C54">
        <w:rPr>
          <w:rFonts w:ascii="Arial" w:hAnsi="Arial" w:cs="Arial"/>
          <w:sz w:val="22"/>
          <w:szCs w:val="22"/>
        </w:rPr>
        <w:t xml:space="preserve">ase. The epistemically virtuous, </w:t>
      </w:r>
      <w:r w:rsidR="00024413" w:rsidRPr="00E93C54">
        <w:rPr>
          <w:rFonts w:ascii="Arial" w:hAnsi="Arial" w:cs="Arial"/>
          <w:sz w:val="22"/>
          <w:szCs w:val="22"/>
        </w:rPr>
        <w:t xml:space="preserve">by </w:t>
      </w:r>
      <w:r w:rsidR="003B4F65" w:rsidRPr="00E93C54">
        <w:rPr>
          <w:rFonts w:ascii="Arial" w:hAnsi="Arial" w:cs="Arial"/>
          <w:sz w:val="22"/>
          <w:szCs w:val="22"/>
        </w:rPr>
        <w:t>contrast, seek to do justice to strictly epistemic constraints and abide by epis</w:t>
      </w:r>
      <w:r w:rsidR="000E643C" w:rsidRPr="00E93C54">
        <w:rPr>
          <w:rFonts w:ascii="Arial" w:hAnsi="Arial" w:cs="Arial"/>
          <w:sz w:val="22"/>
          <w:szCs w:val="22"/>
        </w:rPr>
        <w:t>temic norms no matter how much it matters that the value of what they are doing</w:t>
      </w:r>
      <w:r w:rsidR="003B4F65" w:rsidRPr="00E93C54">
        <w:rPr>
          <w:rFonts w:ascii="Arial" w:hAnsi="Arial" w:cs="Arial"/>
          <w:sz w:val="22"/>
          <w:szCs w:val="22"/>
        </w:rPr>
        <w:t xml:space="preserve"> depends on realizing the non-epistemic</w:t>
      </w:r>
      <w:r w:rsidR="00E644AE" w:rsidRPr="00E93C54">
        <w:rPr>
          <w:rFonts w:ascii="Arial" w:hAnsi="Arial" w:cs="Arial"/>
          <w:sz w:val="22"/>
          <w:szCs w:val="22"/>
        </w:rPr>
        <w:t xml:space="preserve"> worthy</w:t>
      </w:r>
      <w:r w:rsidR="003B4F65" w:rsidRPr="00E93C54">
        <w:rPr>
          <w:rFonts w:ascii="Arial" w:hAnsi="Arial" w:cs="Arial"/>
          <w:sz w:val="22"/>
          <w:szCs w:val="22"/>
        </w:rPr>
        <w:t xml:space="preserve"> end goal.</w:t>
      </w:r>
      <w:r w:rsidR="00321AC3" w:rsidRPr="00E93C54">
        <w:rPr>
          <w:rFonts w:ascii="Arial" w:hAnsi="Arial" w:cs="Arial"/>
          <w:sz w:val="22"/>
          <w:szCs w:val="22"/>
        </w:rPr>
        <w:t xml:space="preserve"> The recognition of this point only requires </w:t>
      </w:r>
      <w:r w:rsidR="007A27D4" w:rsidRPr="00E93C54">
        <w:rPr>
          <w:rFonts w:ascii="Arial" w:hAnsi="Arial" w:cs="Arial"/>
          <w:sz w:val="22"/>
          <w:szCs w:val="22"/>
        </w:rPr>
        <w:t>cognizance of the fact that there is a hierarchy of motivational structure to our actions</w:t>
      </w:r>
      <w:r w:rsidR="00167E96" w:rsidRPr="00E93C54">
        <w:rPr>
          <w:rFonts w:ascii="Arial" w:hAnsi="Arial" w:cs="Arial"/>
          <w:sz w:val="22"/>
          <w:szCs w:val="22"/>
        </w:rPr>
        <w:t xml:space="preserve">. An epistemic action or disposition can be virtuous, in respecting the internal nature </w:t>
      </w:r>
      <w:r w:rsidR="004C749D" w:rsidRPr="00E93C54">
        <w:rPr>
          <w:rFonts w:ascii="Arial" w:hAnsi="Arial" w:cs="Arial"/>
          <w:sz w:val="22"/>
          <w:szCs w:val="22"/>
        </w:rPr>
        <w:t xml:space="preserve">of </w:t>
      </w:r>
      <w:r w:rsidR="00167E96" w:rsidRPr="00E93C54">
        <w:rPr>
          <w:rFonts w:ascii="Arial" w:hAnsi="Arial" w:cs="Arial"/>
          <w:sz w:val="22"/>
          <w:szCs w:val="22"/>
        </w:rPr>
        <w:t>epistemic duties and goods</w:t>
      </w:r>
      <w:r w:rsidR="004C749D" w:rsidRPr="00E93C54">
        <w:rPr>
          <w:rFonts w:ascii="Arial" w:hAnsi="Arial" w:cs="Arial"/>
          <w:sz w:val="22"/>
          <w:szCs w:val="22"/>
        </w:rPr>
        <w:t>, while nonetheless being ultimately for the sake of some further final</w:t>
      </w:r>
      <w:r w:rsidR="000F6DE9" w:rsidRPr="00E93C54">
        <w:rPr>
          <w:rFonts w:ascii="Arial" w:hAnsi="Arial" w:cs="Arial"/>
          <w:sz w:val="22"/>
          <w:szCs w:val="22"/>
        </w:rPr>
        <w:t xml:space="preserve"> goal or end. This way of putting matters is</w:t>
      </w:r>
      <w:r w:rsidR="009A3689" w:rsidRPr="00E93C54">
        <w:rPr>
          <w:rFonts w:ascii="Arial" w:hAnsi="Arial" w:cs="Arial"/>
          <w:sz w:val="22"/>
          <w:szCs w:val="22"/>
        </w:rPr>
        <w:t xml:space="preserve"> intended to be as</w:t>
      </w:r>
      <w:r w:rsidR="000F6DE9" w:rsidRPr="00E93C54">
        <w:rPr>
          <w:rFonts w:ascii="Arial" w:hAnsi="Arial" w:cs="Arial"/>
          <w:sz w:val="22"/>
          <w:szCs w:val="22"/>
        </w:rPr>
        <w:t xml:space="preserve"> </w:t>
      </w:r>
      <w:r w:rsidR="005136E2" w:rsidRPr="00E93C54">
        <w:rPr>
          <w:rFonts w:ascii="Arial" w:hAnsi="Arial" w:cs="Arial"/>
          <w:sz w:val="22"/>
          <w:szCs w:val="22"/>
        </w:rPr>
        <w:t>neutral</w:t>
      </w:r>
      <w:r w:rsidR="009A3689" w:rsidRPr="00E93C54">
        <w:rPr>
          <w:rFonts w:ascii="Arial" w:hAnsi="Arial" w:cs="Arial"/>
          <w:sz w:val="22"/>
          <w:szCs w:val="22"/>
        </w:rPr>
        <w:t xml:space="preserve"> as possible</w:t>
      </w:r>
      <w:r w:rsidR="005136E2" w:rsidRPr="00E93C54">
        <w:rPr>
          <w:rFonts w:ascii="Arial" w:hAnsi="Arial" w:cs="Arial"/>
          <w:sz w:val="22"/>
          <w:szCs w:val="22"/>
        </w:rPr>
        <w:t xml:space="preserve"> between</w:t>
      </w:r>
      <w:r w:rsidR="000F6DE9" w:rsidRPr="00E93C54">
        <w:rPr>
          <w:rFonts w:ascii="Arial" w:hAnsi="Arial" w:cs="Arial"/>
          <w:sz w:val="22"/>
          <w:szCs w:val="22"/>
        </w:rPr>
        <w:t xml:space="preserve"> various distinct ways of cashing out</w:t>
      </w:r>
      <w:r w:rsidR="00B47648" w:rsidRPr="00E93C54">
        <w:rPr>
          <w:rFonts w:ascii="Arial" w:hAnsi="Arial" w:cs="Arial"/>
          <w:sz w:val="22"/>
          <w:szCs w:val="22"/>
        </w:rPr>
        <w:t xml:space="preserve"> the notion</w:t>
      </w:r>
      <w:r w:rsidR="00066F44" w:rsidRPr="00E93C54">
        <w:rPr>
          <w:rFonts w:ascii="Arial" w:hAnsi="Arial" w:cs="Arial"/>
          <w:sz w:val="22"/>
          <w:szCs w:val="22"/>
        </w:rPr>
        <w:t>s of doing something for its own sake and for the sake of something else</w:t>
      </w:r>
      <w:r w:rsidR="000F6DE9" w:rsidRPr="00E93C54">
        <w:rPr>
          <w:rFonts w:ascii="Arial" w:hAnsi="Arial" w:cs="Arial"/>
          <w:sz w:val="22"/>
          <w:szCs w:val="22"/>
        </w:rPr>
        <w:t xml:space="preserve"> (</w:t>
      </w:r>
      <w:r w:rsidR="005136E2" w:rsidRPr="00E93C54">
        <w:rPr>
          <w:rFonts w:ascii="Arial" w:hAnsi="Arial" w:cs="Arial"/>
          <w:sz w:val="22"/>
          <w:szCs w:val="22"/>
        </w:rPr>
        <w:t>for different kinds of account see</w:t>
      </w:r>
      <w:r w:rsidR="008B1B31" w:rsidRPr="00E93C54">
        <w:rPr>
          <w:rFonts w:ascii="Arial" w:hAnsi="Arial" w:cs="Arial"/>
          <w:sz w:val="22"/>
          <w:szCs w:val="22"/>
        </w:rPr>
        <w:t>, for example</w:t>
      </w:r>
      <w:r w:rsidR="0097056E" w:rsidRPr="00E93C54">
        <w:rPr>
          <w:rFonts w:ascii="Arial" w:hAnsi="Arial" w:cs="Arial"/>
          <w:sz w:val="22"/>
          <w:szCs w:val="22"/>
        </w:rPr>
        <w:t>,</w:t>
      </w:r>
      <w:r w:rsidR="005136E2" w:rsidRPr="00E93C54">
        <w:rPr>
          <w:rFonts w:ascii="Arial" w:hAnsi="Arial" w:cs="Arial"/>
          <w:sz w:val="22"/>
          <w:szCs w:val="22"/>
        </w:rPr>
        <w:t xml:space="preserve"> MacIntyre</w:t>
      </w:r>
      <w:r w:rsidR="00933190" w:rsidRPr="00E93C54">
        <w:rPr>
          <w:rFonts w:ascii="Arial" w:hAnsi="Arial" w:cs="Arial"/>
          <w:sz w:val="22"/>
          <w:szCs w:val="22"/>
        </w:rPr>
        <w:t xml:space="preserve"> 2007</w:t>
      </w:r>
      <w:r w:rsidR="00E02F14" w:rsidRPr="00E93C54">
        <w:rPr>
          <w:rFonts w:ascii="Arial" w:hAnsi="Arial" w:cs="Arial"/>
          <w:sz w:val="22"/>
          <w:szCs w:val="22"/>
        </w:rPr>
        <w:t xml:space="preserve"> 181</w:t>
      </w:r>
      <w:r w:rsidR="00B7217E" w:rsidRPr="00E93C54">
        <w:rPr>
          <w:rFonts w:ascii="Arial" w:hAnsi="Arial" w:cs="Arial"/>
          <w:sz w:val="22"/>
          <w:szCs w:val="22"/>
        </w:rPr>
        <w:t>–</w:t>
      </w:r>
      <w:r w:rsidR="00E02F14" w:rsidRPr="00E93C54">
        <w:rPr>
          <w:rFonts w:ascii="Arial" w:hAnsi="Arial" w:cs="Arial"/>
          <w:sz w:val="22"/>
          <w:szCs w:val="22"/>
        </w:rPr>
        <w:t>203</w:t>
      </w:r>
      <w:r w:rsidR="0001313F" w:rsidRPr="00E93C54">
        <w:rPr>
          <w:rFonts w:ascii="Arial" w:hAnsi="Arial" w:cs="Arial"/>
          <w:sz w:val="22"/>
          <w:szCs w:val="22"/>
        </w:rPr>
        <w:t xml:space="preserve">; </w:t>
      </w:r>
      <w:r w:rsidR="008B1B31" w:rsidRPr="00E93C54">
        <w:rPr>
          <w:rFonts w:ascii="Arial" w:hAnsi="Arial" w:cs="Arial"/>
          <w:sz w:val="22"/>
          <w:szCs w:val="22"/>
        </w:rPr>
        <w:t>Rabi</w:t>
      </w:r>
      <w:r w:rsidR="00BD3727" w:rsidRPr="00E93C54">
        <w:rPr>
          <w:rFonts w:ascii="Arial" w:hAnsi="Arial" w:cs="Arial"/>
          <w:sz w:val="22"/>
          <w:szCs w:val="22"/>
        </w:rPr>
        <w:t>nowicz and Ronnow-Rasmussen 2015 30</w:t>
      </w:r>
      <w:r w:rsidR="00B7217E" w:rsidRPr="00E93C54">
        <w:rPr>
          <w:rFonts w:ascii="Arial" w:hAnsi="Arial" w:cs="Arial"/>
          <w:sz w:val="22"/>
          <w:szCs w:val="22"/>
        </w:rPr>
        <w:t>–</w:t>
      </w:r>
      <w:r w:rsidR="00BD3727" w:rsidRPr="00E93C54">
        <w:rPr>
          <w:rFonts w:ascii="Arial" w:hAnsi="Arial" w:cs="Arial"/>
          <w:sz w:val="22"/>
          <w:szCs w:val="22"/>
        </w:rPr>
        <w:t>4</w:t>
      </w:r>
      <w:r w:rsidR="0001313F" w:rsidRPr="00E93C54">
        <w:rPr>
          <w:rFonts w:ascii="Arial" w:hAnsi="Arial" w:cs="Arial"/>
          <w:sz w:val="22"/>
          <w:szCs w:val="22"/>
        </w:rPr>
        <w:t>;</w:t>
      </w:r>
      <w:r w:rsidR="0005464C" w:rsidRPr="00E93C54">
        <w:rPr>
          <w:rFonts w:ascii="Arial" w:hAnsi="Arial" w:cs="Arial"/>
          <w:sz w:val="22"/>
          <w:szCs w:val="22"/>
        </w:rPr>
        <w:t xml:space="preserve"> </w:t>
      </w:r>
      <w:r w:rsidR="005136E2" w:rsidRPr="00E93C54">
        <w:rPr>
          <w:rFonts w:ascii="Arial" w:hAnsi="Arial" w:cs="Arial"/>
          <w:sz w:val="22"/>
          <w:szCs w:val="22"/>
        </w:rPr>
        <w:t>Williams</w:t>
      </w:r>
      <w:r w:rsidR="00BB3C00" w:rsidRPr="00E93C54">
        <w:rPr>
          <w:rFonts w:ascii="Arial" w:hAnsi="Arial" w:cs="Arial"/>
          <w:sz w:val="22"/>
          <w:szCs w:val="22"/>
        </w:rPr>
        <w:t xml:space="preserve"> 2002</w:t>
      </w:r>
      <w:r w:rsidR="0005464C" w:rsidRPr="00E93C54">
        <w:rPr>
          <w:rFonts w:ascii="Arial" w:hAnsi="Arial" w:cs="Arial"/>
          <w:sz w:val="22"/>
          <w:szCs w:val="22"/>
        </w:rPr>
        <w:t>)</w:t>
      </w:r>
      <w:r w:rsidR="009B5265" w:rsidRPr="00E93C54">
        <w:rPr>
          <w:rFonts w:ascii="Arial" w:hAnsi="Arial" w:cs="Arial"/>
          <w:sz w:val="22"/>
          <w:szCs w:val="22"/>
        </w:rPr>
        <w:t xml:space="preserve"> though it does suggest that </w:t>
      </w:r>
      <w:r w:rsidR="007E2C26" w:rsidRPr="00E93C54">
        <w:rPr>
          <w:rFonts w:ascii="Arial" w:hAnsi="Arial" w:cs="Arial"/>
          <w:sz w:val="22"/>
          <w:szCs w:val="22"/>
        </w:rPr>
        <w:t>epistemic virtue, contra responsibilism</w:t>
      </w:r>
      <w:r w:rsidR="009C4DE0" w:rsidRPr="00E93C54">
        <w:rPr>
          <w:rFonts w:ascii="Arial" w:hAnsi="Arial" w:cs="Arial"/>
          <w:sz w:val="22"/>
          <w:szCs w:val="22"/>
        </w:rPr>
        <w:t xml:space="preserve"> (Zagzebski</w:t>
      </w:r>
      <w:r w:rsidR="00FD40B5" w:rsidRPr="00E93C54">
        <w:rPr>
          <w:rFonts w:ascii="Arial" w:hAnsi="Arial" w:cs="Arial"/>
          <w:sz w:val="22"/>
          <w:szCs w:val="22"/>
        </w:rPr>
        <w:t xml:space="preserve"> 1996</w:t>
      </w:r>
      <w:r w:rsidR="007B782C" w:rsidRPr="00E93C54">
        <w:rPr>
          <w:rFonts w:ascii="Arial" w:hAnsi="Arial" w:cs="Arial"/>
          <w:sz w:val="22"/>
          <w:szCs w:val="22"/>
        </w:rPr>
        <w:t>: 165</w:t>
      </w:r>
      <w:r w:rsidR="004B01B7" w:rsidRPr="00E93C54">
        <w:rPr>
          <w:rFonts w:ascii="Arial" w:hAnsi="Arial" w:cs="Arial"/>
          <w:sz w:val="22"/>
          <w:szCs w:val="22"/>
        </w:rPr>
        <w:t>–</w:t>
      </w:r>
      <w:r w:rsidR="007B782C" w:rsidRPr="00E93C54">
        <w:rPr>
          <w:rFonts w:ascii="Arial" w:hAnsi="Arial" w:cs="Arial"/>
          <w:sz w:val="22"/>
          <w:szCs w:val="22"/>
        </w:rPr>
        <w:t xml:space="preserve">97), </w:t>
      </w:r>
      <w:r w:rsidR="009412F3" w:rsidRPr="00E93C54">
        <w:rPr>
          <w:rFonts w:ascii="Arial" w:hAnsi="Arial" w:cs="Arial"/>
          <w:sz w:val="22"/>
          <w:szCs w:val="22"/>
        </w:rPr>
        <w:t>does not have to</w:t>
      </w:r>
      <w:r w:rsidR="007E2C26" w:rsidRPr="00E93C54">
        <w:rPr>
          <w:rFonts w:ascii="Arial" w:hAnsi="Arial" w:cs="Arial"/>
          <w:sz w:val="22"/>
          <w:szCs w:val="22"/>
        </w:rPr>
        <w:t xml:space="preserve"> involve </w:t>
      </w:r>
      <w:r w:rsidR="00780B45" w:rsidRPr="00E93C54">
        <w:rPr>
          <w:rFonts w:ascii="Arial" w:hAnsi="Arial" w:cs="Arial"/>
          <w:sz w:val="22"/>
          <w:szCs w:val="22"/>
        </w:rPr>
        <w:t>the ultimate motivation of pursuing knowledge for its own sake</w:t>
      </w:r>
      <w:r w:rsidR="009C4DE0" w:rsidRPr="00E93C54">
        <w:rPr>
          <w:rFonts w:ascii="Arial" w:hAnsi="Arial" w:cs="Arial"/>
          <w:sz w:val="22"/>
          <w:szCs w:val="22"/>
        </w:rPr>
        <w:t xml:space="preserve"> (Baehr 2018</w:t>
      </w:r>
      <w:r w:rsidR="00611DC0" w:rsidRPr="00E93C54">
        <w:rPr>
          <w:rFonts w:ascii="Arial" w:hAnsi="Arial" w:cs="Arial"/>
          <w:sz w:val="22"/>
          <w:szCs w:val="22"/>
        </w:rPr>
        <w:t>;</w:t>
      </w:r>
      <w:r w:rsidR="009C4DE0" w:rsidRPr="00E93C54">
        <w:rPr>
          <w:rFonts w:ascii="Arial" w:hAnsi="Arial" w:cs="Arial"/>
          <w:sz w:val="22"/>
          <w:szCs w:val="22"/>
        </w:rPr>
        <w:t xml:space="preserve"> Kieran 2019).</w:t>
      </w:r>
    </w:p>
    <w:p w14:paraId="73E849BD" w14:textId="4438CBF2" w:rsidR="00EE661E" w:rsidRPr="00E93C54" w:rsidRDefault="000E643C" w:rsidP="00361115">
      <w:pPr>
        <w:spacing w:line="480" w:lineRule="auto"/>
        <w:rPr>
          <w:rFonts w:ascii="Arial" w:hAnsi="Arial" w:cs="Arial"/>
          <w:sz w:val="22"/>
          <w:szCs w:val="22"/>
        </w:rPr>
      </w:pPr>
      <w:r w:rsidRPr="00E93C54">
        <w:rPr>
          <w:rFonts w:ascii="Arial" w:hAnsi="Arial" w:cs="Arial"/>
          <w:sz w:val="22"/>
          <w:szCs w:val="22"/>
        </w:rPr>
        <w:tab/>
      </w:r>
      <w:r w:rsidR="00EE661E" w:rsidRPr="00E93C54">
        <w:rPr>
          <w:rFonts w:ascii="Arial" w:hAnsi="Arial" w:cs="Arial"/>
          <w:sz w:val="22"/>
          <w:szCs w:val="22"/>
        </w:rPr>
        <w:t xml:space="preserve">The virtue </w:t>
      </w:r>
      <w:r w:rsidRPr="00E93C54">
        <w:rPr>
          <w:rFonts w:ascii="Arial" w:hAnsi="Arial" w:cs="Arial"/>
          <w:sz w:val="22"/>
          <w:szCs w:val="22"/>
        </w:rPr>
        <w:t xml:space="preserve">requires </w:t>
      </w:r>
      <w:r w:rsidR="00EE661E" w:rsidRPr="00E93C54">
        <w:rPr>
          <w:rFonts w:ascii="Arial" w:hAnsi="Arial" w:cs="Arial"/>
          <w:sz w:val="22"/>
          <w:szCs w:val="22"/>
        </w:rPr>
        <w:t>not</w:t>
      </w:r>
      <w:r w:rsidR="00863CF9" w:rsidRPr="00E93C54">
        <w:rPr>
          <w:rFonts w:ascii="Arial" w:hAnsi="Arial" w:cs="Arial"/>
          <w:sz w:val="22"/>
          <w:szCs w:val="22"/>
        </w:rPr>
        <w:t xml:space="preserve"> </w:t>
      </w:r>
      <w:r w:rsidR="00D95AEC" w:rsidRPr="00E93C54">
        <w:rPr>
          <w:rFonts w:ascii="Arial" w:hAnsi="Arial" w:cs="Arial"/>
          <w:sz w:val="22"/>
          <w:szCs w:val="22"/>
        </w:rPr>
        <w:t>just</w:t>
      </w:r>
      <w:r w:rsidR="00EE661E" w:rsidRPr="00E93C54">
        <w:rPr>
          <w:rFonts w:ascii="Arial" w:hAnsi="Arial" w:cs="Arial"/>
          <w:sz w:val="22"/>
          <w:szCs w:val="22"/>
        </w:rPr>
        <w:t xml:space="preserve"> possessing</w:t>
      </w:r>
      <w:r w:rsidR="00863CF9" w:rsidRPr="00E93C54">
        <w:rPr>
          <w:rFonts w:ascii="Arial" w:hAnsi="Arial" w:cs="Arial"/>
          <w:sz w:val="22"/>
          <w:szCs w:val="22"/>
        </w:rPr>
        <w:t xml:space="preserve"> epistemic ambitions, </w:t>
      </w:r>
      <w:r w:rsidR="00EE661E" w:rsidRPr="00E93C54">
        <w:rPr>
          <w:rFonts w:ascii="Arial" w:hAnsi="Arial" w:cs="Arial"/>
          <w:sz w:val="22"/>
          <w:szCs w:val="22"/>
        </w:rPr>
        <w:t>but the right kind of commitment</w:t>
      </w:r>
      <w:r w:rsidR="00D95AEC" w:rsidRPr="00E93C54">
        <w:rPr>
          <w:rFonts w:ascii="Arial" w:hAnsi="Arial" w:cs="Arial"/>
          <w:sz w:val="22"/>
          <w:szCs w:val="22"/>
        </w:rPr>
        <w:t xml:space="preserve"> to them. </w:t>
      </w:r>
      <w:r w:rsidRPr="00E93C54">
        <w:rPr>
          <w:rFonts w:ascii="Arial" w:hAnsi="Arial" w:cs="Arial"/>
          <w:sz w:val="22"/>
          <w:szCs w:val="22"/>
        </w:rPr>
        <w:t xml:space="preserve">The virtuous are driven </w:t>
      </w:r>
      <w:r w:rsidR="00D95AEC" w:rsidRPr="00E93C54">
        <w:rPr>
          <w:rFonts w:ascii="Arial" w:hAnsi="Arial" w:cs="Arial"/>
          <w:sz w:val="22"/>
          <w:szCs w:val="22"/>
        </w:rPr>
        <w:t>to seek out</w:t>
      </w:r>
      <w:r w:rsidRPr="00E93C54">
        <w:rPr>
          <w:rFonts w:ascii="Arial" w:hAnsi="Arial" w:cs="Arial"/>
          <w:sz w:val="22"/>
          <w:szCs w:val="22"/>
        </w:rPr>
        <w:t>, explore</w:t>
      </w:r>
      <w:r w:rsidR="00D95AEC" w:rsidRPr="00E93C54">
        <w:rPr>
          <w:rFonts w:ascii="Arial" w:hAnsi="Arial" w:cs="Arial"/>
          <w:sz w:val="22"/>
          <w:szCs w:val="22"/>
        </w:rPr>
        <w:t xml:space="preserve"> and take</w:t>
      </w:r>
      <w:r w:rsidR="00FB22C6" w:rsidRPr="00E93C54">
        <w:rPr>
          <w:rFonts w:ascii="Arial" w:hAnsi="Arial" w:cs="Arial"/>
          <w:sz w:val="22"/>
          <w:szCs w:val="22"/>
        </w:rPr>
        <w:t xml:space="preserve"> on</w:t>
      </w:r>
      <w:r w:rsidR="00EE661E" w:rsidRPr="00E93C54">
        <w:rPr>
          <w:rFonts w:ascii="Arial" w:hAnsi="Arial" w:cs="Arial"/>
          <w:sz w:val="22"/>
          <w:szCs w:val="22"/>
        </w:rPr>
        <w:t xml:space="preserve"> the</w:t>
      </w:r>
      <w:r w:rsidR="00FB22C6" w:rsidRPr="00E93C54">
        <w:rPr>
          <w:rFonts w:ascii="Arial" w:hAnsi="Arial" w:cs="Arial"/>
          <w:sz w:val="22"/>
          <w:szCs w:val="22"/>
        </w:rPr>
        <w:t xml:space="preserve"> </w:t>
      </w:r>
      <w:r w:rsidR="00863CF9" w:rsidRPr="00E93C54">
        <w:rPr>
          <w:rFonts w:ascii="Arial" w:hAnsi="Arial" w:cs="Arial"/>
          <w:sz w:val="22"/>
          <w:szCs w:val="22"/>
        </w:rPr>
        <w:t>means</w:t>
      </w:r>
      <w:r w:rsidRPr="00E93C54">
        <w:rPr>
          <w:rFonts w:ascii="Arial" w:hAnsi="Arial" w:cs="Arial"/>
          <w:sz w:val="22"/>
          <w:szCs w:val="22"/>
        </w:rPr>
        <w:t xml:space="preserve"> of realizing their ambitions</w:t>
      </w:r>
      <w:r w:rsidR="008144CE" w:rsidRPr="00E93C54">
        <w:rPr>
          <w:rFonts w:ascii="Arial" w:hAnsi="Arial" w:cs="Arial"/>
          <w:sz w:val="22"/>
          <w:szCs w:val="22"/>
        </w:rPr>
        <w:t xml:space="preserve"> appropriately</w:t>
      </w:r>
      <w:r w:rsidRPr="00E93C54">
        <w:rPr>
          <w:rFonts w:ascii="Arial" w:hAnsi="Arial" w:cs="Arial"/>
          <w:sz w:val="22"/>
          <w:szCs w:val="22"/>
        </w:rPr>
        <w:t>: they work at skilling up, acquiring</w:t>
      </w:r>
      <w:r w:rsidR="00D95AEC" w:rsidRPr="00E93C54">
        <w:rPr>
          <w:rFonts w:ascii="Arial" w:hAnsi="Arial" w:cs="Arial"/>
          <w:sz w:val="22"/>
          <w:szCs w:val="22"/>
        </w:rPr>
        <w:t xml:space="preserve"> expertise, </w:t>
      </w:r>
      <w:r w:rsidRPr="00E93C54">
        <w:rPr>
          <w:rFonts w:ascii="Arial" w:hAnsi="Arial" w:cs="Arial"/>
          <w:sz w:val="22"/>
          <w:szCs w:val="22"/>
        </w:rPr>
        <w:t xml:space="preserve">cast around for </w:t>
      </w:r>
      <w:r w:rsidR="00D95AEC" w:rsidRPr="00E93C54">
        <w:rPr>
          <w:rFonts w:ascii="Arial" w:hAnsi="Arial" w:cs="Arial"/>
          <w:sz w:val="22"/>
          <w:szCs w:val="22"/>
        </w:rPr>
        <w:t>interesting</w:t>
      </w:r>
      <w:r w:rsidRPr="00E93C54">
        <w:rPr>
          <w:rFonts w:ascii="Arial" w:hAnsi="Arial" w:cs="Arial"/>
          <w:sz w:val="22"/>
          <w:szCs w:val="22"/>
        </w:rPr>
        <w:t xml:space="preserve"> problems, look to address difficult challenges, avoid</w:t>
      </w:r>
      <w:r w:rsidR="00D95AEC" w:rsidRPr="00E93C54">
        <w:rPr>
          <w:rFonts w:ascii="Arial" w:hAnsi="Arial" w:cs="Arial"/>
          <w:sz w:val="22"/>
          <w:szCs w:val="22"/>
        </w:rPr>
        <w:t xml:space="preserve"> </w:t>
      </w:r>
      <w:r w:rsidRPr="00E93C54">
        <w:rPr>
          <w:rFonts w:ascii="Arial" w:hAnsi="Arial" w:cs="Arial"/>
          <w:sz w:val="22"/>
          <w:szCs w:val="22"/>
        </w:rPr>
        <w:t xml:space="preserve">giving themselves </w:t>
      </w:r>
      <w:r w:rsidR="00D95AEC" w:rsidRPr="00E93C54">
        <w:rPr>
          <w:rFonts w:ascii="Arial" w:hAnsi="Arial" w:cs="Arial"/>
          <w:sz w:val="22"/>
          <w:szCs w:val="22"/>
        </w:rPr>
        <w:t>easy pass</w:t>
      </w:r>
      <w:r w:rsidRPr="00E93C54">
        <w:rPr>
          <w:rFonts w:ascii="Arial" w:hAnsi="Arial" w:cs="Arial"/>
          <w:sz w:val="22"/>
          <w:szCs w:val="22"/>
        </w:rPr>
        <w:t xml:space="preserve">es and </w:t>
      </w:r>
      <w:r w:rsidR="00D95AEC" w:rsidRPr="00E93C54">
        <w:rPr>
          <w:rFonts w:ascii="Arial" w:hAnsi="Arial" w:cs="Arial"/>
          <w:sz w:val="22"/>
          <w:szCs w:val="22"/>
        </w:rPr>
        <w:t xml:space="preserve">persevere </w:t>
      </w:r>
      <w:r w:rsidR="00FB22C6" w:rsidRPr="00E93C54">
        <w:rPr>
          <w:rFonts w:ascii="Arial" w:hAnsi="Arial" w:cs="Arial"/>
          <w:sz w:val="22"/>
          <w:szCs w:val="22"/>
        </w:rPr>
        <w:t>in the face of set-backs.</w:t>
      </w:r>
      <w:r w:rsidRPr="00E93C54">
        <w:rPr>
          <w:rFonts w:ascii="Arial" w:hAnsi="Arial" w:cs="Arial"/>
          <w:sz w:val="22"/>
          <w:szCs w:val="22"/>
        </w:rPr>
        <w:t xml:space="preserve"> Crucially it is not </w:t>
      </w:r>
      <w:r w:rsidR="00FB22C6" w:rsidRPr="00E93C54">
        <w:rPr>
          <w:rFonts w:ascii="Arial" w:hAnsi="Arial" w:cs="Arial"/>
          <w:sz w:val="22"/>
          <w:szCs w:val="22"/>
        </w:rPr>
        <w:t xml:space="preserve">enough </w:t>
      </w:r>
      <w:r w:rsidR="00B9490B" w:rsidRPr="00E93C54">
        <w:rPr>
          <w:rFonts w:ascii="Arial" w:hAnsi="Arial" w:cs="Arial"/>
          <w:sz w:val="22"/>
          <w:szCs w:val="22"/>
        </w:rPr>
        <w:t xml:space="preserve">for people </w:t>
      </w:r>
      <w:r w:rsidR="00FB22C6" w:rsidRPr="00E93C54">
        <w:rPr>
          <w:rFonts w:ascii="Arial" w:hAnsi="Arial" w:cs="Arial"/>
          <w:sz w:val="22"/>
          <w:szCs w:val="22"/>
        </w:rPr>
        <w:t xml:space="preserve">just to </w:t>
      </w:r>
      <w:r w:rsidR="009A51F5" w:rsidRPr="00E93C54">
        <w:rPr>
          <w:rFonts w:ascii="Arial" w:hAnsi="Arial" w:cs="Arial"/>
          <w:sz w:val="22"/>
          <w:szCs w:val="22"/>
        </w:rPr>
        <w:t>bac</w:t>
      </w:r>
      <w:r w:rsidRPr="00E93C54">
        <w:rPr>
          <w:rFonts w:ascii="Arial" w:hAnsi="Arial" w:cs="Arial"/>
          <w:sz w:val="22"/>
          <w:szCs w:val="22"/>
        </w:rPr>
        <w:t>k an epistemic project</w:t>
      </w:r>
      <w:r w:rsidR="00B9490B" w:rsidRPr="00E93C54">
        <w:rPr>
          <w:rFonts w:ascii="Arial" w:hAnsi="Arial" w:cs="Arial"/>
          <w:sz w:val="22"/>
          <w:szCs w:val="22"/>
        </w:rPr>
        <w:t>. T</w:t>
      </w:r>
      <w:r w:rsidRPr="00E93C54">
        <w:rPr>
          <w:rFonts w:ascii="Arial" w:hAnsi="Arial" w:cs="Arial"/>
          <w:sz w:val="22"/>
          <w:szCs w:val="22"/>
        </w:rPr>
        <w:t xml:space="preserve">he virtuous have to trust </w:t>
      </w:r>
      <w:r w:rsidR="00EE661E" w:rsidRPr="00E93C54">
        <w:rPr>
          <w:rFonts w:ascii="Arial" w:hAnsi="Arial" w:cs="Arial"/>
          <w:sz w:val="22"/>
          <w:szCs w:val="22"/>
        </w:rPr>
        <w:t xml:space="preserve">in the project and themselves. </w:t>
      </w:r>
      <w:r w:rsidR="009A51F5" w:rsidRPr="00E93C54">
        <w:rPr>
          <w:rFonts w:ascii="Arial" w:hAnsi="Arial" w:cs="Arial"/>
          <w:sz w:val="22"/>
          <w:szCs w:val="22"/>
        </w:rPr>
        <w:t xml:space="preserve">Hence </w:t>
      </w:r>
      <w:r w:rsidR="00FB22C6" w:rsidRPr="00E93C54">
        <w:rPr>
          <w:rFonts w:ascii="Arial" w:hAnsi="Arial" w:cs="Arial"/>
          <w:sz w:val="22"/>
          <w:szCs w:val="22"/>
        </w:rPr>
        <w:t>thought</w:t>
      </w:r>
      <w:r w:rsidR="00A43D31" w:rsidRPr="00E93C54">
        <w:rPr>
          <w:rFonts w:ascii="Arial" w:hAnsi="Arial" w:cs="Arial"/>
          <w:sz w:val="22"/>
          <w:szCs w:val="22"/>
        </w:rPr>
        <w:t>s like</w:t>
      </w:r>
      <w:r w:rsidR="009A51F5" w:rsidRPr="00E93C54">
        <w:rPr>
          <w:rFonts w:ascii="Arial" w:hAnsi="Arial" w:cs="Arial"/>
          <w:sz w:val="22"/>
          <w:szCs w:val="22"/>
        </w:rPr>
        <w:t xml:space="preserve"> ‘why not?’, ‘this has a </w:t>
      </w:r>
      <w:r w:rsidR="00524FCE" w:rsidRPr="00E93C54">
        <w:rPr>
          <w:rFonts w:ascii="Arial" w:hAnsi="Arial" w:cs="Arial"/>
          <w:sz w:val="22"/>
          <w:szCs w:val="22"/>
        </w:rPr>
        <w:t xml:space="preserve">decent </w:t>
      </w:r>
      <w:r w:rsidR="009A51F5" w:rsidRPr="00E93C54">
        <w:rPr>
          <w:rFonts w:ascii="Arial" w:hAnsi="Arial" w:cs="Arial"/>
          <w:sz w:val="22"/>
          <w:szCs w:val="22"/>
        </w:rPr>
        <w:t>shot’ or ‘this looks like a promising way to go’</w:t>
      </w:r>
      <w:r w:rsidR="00FB22C6" w:rsidRPr="00E93C54">
        <w:rPr>
          <w:rFonts w:ascii="Arial" w:hAnsi="Arial" w:cs="Arial"/>
          <w:sz w:val="22"/>
          <w:szCs w:val="22"/>
        </w:rPr>
        <w:t xml:space="preserve"> </w:t>
      </w:r>
      <w:r w:rsidR="00790B43" w:rsidRPr="00E93C54">
        <w:rPr>
          <w:rFonts w:ascii="Arial" w:hAnsi="Arial" w:cs="Arial"/>
          <w:sz w:val="22"/>
          <w:szCs w:val="22"/>
        </w:rPr>
        <w:t xml:space="preserve">in pursuing difficult </w:t>
      </w:r>
      <w:r w:rsidR="00524FCE" w:rsidRPr="00E93C54">
        <w:rPr>
          <w:rFonts w:ascii="Arial" w:hAnsi="Arial" w:cs="Arial"/>
          <w:sz w:val="22"/>
          <w:szCs w:val="22"/>
        </w:rPr>
        <w:t>i</w:t>
      </w:r>
      <w:r w:rsidR="00790B43" w:rsidRPr="00E93C54">
        <w:rPr>
          <w:rFonts w:ascii="Arial" w:hAnsi="Arial" w:cs="Arial"/>
          <w:sz w:val="22"/>
          <w:szCs w:val="22"/>
        </w:rPr>
        <w:t xml:space="preserve">nquiry </w:t>
      </w:r>
      <w:r w:rsidR="00A43D31" w:rsidRPr="00E93C54">
        <w:rPr>
          <w:rFonts w:ascii="Arial" w:hAnsi="Arial" w:cs="Arial"/>
          <w:sz w:val="22"/>
          <w:szCs w:val="22"/>
        </w:rPr>
        <w:t>have to be</w:t>
      </w:r>
      <w:r w:rsidR="00EE661E" w:rsidRPr="00E93C54">
        <w:rPr>
          <w:rFonts w:ascii="Arial" w:hAnsi="Arial" w:cs="Arial"/>
          <w:sz w:val="22"/>
          <w:szCs w:val="22"/>
        </w:rPr>
        <w:t xml:space="preserve"> epistemically permissible rather than unjustifiably misplaced or deluded.</w:t>
      </w:r>
    </w:p>
    <w:p w14:paraId="43996C2E" w14:textId="2DC4E5CF" w:rsidR="00181204" w:rsidRPr="00E93C54" w:rsidRDefault="00EE661E" w:rsidP="00361115">
      <w:pPr>
        <w:spacing w:line="480" w:lineRule="auto"/>
        <w:rPr>
          <w:rFonts w:ascii="Arial" w:eastAsia="Times New Roman" w:hAnsi="Arial" w:cs="Arial"/>
          <w:color w:val="000000"/>
          <w:sz w:val="22"/>
          <w:szCs w:val="22"/>
        </w:rPr>
      </w:pPr>
      <w:r w:rsidRPr="00E93C54">
        <w:rPr>
          <w:rFonts w:ascii="Arial" w:hAnsi="Arial" w:cs="Arial"/>
          <w:sz w:val="22"/>
          <w:szCs w:val="22"/>
        </w:rPr>
        <w:tab/>
        <w:t xml:space="preserve">People who possess assured </w:t>
      </w:r>
      <w:r w:rsidR="008144CE" w:rsidRPr="00E93C54">
        <w:rPr>
          <w:rFonts w:ascii="Arial" w:hAnsi="Arial" w:cs="Arial"/>
          <w:sz w:val="22"/>
          <w:szCs w:val="22"/>
        </w:rPr>
        <w:t xml:space="preserve">epistemic </w:t>
      </w:r>
      <w:r w:rsidRPr="00E93C54">
        <w:rPr>
          <w:rFonts w:ascii="Arial" w:hAnsi="Arial" w:cs="Arial"/>
          <w:sz w:val="22"/>
          <w:szCs w:val="22"/>
        </w:rPr>
        <w:t xml:space="preserve">ambition </w:t>
      </w:r>
      <w:r w:rsidR="009D3F02" w:rsidRPr="00E93C54">
        <w:rPr>
          <w:rFonts w:ascii="Arial" w:eastAsia="Times New Roman" w:hAnsi="Arial" w:cs="Arial"/>
          <w:color w:val="000000"/>
          <w:sz w:val="22"/>
          <w:szCs w:val="22"/>
        </w:rPr>
        <w:t>often set themselves at what</w:t>
      </w:r>
      <w:r w:rsidR="00367AD2" w:rsidRPr="00E93C54">
        <w:rPr>
          <w:rFonts w:ascii="Arial" w:eastAsia="Times New Roman" w:hAnsi="Arial" w:cs="Arial"/>
          <w:color w:val="000000"/>
          <w:sz w:val="22"/>
          <w:szCs w:val="22"/>
        </w:rPr>
        <w:t xml:space="preserve"> sometimes</w:t>
      </w:r>
      <w:r w:rsidR="00E35000" w:rsidRPr="00E93C54">
        <w:rPr>
          <w:rFonts w:ascii="Arial" w:eastAsia="Times New Roman" w:hAnsi="Arial" w:cs="Arial"/>
          <w:color w:val="000000"/>
          <w:sz w:val="22"/>
          <w:szCs w:val="22"/>
        </w:rPr>
        <w:t xml:space="preserve"> seems</w:t>
      </w:r>
      <w:r w:rsidR="009D3F02" w:rsidRPr="00E93C54">
        <w:rPr>
          <w:rFonts w:ascii="Arial" w:eastAsia="Times New Roman" w:hAnsi="Arial" w:cs="Arial"/>
          <w:color w:val="000000"/>
          <w:sz w:val="22"/>
          <w:szCs w:val="22"/>
        </w:rPr>
        <w:t xml:space="preserve"> </w:t>
      </w:r>
      <w:r w:rsidRPr="00E93C54">
        <w:rPr>
          <w:rFonts w:ascii="Arial" w:eastAsia="Times New Roman" w:hAnsi="Arial" w:cs="Arial"/>
          <w:color w:val="000000"/>
          <w:sz w:val="22"/>
          <w:szCs w:val="22"/>
        </w:rPr>
        <w:t>to their peers</w:t>
      </w:r>
      <w:r w:rsidR="00E35000" w:rsidRPr="00E93C54">
        <w:rPr>
          <w:rFonts w:ascii="Arial" w:eastAsia="Times New Roman" w:hAnsi="Arial" w:cs="Arial"/>
          <w:color w:val="000000"/>
          <w:sz w:val="22"/>
          <w:szCs w:val="22"/>
        </w:rPr>
        <w:t xml:space="preserve"> to be</w:t>
      </w:r>
      <w:r w:rsidRPr="00E93C54">
        <w:rPr>
          <w:rFonts w:ascii="Arial" w:eastAsia="Times New Roman" w:hAnsi="Arial" w:cs="Arial"/>
          <w:color w:val="000000"/>
          <w:sz w:val="22"/>
          <w:szCs w:val="22"/>
        </w:rPr>
        <w:t xml:space="preserve"> unpromising or less than fully justified lines of inquiry. </w:t>
      </w:r>
      <w:r w:rsidR="009D3F02" w:rsidRPr="00E93C54">
        <w:rPr>
          <w:rFonts w:ascii="Arial" w:eastAsia="Times New Roman" w:hAnsi="Arial" w:cs="Arial"/>
          <w:color w:val="000000"/>
          <w:sz w:val="22"/>
          <w:szCs w:val="22"/>
        </w:rPr>
        <w:t xml:space="preserve">This is part of what makes the ambitiously assured </w:t>
      </w:r>
      <w:r w:rsidRPr="00E93C54">
        <w:rPr>
          <w:rFonts w:ascii="Arial" w:eastAsia="Times New Roman" w:hAnsi="Arial" w:cs="Arial"/>
          <w:color w:val="000000"/>
          <w:sz w:val="22"/>
          <w:szCs w:val="22"/>
        </w:rPr>
        <w:t>epistemic risk takers</w:t>
      </w:r>
      <w:r w:rsidR="009D3F02" w:rsidRPr="00E93C54">
        <w:rPr>
          <w:rFonts w:ascii="Arial" w:eastAsia="Times New Roman" w:hAnsi="Arial" w:cs="Arial"/>
          <w:color w:val="000000"/>
          <w:sz w:val="22"/>
          <w:szCs w:val="22"/>
        </w:rPr>
        <w:t xml:space="preserve">. </w:t>
      </w:r>
      <w:r w:rsidRPr="00E93C54">
        <w:rPr>
          <w:rFonts w:ascii="Arial" w:eastAsia="Times New Roman" w:hAnsi="Arial" w:cs="Arial"/>
          <w:color w:val="000000"/>
          <w:sz w:val="22"/>
          <w:szCs w:val="22"/>
        </w:rPr>
        <w:t xml:space="preserve">Yet the ambitiously assured are far from </w:t>
      </w:r>
      <w:r w:rsidR="009D3F02" w:rsidRPr="00E93C54">
        <w:rPr>
          <w:rFonts w:ascii="Arial" w:eastAsia="Times New Roman" w:hAnsi="Arial" w:cs="Arial"/>
          <w:color w:val="000000"/>
          <w:sz w:val="22"/>
          <w:szCs w:val="22"/>
        </w:rPr>
        <w:t>deluded</w:t>
      </w:r>
      <w:r w:rsidRPr="00E93C54">
        <w:rPr>
          <w:rFonts w:ascii="Arial" w:eastAsia="Times New Roman" w:hAnsi="Arial" w:cs="Arial"/>
          <w:color w:val="000000"/>
          <w:sz w:val="22"/>
          <w:szCs w:val="22"/>
        </w:rPr>
        <w:t xml:space="preserve"> since they are prudent risk </w:t>
      </w:r>
      <w:r w:rsidRPr="00E93C54">
        <w:rPr>
          <w:rFonts w:ascii="Arial" w:eastAsia="Times New Roman" w:hAnsi="Arial" w:cs="Arial"/>
          <w:color w:val="000000"/>
          <w:sz w:val="22"/>
          <w:szCs w:val="22"/>
        </w:rPr>
        <w:lastRenderedPageBreak/>
        <w:t xml:space="preserve">takers </w:t>
      </w:r>
      <w:r w:rsidR="00181204" w:rsidRPr="00E93C54">
        <w:rPr>
          <w:rFonts w:ascii="Arial" w:eastAsia="Times New Roman" w:hAnsi="Arial" w:cs="Arial"/>
          <w:color w:val="000000"/>
          <w:sz w:val="22"/>
          <w:szCs w:val="22"/>
        </w:rPr>
        <w:t>relative to</w:t>
      </w:r>
      <w:r w:rsidRPr="00E93C54">
        <w:rPr>
          <w:rFonts w:ascii="Arial" w:eastAsia="Times New Roman" w:hAnsi="Arial" w:cs="Arial"/>
          <w:color w:val="000000"/>
          <w:sz w:val="22"/>
          <w:szCs w:val="22"/>
        </w:rPr>
        <w:t xml:space="preserve"> the nature of their epistemic ambitions. </w:t>
      </w:r>
      <w:r w:rsidR="00181204" w:rsidRPr="00E93C54">
        <w:rPr>
          <w:rFonts w:ascii="Arial" w:eastAsia="Times New Roman" w:hAnsi="Arial" w:cs="Arial"/>
          <w:color w:val="000000"/>
          <w:sz w:val="22"/>
          <w:szCs w:val="22"/>
        </w:rPr>
        <w:t>We would not admire</w:t>
      </w:r>
      <w:r w:rsidR="009D3F02" w:rsidRPr="00E93C54">
        <w:rPr>
          <w:rFonts w:ascii="Arial" w:eastAsia="Times New Roman" w:hAnsi="Arial" w:cs="Arial"/>
          <w:color w:val="000000"/>
          <w:sz w:val="22"/>
          <w:szCs w:val="22"/>
        </w:rPr>
        <w:t xml:space="preserve"> epistemically ambitious agent</w:t>
      </w:r>
      <w:r w:rsidR="00E35000" w:rsidRPr="00E93C54">
        <w:rPr>
          <w:rFonts w:ascii="Arial" w:eastAsia="Times New Roman" w:hAnsi="Arial" w:cs="Arial"/>
          <w:color w:val="000000"/>
          <w:sz w:val="22"/>
          <w:szCs w:val="22"/>
        </w:rPr>
        <w:t>s</w:t>
      </w:r>
      <w:r w:rsidR="009D3F02" w:rsidRPr="00E93C54">
        <w:rPr>
          <w:rFonts w:ascii="Arial" w:eastAsia="Times New Roman" w:hAnsi="Arial" w:cs="Arial"/>
          <w:color w:val="000000"/>
          <w:sz w:val="22"/>
          <w:szCs w:val="22"/>
        </w:rPr>
        <w:t xml:space="preserve"> seek</w:t>
      </w:r>
      <w:r w:rsidR="00181204" w:rsidRPr="00E93C54">
        <w:rPr>
          <w:rFonts w:ascii="Arial" w:eastAsia="Times New Roman" w:hAnsi="Arial" w:cs="Arial"/>
          <w:color w:val="000000"/>
          <w:sz w:val="22"/>
          <w:szCs w:val="22"/>
        </w:rPr>
        <w:t>ing to taxonomise</w:t>
      </w:r>
      <w:r w:rsidR="009D3F02" w:rsidRPr="00E93C54">
        <w:rPr>
          <w:rFonts w:ascii="Arial" w:eastAsia="Times New Roman" w:hAnsi="Arial" w:cs="Arial"/>
          <w:color w:val="000000"/>
          <w:sz w:val="22"/>
          <w:szCs w:val="22"/>
        </w:rPr>
        <w:t xml:space="preserve"> </w:t>
      </w:r>
      <w:r w:rsidR="00181204" w:rsidRPr="00E93C54">
        <w:rPr>
          <w:rFonts w:ascii="Arial" w:eastAsia="Times New Roman" w:hAnsi="Arial" w:cs="Arial"/>
          <w:color w:val="000000"/>
          <w:sz w:val="22"/>
          <w:szCs w:val="22"/>
        </w:rPr>
        <w:t>the kinds of leprechauns to be found at the end</w:t>
      </w:r>
      <w:r w:rsidR="00E35000" w:rsidRPr="00E93C54">
        <w:rPr>
          <w:rFonts w:ascii="Arial" w:eastAsia="Times New Roman" w:hAnsi="Arial" w:cs="Arial"/>
          <w:color w:val="000000"/>
          <w:sz w:val="22"/>
          <w:szCs w:val="22"/>
        </w:rPr>
        <w:t>s</w:t>
      </w:r>
      <w:r w:rsidR="00181204" w:rsidRPr="00E93C54">
        <w:rPr>
          <w:rFonts w:ascii="Arial" w:eastAsia="Times New Roman" w:hAnsi="Arial" w:cs="Arial"/>
          <w:color w:val="000000"/>
          <w:sz w:val="22"/>
          <w:szCs w:val="22"/>
        </w:rPr>
        <w:t xml:space="preserve"> of rainbows.</w:t>
      </w:r>
      <w:r w:rsidR="009D3F02" w:rsidRPr="00E93C54">
        <w:rPr>
          <w:rFonts w:ascii="Arial" w:eastAsia="Times New Roman" w:hAnsi="Arial" w:cs="Arial"/>
          <w:color w:val="000000"/>
          <w:sz w:val="22"/>
          <w:szCs w:val="22"/>
        </w:rPr>
        <w:t xml:space="preserve"> </w:t>
      </w:r>
      <w:r w:rsidR="00181204" w:rsidRPr="00E93C54">
        <w:rPr>
          <w:rFonts w:ascii="Arial" w:eastAsia="Times New Roman" w:hAnsi="Arial" w:cs="Arial"/>
          <w:color w:val="000000"/>
          <w:sz w:val="22"/>
          <w:szCs w:val="22"/>
        </w:rPr>
        <w:t>Minimally, it must be</w:t>
      </w:r>
      <w:r w:rsidR="009D3F02" w:rsidRPr="00E93C54">
        <w:rPr>
          <w:rFonts w:ascii="Arial" w:eastAsia="Times New Roman" w:hAnsi="Arial" w:cs="Arial"/>
          <w:color w:val="000000"/>
          <w:sz w:val="22"/>
          <w:szCs w:val="22"/>
        </w:rPr>
        <w:t xml:space="preserve"> epistemically permissible for the am</w:t>
      </w:r>
      <w:r w:rsidR="00181204" w:rsidRPr="00E93C54">
        <w:rPr>
          <w:rFonts w:ascii="Arial" w:eastAsia="Times New Roman" w:hAnsi="Arial" w:cs="Arial"/>
          <w:color w:val="000000"/>
          <w:sz w:val="22"/>
          <w:szCs w:val="22"/>
        </w:rPr>
        <w:t xml:space="preserve">bitiously assured to think that pursuing the line of inquiry they are committed to has </w:t>
      </w:r>
      <w:r w:rsidR="009D3F02" w:rsidRPr="00E93C54">
        <w:rPr>
          <w:rFonts w:ascii="Arial" w:eastAsia="Times New Roman" w:hAnsi="Arial" w:cs="Arial"/>
          <w:color w:val="000000"/>
          <w:sz w:val="22"/>
          <w:szCs w:val="22"/>
        </w:rPr>
        <w:t>a shot at reali</w:t>
      </w:r>
      <w:r w:rsidR="00ED79CD" w:rsidRPr="00E93C54">
        <w:rPr>
          <w:rFonts w:ascii="Arial" w:eastAsia="Times New Roman" w:hAnsi="Arial" w:cs="Arial"/>
          <w:color w:val="000000"/>
          <w:sz w:val="22"/>
          <w:szCs w:val="22"/>
        </w:rPr>
        <w:t>z</w:t>
      </w:r>
      <w:r w:rsidR="009D3F02" w:rsidRPr="00E93C54">
        <w:rPr>
          <w:rFonts w:ascii="Arial" w:eastAsia="Times New Roman" w:hAnsi="Arial" w:cs="Arial"/>
          <w:color w:val="000000"/>
          <w:sz w:val="22"/>
          <w:szCs w:val="22"/>
        </w:rPr>
        <w:t>ing the</w:t>
      </w:r>
      <w:r w:rsidR="00E35000" w:rsidRPr="00E93C54">
        <w:rPr>
          <w:rFonts w:ascii="Arial" w:eastAsia="Times New Roman" w:hAnsi="Arial" w:cs="Arial"/>
          <w:color w:val="000000"/>
          <w:sz w:val="22"/>
          <w:szCs w:val="22"/>
        </w:rPr>
        <w:t xml:space="preserve"> relevant </w:t>
      </w:r>
      <w:r w:rsidR="00181204" w:rsidRPr="00E93C54">
        <w:rPr>
          <w:rFonts w:ascii="Arial" w:eastAsia="Times New Roman" w:hAnsi="Arial" w:cs="Arial"/>
          <w:color w:val="000000"/>
          <w:sz w:val="22"/>
          <w:szCs w:val="22"/>
        </w:rPr>
        <w:t>epistemic ambitions.</w:t>
      </w:r>
    </w:p>
    <w:p w14:paraId="4355FF45" w14:textId="36A57F09" w:rsidR="00922DFE" w:rsidRPr="00E93C54" w:rsidRDefault="00181204" w:rsidP="00C26ED6">
      <w:pPr>
        <w:spacing w:line="480" w:lineRule="auto"/>
        <w:rPr>
          <w:rFonts w:ascii="Arial" w:eastAsia="Times New Roman" w:hAnsi="Arial" w:cs="Arial"/>
          <w:color w:val="000000"/>
          <w:sz w:val="22"/>
          <w:szCs w:val="22"/>
        </w:rPr>
      </w:pPr>
      <w:r w:rsidRPr="00E93C54">
        <w:rPr>
          <w:rFonts w:ascii="Arial" w:eastAsia="Times New Roman" w:hAnsi="Arial" w:cs="Arial"/>
          <w:color w:val="000000"/>
          <w:sz w:val="22"/>
          <w:szCs w:val="22"/>
        </w:rPr>
        <w:tab/>
      </w:r>
      <w:r w:rsidR="00431F48" w:rsidRPr="00E93C54">
        <w:rPr>
          <w:rFonts w:ascii="Arial" w:eastAsia="Times New Roman" w:hAnsi="Arial" w:cs="Arial"/>
          <w:color w:val="000000"/>
          <w:sz w:val="22"/>
          <w:szCs w:val="22"/>
        </w:rPr>
        <w:t xml:space="preserve">We can put the </w:t>
      </w:r>
      <w:r w:rsidR="00B41667" w:rsidRPr="00E93C54">
        <w:rPr>
          <w:rFonts w:ascii="Arial" w:eastAsia="Times New Roman" w:hAnsi="Arial" w:cs="Arial"/>
          <w:color w:val="000000"/>
          <w:sz w:val="22"/>
          <w:szCs w:val="22"/>
        </w:rPr>
        <w:t xml:space="preserve">point </w:t>
      </w:r>
      <w:r w:rsidR="0059303D" w:rsidRPr="00E93C54">
        <w:rPr>
          <w:rFonts w:ascii="Arial" w:eastAsia="Times New Roman" w:hAnsi="Arial" w:cs="Arial"/>
          <w:color w:val="000000"/>
          <w:sz w:val="22"/>
          <w:szCs w:val="22"/>
        </w:rPr>
        <w:t xml:space="preserve">rather differently. </w:t>
      </w:r>
      <w:r w:rsidR="00F05A20" w:rsidRPr="00E93C54">
        <w:rPr>
          <w:rFonts w:ascii="Arial" w:eastAsia="Times New Roman" w:hAnsi="Arial" w:cs="Arial"/>
          <w:color w:val="000000"/>
          <w:sz w:val="22"/>
          <w:szCs w:val="22"/>
        </w:rPr>
        <w:t xml:space="preserve">People who possess the virtue of </w:t>
      </w:r>
      <w:r w:rsidR="003A7EAB" w:rsidRPr="00E93C54">
        <w:rPr>
          <w:rFonts w:ascii="Arial" w:eastAsia="Times New Roman" w:hAnsi="Arial" w:cs="Arial"/>
          <w:color w:val="000000"/>
          <w:sz w:val="22"/>
          <w:szCs w:val="22"/>
        </w:rPr>
        <w:t>assured</w:t>
      </w:r>
      <w:r w:rsidR="00B41667" w:rsidRPr="00E93C54">
        <w:rPr>
          <w:rFonts w:ascii="Arial" w:eastAsia="Times New Roman" w:hAnsi="Arial" w:cs="Arial"/>
          <w:color w:val="000000"/>
          <w:sz w:val="22"/>
          <w:szCs w:val="22"/>
        </w:rPr>
        <w:t xml:space="preserve"> </w:t>
      </w:r>
      <w:r w:rsidR="00ED79CD" w:rsidRPr="00E93C54">
        <w:rPr>
          <w:rFonts w:ascii="Arial" w:eastAsia="Times New Roman" w:hAnsi="Arial" w:cs="Arial"/>
          <w:color w:val="000000"/>
          <w:sz w:val="22"/>
          <w:szCs w:val="22"/>
        </w:rPr>
        <w:t xml:space="preserve">epistemic </w:t>
      </w:r>
      <w:r w:rsidR="00B41667" w:rsidRPr="00E93C54">
        <w:rPr>
          <w:rFonts w:ascii="Arial" w:eastAsia="Times New Roman" w:hAnsi="Arial" w:cs="Arial"/>
          <w:color w:val="000000"/>
          <w:sz w:val="22"/>
          <w:szCs w:val="22"/>
        </w:rPr>
        <w:t>ambitio</w:t>
      </w:r>
      <w:r w:rsidR="003A7EAB" w:rsidRPr="00E93C54">
        <w:rPr>
          <w:rFonts w:ascii="Arial" w:eastAsia="Times New Roman" w:hAnsi="Arial" w:cs="Arial"/>
          <w:color w:val="000000"/>
          <w:sz w:val="22"/>
          <w:szCs w:val="22"/>
        </w:rPr>
        <w:t>n</w:t>
      </w:r>
      <w:r w:rsidR="00B41667" w:rsidRPr="00E93C54">
        <w:rPr>
          <w:rFonts w:ascii="Arial" w:eastAsia="Times New Roman" w:hAnsi="Arial" w:cs="Arial"/>
          <w:color w:val="000000"/>
          <w:sz w:val="22"/>
          <w:szCs w:val="22"/>
        </w:rPr>
        <w:t xml:space="preserve"> </w:t>
      </w:r>
      <w:r w:rsidR="00EA0412" w:rsidRPr="00E93C54">
        <w:rPr>
          <w:rFonts w:ascii="Arial" w:eastAsia="Times New Roman" w:hAnsi="Arial" w:cs="Arial"/>
          <w:color w:val="000000"/>
          <w:sz w:val="22"/>
          <w:szCs w:val="22"/>
        </w:rPr>
        <w:t xml:space="preserve">tend to </w:t>
      </w:r>
      <w:r w:rsidR="00431F48" w:rsidRPr="00E93C54">
        <w:rPr>
          <w:rFonts w:ascii="Arial" w:eastAsia="Times New Roman" w:hAnsi="Arial" w:cs="Arial"/>
          <w:color w:val="000000"/>
          <w:sz w:val="22"/>
          <w:szCs w:val="22"/>
        </w:rPr>
        <w:t xml:space="preserve">take risks, explore neglected avenues </w:t>
      </w:r>
      <w:r w:rsidR="003A7EAB" w:rsidRPr="00E93C54">
        <w:rPr>
          <w:rFonts w:ascii="Arial" w:eastAsia="Times New Roman" w:hAnsi="Arial" w:cs="Arial"/>
          <w:color w:val="000000"/>
          <w:sz w:val="22"/>
          <w:szCs w:val="22"/>
        </w:rPr>
        <w:t>and</w:t>
      </w:r>
      <w:r w:rsidR="00431F48" w:rsidRPr="00E93C54">
        <w:rPr>
          <w:rFonts w:ascii="Arial" w:eastAsia="Times New Roman" w:hAnsi="Arial" w:cs="Arial"/>
          <w:color w:val="000000"/>
          <w:sz w:val="22"/>
          <w:szCs w:val="22"/>
        </w:rPr>
        <w:t xml:space="preserve"> pursue new approaches </w:t>
      </w:r>
      <w:r w:rsidR="003A7EAB" w:rsidRPr="00E93C54">
        <w:rPr>
          <w:rFonts w:ascii="Arial" w:eastAsia="Times New Roman" w:hAnsi="Arial" w:cs="Arial"/>
          <w:color w:val="000000"/>
          <w:sz w:val="22"/>
          <w:szCs w:val="22"/>
        </w:rPr>
        <w:t>where</w:t>
      </w:r>
      <w:r w:rsidR="00D27026" w:rsidRPr="00E93C54">
        <w:rPr>
          <w:rFonts w:ascii="Arial" w:eastAsia="Times New Roman" w:hAnsi="Arial" w:cs="Arial"/>
          <w:color w:val="000000"/>
          <w:sz w:val="22"/>
          <w:szCs w:val="22"/>
        </w:rPr>
        <w:t xml:space="preserve"> </w:t>
      </w:r>
      <w:r w:rsidR="00431F48" w:rsidRPr="00E93C54">
        <w:rPr>
          <w:rFonts w:ascii="Arial" w:eastAsia="Times New Roman" w:hAnsi="Arial" w:cs="Arial"/>
          <w:color w:val="000000"/>
          <w:sz w:val="22"/>
          <w:szCs w:val="22"/>
        </w:rPr>
        <w:t>doing so</w:t>
      </w:r>
      <w:r w:rsidR="0059303D" w:rsidRPr="00E93C54">
        <w:rPr>
          <w:rFonts w:ascii="Arial" w:eastAsia="Times New Roman" w:hAnsi="Arial" w:cs="Arial"/>
          <w:color w:val="000000"/>
          <w:sz w:val="22"/>
          <w:szCs w:val="22"/>
        </w:rPr>
        <w:t xml:space="preserve"> justifiably look</w:t>
      </w:r>
      <w:r w:rsidR="003A7EAB" w:rsidRPr="00E93C54">
        <w:rPr>
          <w:rFonts w:ascii="Arial" w:eastAsia="Times New Roman" w:hAnsi="Arial" w:cs="Arial"/>
          <w:color w:val="000000"/>
          <w:sz w:val="22"/>
          <w:szCs w:val="22"/>
        </w:rPr>
        <w:t>s</w:t>
      </w:r>
      <w:r w:rsidR="0059303D" w:rsidRPr="00E93C54">
        <w:rPr>
          <w:rFonts w:ascii="Arial" w:eastAsia="Times New Roman" w:hAnsi="Arial" w:cs="Arial"/>
          <w:color w:val="000000"/>
          <w:sz w:val="22"/>
          <w:szCs w:val="22"/>
        </w:rPr>
        <w:t xml:space="preserve"> like a g</w:t>
      </w:r>
      <w:r w:rsidR="00372904" w:rsidRPr="00E93C54">
        <w:rPr>
          <w:rFonts w:ascii="Arial" w:eastAsia="Times New Roman" w:hAnsi="Arial" w:cs="Arial"/>
          <w:color w:val="000000"/>
          <w:sz w:val="22"/>
          <w:szCs w:val="22"/>
        </w:rPr>
        <w:t>enuine, worthwhile</w:t>
      </w:r>
      <w:r w:rsidR="003A7EAB" w:rsidRPr="00E93C54">
        <w:rPr>
          <w:rFonts w:ascii="Arial" w:eastAsia="Times New Roman" w:hAnsi="Arial" w:cs="Arial"/>
          <w:color w:val="000000"/>
          <w:sz w:val="22"/>
          <w:szCs w:val="22"/>
        </w:rPr>
        <w:t xml:space="preserve"> epistemic</w:t>
      </w:r>
      <w:r w:rsidR="00372904" w:rsidRPr="00E93C54">
        <w:rPr>
          <w:rFonts w:ascii="Arial" w:eastAsia="Times New Roman" w:hAnsi="Arial" w:cs="Arial"/>
          <w:color w:val="000000"/>
          <w:sz w:val="22"/>
          <w:szCs w:val="22"/>
        </w:rPr>
        <w:t xml:space="preserve"> possibility. E</w:t>
      </w:r>
      <w:r w:rsidR="0059303D" w:rsidRPr="00E93C54">
        <w:rPr>
          <w:rFonts w:ascii="Arial" w:eastAsia="Times New Roman" w:hAnsi="Arial" w:cs="Arial"/>
          <w:color w:val="000000"/>
          <w:sz w:val="22"/>
          <w:szCs w:val="22"/>
        </w:rPr>
        <w:t xml:space="preserve">ven </w:t>
      </w:r>
      <w:r w:rsidR="00431F48" w:rsidRPr="00E93C54">
        <w:rPr>
          <w:rFonts w:ascii="Arial" w:eastAsia="Times New Roman" w:hAnsi="Arial" w:cs="Arial"/>
          <w:color w:val="000000"/>
          <w:sz w:val="22"/>
          <w:szCs w:val="22"/>
        </w:rPr>
        <w:t>if</w:t>
      </w:r>
      <w:r w:rsidR="00D27026" w:rsidRPr="00E93C54">
        <w:rPr>
          <w:rFonts w:ascii="Arial" w:eastAsia="Times New Roman" w:hAnsi="Arial" w:cs="Arial"/>
          <w:color w:val="000000"/>
          <w:sz w:val="22"/>
          <w:szCs w:val="22"/>
        </w:rPr>
        <w:t xml:space="preserve"> </w:t>
      </w:r>
      <w:r w:rsidR="00CA5280" w:rsidRPr="00E93C54">
        <w:rPr>
          <w:rFonts w:ascii="Arial" w:eastAsia="Times New Roman" w:hAnsi="Arial" w:cs="Arial"/>
          <w:color w:val="000000"/>
          <w:sz w:val="22"/>
          <w:szCs w:val="22"/>
        </w:rPr>
        <w:t xml:space="preserve">nearly everyone else is dismissive based on the evidence they attend to or their disciplinary </w:t>
      </w:r>
      <w:r w:rsidR="007075BC" w:rsidRPr="00E93C54">
        <w:rPr>
          <w:rFonts w:ascii="Arial" w:eastAsia="Times New Roman" w:hAnsi="Arial" w:cs="Arial"/>
          <w:color w:val="000000"/>
          <w:sz w:val="22"/>
          <w:szCs w:val="22"/>
        </w:rPr>
        <w:t xml:space="preserve">conceptual schemes, there must be something from </w:t>
      </w:r>
      <w:r w:rsidR="00372904" w:rsidRPr="00E93C54">
        <w:rPr>
          <w:rFonts w:ascii="Arial" w:eastAsia="Times New Roman" w:hAnsi="Arial" w:cs="Arial"/>
          <w:color w:val="000000"/>
          <w:sz w:val="22"/>
          <w:szCs w:val="22"/>
        </w:rPr>
        <w:t>an epistemic point of view which renders the approach</w:t>
      </w:r>
      <w:r w:rsidR="00DB5EB0" w:rsidRPr="00E93C54">
        <w:rPr>
          <w:rFonts w:ascii="Arial" w:eastAsia="Times New Roman" w:hAnsi="Arial" w:cs="Arial"/>
          <w:color w:val="000000"/>
          <w:sz w:val="22"/>
          <w:szCs w:val="22"/>
        </w:rPr>
        <w:t xml:space="preserve"> </w:t>
      </w:r>
      <w:r w:rsidR="00372904" w:rsidRPr="00E93C54">
        <w:rPr>
          <w:rFonts w:ascii="Arial" w:eastAsia="Times New Roman" w:hAnsi="Arial" w:cs="Arial"/>
          <w:color w:val="000000"/>
          <w:sz w:val="22"/>
          <w:szCs w:val="22"/>
        </w:rPr>
        <w:t>promising</w:t>
      </w:r>
      <w:r w:rsidR="00431F48" w:rsidRPr="00E93C54">
        <w:rPr>
          <w:rFonts w:ascii="Arial" w:eastAsia="Times New Roman" w:hAnsi="Arial" w:cs="Arial"/>
          <w:color w:val="000000"/>
          <w:sz w:val="22"/>
          <w:szCs w:val="22"/>
        </w:rPr>
        <w:t xml:space="preserve"> </w:t>
      </w:r>
      <w:r w:rsidR="00372904" w:rsidRPr="00E93C54">
        <w:rPr>
          <w:rFonts w:ascii="Arial" w:eastAsia="Times New Roman" w:hAnsi="Arial" w:cs="Arial"/>
          <w:color w:val="000000"/>
          <w:sz w:val="22"/>
          <w:szCs w:val="22"/>
        </w:rPr>
        <w:t xml:space="preserve">even if the hope seems </w:t>
      </w:r>
      <w:r w:rsidR="00431F48" w:rsidRPr="00E93C54">
        <w:rPr>
          <w:rFonts w:ascii="Arial" w:eastAsia="Times New Roman" w:hAnsi="Arial" w:cs="Arial"/>
          <w:color w:val="000000"/>
          <w:sz w:val="22"/>
          <w:szCs w:val="22"/>
        </w:rPr>
        <w:t>a comparatively remote one (at least in the in</w:t>
      </w:r>
      <w:r w:rsidR="00372904" w:rsidRPr="00E93C54">
        <w:rPr>
          <w:rFonts w:ascii="Arial" w:eastAsia="Times New Roman" w:hAnsi="Arial" w:cs="Arial"/>
          <w:color w:val="000000"/>
          <w:sz w:val="22"/>
          <w:szCs w:val="22"/>
        </w:rPr>
        <w:t xml:space="preserve">itial stages at any rate). </w:t>
      </w:r>
      <w:r w:rsidR="00277157" w:rsidRPr="00E93C54">
        <w:rPr>
          <w:rFonts w:ascii="Arial" w:eastAsia="Times New Roman" w:hAnsi="Arial" w:cs="Arial"/>
          <w:color w:val="000000"/>
          <w:sz w:val="22"/>
          <w:szCs w:val="22"/>
        </w:rPr>
        <w:t>Minimally, then, th</w:t>
      </w:r>
      <w:r w:rsidR="00416801" w:rsidRPr="00E93C54">
        <w:rPr>
          <w:rFonts w:ascii="Arial" w:eastAsia="Times New Roman" w:hAnsi="Arial" w:cs="Arial"/>
          <w:color w:val="000000"/>
          <w:sz w:val="22"/>
          <w:szCs w:val="22"/>
        </w:rPr>
        <w:t>ose with assured epistemic ambition</w:t>
      </w:r>
      <w:r w:rsidR="00277157" w:rsidRPr="00E93C54">
        <w:rPr>
          <w:rFonts w:ascii="Arial" w:eastAsia="Times New Roman" w:hAnsi="Arial" w:cs="Arial"/>
          <w:color w:val="000000"/>
          <w:sz w:val="22"/>
          <w:szCs w:val="22"/>
        </w:rPr>
        <w:t xml:space="preserve"> pursue enquiry on the basis </w:t>
      </w:r>
      <w:r w:rsidR="008A31A8" w:rsidRPr="00E93C54">
        <w:rPr>
          <w:rFonts w:ascii="Arial" w:eastAsia="Times New Roman" w:hAnsi="Arial" w:cs="Arial"/>
          <w:color w:val="000000"/>
          <w:sz w:val="22"/>
          <w:szCs w:val="22"/>
        </w:rPr>
        <w:t>of</w:t>
      </w:r>
      <w:r w:rsidR="00AC309D" w:rsidRPr="00E93C54">
        <w:rPr>
          <w:rFonts w:ascii="Arial" w:eastAsia="Times New Roman" w:hAnsi="Arial" w:cs="Arial"/>
          <w:color w:val="000000"/>
          <w:sz w:val="22"/>
          <w:szCs w:val="22"/>
        </w:rPr>
        <w:t xml:space="preserve"> the</w:t>
      </w:r>
      <w:r w:rsidR="00277157" w:rsidRPr="00E93C54">
        <w:rPr>
          <w:rFonts w:ascii="Arial" w:eastAsia="Times New Roman" w:hAnsi="Arial" w:cs="Arial"/>
          <w:color w:val="000000"/>
          <w:sz w:val="22"/>
          <w:szCs w:val="22"/>
        </w:rPr>
        <w:t xml:space="preserve"> warranted hope that something is a live option rather than</w:t>
      </w:r>
      <w:r w:rsidR="00AC309D" w:rsidRPr="00E93C54">
        <w:rPr>
          <w:rFonts w:ascii="Arial" w:eastAsia="Times New Roman" w:hAnsi="Arial" w:cs="Arial"/>
          <w:color w:val="000000"/>
          <w:sz w:val="22"/>
          <w:szCs w:val="22"/>
        </w:rPr>
        <w:t>, say,</w:t>
      </w:r>
      <w:r w:rsidR="00277157" w:rsidRPr="00E93C54">
        <w:rPr>
          <w:rFonts w:ascii="Arial" w:eastAsia="Times New Roman" w:hAnsi="Arial" w:cs="Arial"/>
          <w:color w:val="000000"/>
          <w:sz w:val="22"/>
          <w:szCs w:val="22"/>
        </w:rPr>
        <w:t xml:space="preserve"> </w:t>
      </w:r>
      <w:r w:rsidR="00614F94" w:rsidRPr="00E93C54">
        <w:rPr>
          <w:rFonts w:ascii="Arial" w:eastAsia="Times New Roman" w:hAnsi="Arial" w:cs="Arial"/>
          <w:color w:val="000000"/>
          <w:sz w:val="22"/>
          <w:szCs w:val="22"/>
        </w:rPr>
        <w:t xml:space="preserve">on the basis of </w:t>
      </w:r>
      <w:r w:rsidR="00277157" w:rsidRPr="00E93C54">
        <w:rPr>
          <w:rFonts w:ascii="Arial" w:eastAsia="Times New Roman" w:hAnsi="Arial" w:cs="Arial"/>
          <w:color w:val="000000"/>
          <w:sz w:val="22"/>
          <w:szCs w:val="22"/>
        </w:rPr>
        <w:t>deluded optimism</w:t>
      </w:r>
      <w:r w:rsidR="00387837" w:rsidRPr="00E93C54">
        <w:rPr>
          <w:rFonts w:ascii="Arial" w:eastAsia="Times New Roman" w:hAnsi="Arial" w:cs="Arial"/>
          <w:color w:val="000000"/>
          <w:sz w:val="22"/>
          <w:szCs w:val="22"/>
        </w:rPr>
        <w:t xml:space="preserve">. </w:t>
      </w:r>
      <w:r w:rsidR="00ED4323" w:rsidRPr="00E93C54">
        <w:rPr>
          <w:rFonts w:ascii="Arial" w:eastAsia="Times New Roman" w:hAnsi="Arial" w:cs="Arial"/>
          <w:color w:val="000000"/>
          <w:sz w:val="22"/>
          <w:szCs w:val="22"/>
        </w:rPr>
        <w:t>Genuine hope is rational and</w:t>
      </w:r>
      <w:r w:rsidR="005A1729" w:rsidRPr="00E93C54">
        <w:rPr>
          <w:rFonts w:ascii="Arial" w:eastAsia="Times New Roman" w:hAnsi="Arial" w:cs="Arial"/>
          <w:color w:val="000000"/>
          <w:sz w:val="22"/>
          <w:szCs w:val="22"/>
        </w:rPr>
        <w:t xml:space="preserve"> so, for example,</w:t>
      </w:r>
      <w:r w:rsidR="00ED4323" w:rsidRPr="00E93C54">
        <w:rPr>
          <w:rFonts w:ascii="Arial" w:eastAsia="Times New Roman" w:hAnsi="Arial" w:cs="Arial"/>
          <w:color w:val="000000"/>
          <w:sz w:val="22"/>
          <w:szCs w:val="22"/>
        </w:rPr>
        <w:t xml:space="preserve"> entertains the possibility of failure in ways that optimism</w:t>
      </w:r>
      <w:r w:rsidR="00044F2F" w:rsidRPr="00E93C54">
        <w:rPr>
          <w:rFonts w:ascii="Arial" w:eastAsia="Times New Roman" w:hAnsi="Arial" w:cs="Arial"/>
          <w:color w:val="000000"/>
          <w:sz w:val="22"/>
          <w:szCs w:val="22"/>
        </w:rPr>
        <w:t xml:space="preserve"> in virtue of its nonrational or irrational nature</w:t>
      </w:r>
      <w:r w:rsidR="00ED4323" w:rsidRPr="00E93C54">
        <w:rPr>
          <w:rFonts w:ascii="Arial" w:eastAsia="Times New Roman" w:hAnsi="Arial" w:cs="Arial"/>
          <w:color w:val="000000"/>
          <w:sz w:val="22"/>
          <w:szCs w:val="22"/>
        </w:rPr>
        <w:t xml:space="preserve"> does not</w:t>
      </w:r>
      <w:r w:rsidR="0035420D" w:rsidRPr="00E93C54">
        <w:rPr>
          <w:rFonts w:ascii="Arial" w:eastAsia="Times New Roman" w:hAnsi="Arial" w:cs="Arial"/>
          <w:color w:val="000000"/>
          <w:sz w:val="22"/>
          <w:szCs w:val="22"/>
        </w:rPr>
        <w:t xml:space="preserve"> (</w:t>
      </w:r>
      <w:r w:rsidR="00277157" w:rsidRPr="00E93C54">
        <w:rPr>
          <w:rFonts w:ascii="Arial" w:eastAsia="Times New Roman" w:hAnsi="Arial" w:cs="Arial"/>
          <w:color w:val="000000"/>
          <w:sz w:val="22"/>
          <w:szCs w:val="22"/>
        </w:rPr>
        <w:t>Eagleton</w:t>
      </w:r>
      <w:r w:rsidR="0035420D" w:rsidRPr="00E93C54">
        <w:rPr>
          <w:rFonts w:ascii="Arial" w:eastAsia="Times New Roman" w:hAnsi="Arial" w:cs="Arial"/>
          <w:color w:val="000000"/>
          <w:sz w:val="22"/>
          <w:szCs w:val="22"/>
        </w:rPr>
        <w:t xml:space="preserve"> 2015</w:t>
      </w:r>
      <w:r w:rsidR="00277157" w:rsidRPr="00E93C54">
        <w:rPr>
          <w:rFonts w:ascii="Arial" w:eastAsia="Times New Roman" w:hAnsi="Arial" w:cs="Arial"/>
          <w:color w:val="000000"/>
          <w:sz w:val="22"/>
          <w:szCs w:val="22"/>
        </w:rPr>
        <w:t xml:space="preserve">). </w:t>
      </w:r>
      <w:r w:rsidR="00E703DA" w:rsidRPr="00E93C54">
        <w:rPr>
          <w:rFonts w:ascii="Arial" w:eastAsia="Times New Roman" w:hAnsi="Arial" w:cs="Arial"/>
          <w:color w:val="000000"/>
          <w:sz w:val="22"/>
          <w:szCs w:val="22"/>
        </w:rPr>
        <w:t xml:space="preserve">To the degree that someone </w:t>
      </w:r>
      <w:r w:rsidR="00090317" w:rsidRPr="00E93C54">
        <w:rPr>
          <w:rFonts w:ascii="Arial" w:eastAsia="Times New Roman" w:hAnsi="Arial" w:cs="Arial"/>
          <w:color w:val="000000"/>
          <w:sz w:val="22"/>
          <w:szCs w:val="22"/>
        </w:rPr>
        <w:t>possesses</w:t>
      </w:r>
      <w:r w:rsidR="00E703DA" w:rsidRPr="00E93C54">
        <w:rPr>
          <w:rFonts w:ascii="Arial" w:eastAsia="Times New Roman" w:hAnsi="Arial" w:cs="Arial"/>
          <w:color w:val="000000"/>
          <w:sz w:val="22"/>
          <w:szCs w:val="22"/>
        </w:rPr>
        <w:t xml:space="preserve"> assured</w:t>
      </w:r>
      <w:r w:rsidR="00F810A3" w:rsidRPr="00E93C54">
        <w:rPr>
          <w:rFonts w:ascii="Arial" w:eastAsia="Times New Roman" w:hAnsi="Arial" w:cs="Arial"/>
          <w:color w:val="000000"/>
          <w:sz w:val="22"/>
          <w:szCs w:val="22"/>
        </w:rPr>
        <w:t xml:space="preserve"> epistemic ambition</w:t>
      </w:r>
      <w:r w:rsidR="00E703DA" w:rsidRPr="00E93C54">
        <w:rPr>
          <w:rFonts w:ascii="Arial" w:eastAsia="Times New Roman" w:hAnsi="Arial" w:cs="Arial"/>
          <w:color w:val="000000"/>
          <w:sz w:val="22"/>
          <w:szCs w:val="22"/>
        </w:rPr>
        <w:t xml:space="preserve"> she has the ability to </w:t>
      </w:r>
      <w:r w:rsidR="0065657A" w:rsidRPr="00E93C54">
        <w:rPr>
          <w:rFonts w:ascii="Arial" w:eastAsia="Times New Roman" w:hAnsi="Arial" w:cs="Arial"/>
          <w:color w:val="000000"/>
          <w:sz w:val="22"/>
          <w:szCs w:val="22"/>
        </w:rPr>
        <w:t>take on difficult, challenging inquir</w:t>
      </w:r>
      <w:r w:rsidR="00CB32C9" w:rsidRPr="00E93C54">
        <w:rPr>
          <w:rFonts w:ascii="Arial" w:eastAsia="Times New Roman" w:hAnsi="Arial" w:cs="Arial"/>
          <w:color w:val="000000"/>
          <w:sz w:val="22"/>
          <w:szCs w:val="22"/>
        </w:rPr>
        <w:t>ies</w:t>
      </w:r>
      <w:r w:rsidR="0065657A" w:rsidRPr="00E93C54">
        <w:rPr>
          <w:rFonts w:ascii="Arial" w:eastAsia="Times New Roman" w:hAnsi="Arial" w:cs="Arial"/>
          <w:color w:val="000000"/>
          <w:sz w:val="22"/>
          <w:szCs w:val="22"/>
        </w:rPr>
        <w:t xml:space="preserve"> or new approaches in pursuit of the valuable high epistemic goals that she is committed to and – justifiably – trusts herself in doing so.</w:t>
      </w:r>
      <w:r w:rsidR="00AC309D" w:rsidRPr="00E93C54">
        <w:rPr>
          <w:rFonts w:ascii="Arial" w:eastAsia="Times New Roman" w:hAnsi="Arial" w:cs="Arial"/>
          <w:color w:val="000000"/>
          <w:sz w:val="22"/>
          <w:szCs w:val="22"/>
        </w:rPr>
        <w:t xml:space="preserve"> It does not thereby follow in so self-trusting that she takes herself to be utterly reliable or bound to succeed (Hawley 2018).</w:t>
      </w:r>
      <w:r w:rsidR="00C26ED6" w:rsidRPr="00E93C54">
        <w:rPr>
          <w:rFonts w:ascii="Arial" w:eastAsia="Times New Roman" w:hAnsi="Arial" w:cs="Arial"/>
          <w:color w:val="000000"/>
          <w:sz w:val="22"/>
          <w:szCs w:val="22"/>
        </w:rPr>
        <w:t xml:space="preserve"> </w:t>
      </w:r>
      <w:r w:rsidR="00FB22C6" w:rsidRPr="00E93C54">
        <w:rPr>
          <w:rFonts w:ascii="Arial" w:hAnsi="Arial" w:cs="Arial"/>
          <w:sz w:val="22"/>
          <w:szCs w:val="22"/>
          <w:lang w:val="en-GB"/>
        </w:rPr>
        <w:t>The de</w:t>
      </w:r>
      <w:r w:rsidR="00A43D31" w:rsidRPr="00E93C54">
        <w:rPr>
          <w:rFonts w:ascii="Arial" w:hAnsi="Arial" w:cs="Arial"/>
          <w:sz w:val="22"/>
          <w:szCs w:val="22"/>
          <w:lang w:val="en-GB"/>
        </w:rPr>
        <w:t xml:space="preserve">fault </w:t>
      </w:r>
      <w:r w:rsidR="00922DFE" w:rsidRPr="00E93C54">
        <w:rPr>
          <w:rFonts w:ascii="Arial" w:hAnsi="Arial" w:cs="Arial"/>
          <w:sz w:val="22"/>
          <w:szCs w:val="22"/>
          <w:lang w:val="en-GB"/>
        </w:rPr>
        <w:t>question</w:t>
      </w:r>
      <w:r w:rsidR="00A43D31" w:rsidRPr="00E93C54">
        <w:rPr>
          <w:rFonts w:ascii="Arial" w:hAnsi="Arial" w:cs="Arial"/>
          <w:sz w:val="22"/>
          <w:szCs w:val="22"/>
          <w:lang w:val="en-GB"/>
        </w:rPr>
        <w:t xml:space="preserve"> </w:t>
      </w:r>
      <w:r w:rsidR="00266F90" w:rsidRPr="00E93C54">
        <w:rPr>
          <w:rFonts w:ascii="Arial" w:hAnsi="Arial" w:cs="Arial"/>
          <w:sz w:val="22"/>
          <w:szCs w:val="22"/>
          <w:lang w:val="en-GB"/>
        </w:rPr>
        <w:t xml:space="preserve">that </w:t>
      </w:r>
      <w:r w:rsidR="00922DFE" w:rsidRPr="00E93C54">
        <w:rPr>
          <w:rFonts w:ascii="Arial" w:hAnsi="Arial" w:cs="Arial"/>
          <w:sz w:val="22"/>
          <w:szCs w:val="22"/>
          <w:lang w:val="en-GB"/>
        </w:rPr>
        <w:t>th</w:t>
      </w:r>
      <w:r w:rsidR="00D315BE" w:rsidRPr="00E93C54">
        <w:rPr>
          <w:rFonts w:ascii="Arial" w:hAnsi="Arial" w:cs="Arial"/>
          <w:sz w:val="22"/>
          <w:szCs w:val="22"/>
          <w:lang w:val="en-GB"/>
        </w:rPr>
        <w:t xml:space="preserve">ose with the virtue </w:t>
      </w:r>
      <w:r w:rsidR="00922DFE" w:rsidRPr="00E93C54">
        <w:rPr>
          <w:rFonts w:ascii="Arial" w:hAnsi="Arial" w:cs="Arial"/>
          <w:sz w:val="22"/>
          <w:szCs w:val="22"/>
          <w:lang w:val="en-GB"/>
        </w:rPr>
        <w:t xml:space="preserve">of </w:t>
      </w:r>
      <w:r w:rsidR="002A7829" w:rsidRPr="00E93C54">
        <w:rPr>
          <w:rFonts w:ascii="Arial" w:hAnsi="Arial" w:cs="Arial"/>
          <w:sz w:val="22"/>
          <w:szCs w:val="22"/>
          <w:lang w:val="en-GB"/>
        </w:rPr>
        <w:t xml:space="preserve">assured </w:t>
      </w:r>
      <w:r w:rsidR="00922DFE" w:rsidRPr="00E93C54">
        <w:rPr>
          <w:rFonts w:ascii="Arial" w:hAnsi="Arial" w:cs="Arial"/>
          <w:sz w:val="22"/>
          <w:szCs w:val="22"/>
          <w:lang w:val="en-GB"/>
        </w:rPr>
        <w:t xml:space="preserve">epistemic </w:t>
      </w:r>
      <w:r w:rsidR="002A7829" w:rsidRPr="00E93C54">
        <w:rPr>
          <w:rFonts w:ascii="Arial" w:hAnsi="Arial" w:cs="Arial"/>
          <w:sz w:val="22"/>
          <w:szCs w:val="22"/>
          <w:lang w:val="en-GB"/>
        </w:rPr>
        <w:t>ambition</w:t>
      </w:r>
      <w:r w:rsidR="00922DFE" w:rsidRPr="00E93C54">
        <w:rPr>
          <w:rFonts w:ascii="Arial" w:hAnsi="Arial" w:cs="Arial"/>
          <w:sz w:val="22"/>
          <w:szCs w:val="22"/>
          <w:lang w:val="en-GB"/>
        </w:rPr>
        <w:t xml:space="preserve"> ask </w:t>
      </w:r>
      <w:r w:rsidR="00A43D31" w:rsidRPr="00E93C54">
        <w:rPr>
          <w:rFonts w:ascii="Arial" w:hAnsi="Arial" w:cs="Arial"/>
          <w:sz w:val="22"/>
          <w:szCs w:val="22"/>
          <w:lang w:val="en-GB"/>
        </w:rPr>
        <w:t xml:space="preserve">with </w:t>
      </w:r>
      <w:r w:rsidR="00790B43" w:rsidRPr="00E93C54">
        <w:rPr>
          <w:rFonts w:ascii="Arial" w:hAnsi="Arial" w:cs="Arial"/>
          <w:sz w:val="22"/>
          <w:szCs w:val="22"/>
          <w:lang w:val="en-GB"/>
        </w:rPr>
        <w:t xml:space="preserve">respect to great </w:t>
      </w:r>
      <w:r w:rsidR="00922DFE" w:rsidRPr="00E93C54">
        <w:rPr>
          <w:rFonts w:ascii="Arial" w:hAnsi="Arial" w:cs="Arial"/>
          <w:sz w:val="22"/>
          <w:szCs w:val="22"/>
          <w:lang w:val="en-GB"/>
        </w:rPr>
        <w:t xml:space="preserve">epistemic </w:t>
      </w:r>
      <w:r w:rsidR="00790B43" w:rsidRPr="00E93C54">
        <w:rPr>
          <w:rFonts w:ascii="Arial" w:hAnsi="Arial" w:cs="Arial"/>
          <w:sz w:val="22"/>
          <w:szCs w:val="22"/>
          <w:lang w:val="en-GB"/>
        </w:rPr>
        <w:t>ambitions is ‘</w:t>
      </w:r>
      <w:r w:rsidR="00922DFE" w:rsidRPr="00E93C54">
        <w:rPr>
          <w:rFonts w:ascii="Arial" w:hAnsi="Arial" w:cs="Arial"/>
          <w:sz w:val="22"/>
          <w:szCs w:val="22"/>
          <w:lang w:val="en-GB"/>
        </w:rPr>
        <w:t xml:space="preserve">is </w:t>
      </w:r>
      <w:r w:rsidR="00790B43" w:rsidRPr="00E93C54">
        <w:rPr>
          <w:rFonts w:ascii="Arial" w:hAnsi="Arial" w:cs="Arial"/>
          <w:sz w:val="22"/>
          <w:szCs w:val="22"/>
          <w:lang w:val="en-GB"/>
        </w:rPr>
        <w:t>this is a good way to go</w:t>
      </w:r>
      <w:r w:rsidR="00922DFE" w:rsidRPr="00E93C54">
        <w:rPr>
          <w:rFonts w:ascii="Arial" w:hAnsi="Arial" w:cs="Arial"/>
          <w:sz w:val="22"/>
          <w:szCs w:val="22"/>
          <w:lang w:val="en-GB"/>
        </w:rPr>
        <w:t>?</w:t>
      </w:r>
      <w:r w:rsidR="00790B43" w:rsidRPr="00E93C54">
        <w:rPr>
          <w:rFonts w:ascii="Arial" w:hAnsi="Arial" w:cs="Arial"/>
          <w:sz w:val="22"/>
          <w:szCs w:val="22"/>
          <w:lang w:val="en-GB"/>
        </w:rPr>
        <w:t>’</w:t>
      </w:r>
      <w:r w:rsidR="00A43D31" w:rsidRPr="00E93C54">
        <w:rPr>
          <w:rFonts w:ascii="Arial" w:hAnsi="Arial" w:cs="Arial"/>
          <w:sz w:val="22"/>
          <w:szCs w:val="22"/>
          <w:lang w:val="en-GB"/>
        </w:rPr>
        <w:t xml:space="preserve"> </w:t>
      </w:r>
      <w:r w:rsidR="006A083C" w:rsidRPr="00E93C54">
        <w:rPr>
          <w:rFonts w:ascii="Arial" w:hAnsi="Arial" w:cs="Arial"/>
          <w:sz w:val="22"/>
          <w:szCs w:val="22"/>
          <w:lang w:val="en-GB"/>
        </w:rPr>
        <w:t>as contrasted with</w:t>
      </w:r>
      <w:r w:rsidR="00A43D31" w:rsidRPr="00E93C54">
        <w:rPr>
          <w:rFonts w:ascii="Arial" w:hAnsi="Arial" w:cs="Arial"/>
          <w:sz w:val="22"/>
          <w:szCs w:val="22"/>
          <w:lang w:val="en-GB"/>
        </w:rPr>
        <w:t xml:space="preserve"> the</w:t>
      </w:r>
      <w:r w:rsidR="00CB11DF" w:rsidRPr="00E93C54">
        <w:rPr>
          <w:rFonts w:ascii="Arial" w:hAnsi="Arial" w:cs="Arial"/>
          <w:sz w:val="22"/>
          <w:szCs w:val="22"/>
          <w:lang w:val="en-GB"/>
        </w:rPr>
        <w:t xml:space="preserve"> presumpti</w:t>
      </w:r>
      <w:r w:rsidR="006A083C" w:rsidRPr="00E93C54">
        <w:rPr>
          <w:rFonts w:ascii="Arial" w:hAnsi="Arial" w:cs="Arial"/>
          <w:sz w:val="22"/>
          <w:szCs w:val="22"/>
          <w:lang w:val="en-GB"/>
        </w:rPr>
        <w:t xml:space="preserve">on of the arrogant </w:t>
      </w:r>
      <w:r w:rsidR="00B11305" w:rsidRPr="00E93C54">
        <w:rPr>
          <w:rFonts w:ascii="Arial" w:hAnsi="Arial" w:cs="Arial"/>
          <w:sz w:val="22"/>
          <w:szCs w:val="22"/>
          <w:lang w:val="en-GB"/>
        </w:rPr>
        <w:t>who just assume</w:t>
      </w:r>
      <w:r w:rsidR="00A43D31" w:rsidRPr="00E93C54">
        <w:rPr>
          <w:rFonts w:ascii="Arial" w:hAnsi="Arial" w:cs="Arial"/>
          <w:sz w:val="22"/>
          <w:szCs w:val="22"/>
          <w:lang w:val="en-GB"/>
        </w:rPr>
        <w:t xml:space="preserve"> ‘I</w:t>
      </w:r>
      <w:r w:rsidR="00FB22C6" w:rsidRPr="00E93C54">
        <w:rPr>
          <w:rFonts w:ascii="Arial" w:hAnsi="Arial" w:cs="Arial"/>
          <w:sz w:val="22"/>
          <w:szCs w:val="22"/>
          <w:lang w:val="en-GB"/>
        </w:rPr>
        <w:t xml:space="preserve"> am </w:t>
      </w:r>
      <w:r w:rsidR="00A43D31" w:rsidRPr="00E93C54">
        <w:rPr>
          <w:rFonts w:ascii="Arial" w:hAnsi="Arial" w:cs="Arial"/>
          <w:sz w:val="22"/>
          <w:szCs w:val="22"/>
          <w:lang w:val="en-GB"/>
        </w:rPr>
        <w:t>bound to succeed’. Hence</w:t>
      </w:r>
      <w:r w:rsidR="00FB22C6" w:rsidRPr="00E93C54">
        <w:rPr>
          <w:rFonts w:ascii="Arial" w:hAnsi="Arial" w:cs="Arial"/>
          <w:sz w:val="22"/>
          <w:szCs w:val="22"/>
          <w:lang w:val="en-GB"/>
        </w:rPr>
        <w:t xml:space="preserve"> assured</w:t>
      </w:r>
      <w:r w:rsidR="006812C5" w:rsidRPr="00E93C54">
        <w:rPr>
          <w:rFonts w:ascii="Arial" w:hAnsi="Arial" w:cs="Arial"/>
          <w:sz w:val="22"/>
          <w:szCs w:val="22"/>
          <w:lang w:val="en-GB"/>
        </w:rPr>
        <w:t xml:space="preserve"> epistemic</w:t>
      </w:r>
      <w:r w:rsidR="00FB22C6" w:rsidRPr="00E93C54">
        <w:rPr>
          <w:rFonts w:ascii="Arial" w:hAnsi="Arial" w:cs="Arial"/>
          <w:sz w:val="22"/>
          <w:szCs w:val="22"/>
          <w:lang w:val="en-GB"/>
        </w:rPr>
        <w:t xml:space="preserve"> ambition is </w:t>
      </w:r>
      <w:r w:rsidR="00A43D31" w:rsidRPr="00E93C54">
        <w:rPr>
          <w:rFonts w:ascii="Arial" w:hAnsi="Arial" w:cs="Arial"/>
          <w:sz w:val="22"/>
          <w:szCs w:val="22"/>
          <w:lang w:val="en-GB"/>
        </w:rPr>
        <w:t xml:space="preserve">in principle </w:t>
      </w:r>
      <w:r w:rsidR="00FB22C6" w:rsidRPr="00E93C54">
        <w:rPr>
          <w:rFonts w:ascii="Arial" w:hAnsi="Arial" w:cs="Arial"/>
          <w:sz w:val="22"/>
          <w:szCs w:val="22"/>
          <w:lang w:val="en-GB"/>
        </w:rPr>
        <w:t>open to and</w:t>
      </w:r>
      <w:r w:rsidR="00A43D31" w:rsidRPr="00E93C54">
        <w:rPr>
          <w:rFonts w:ascii="Arial" w:hAnsi="Arial" w:cs="Arial"/>
          <w:sz w:val="22"/>
          <w:szCs w:val="22"/>
          <w:lang w:val="en-GB"/>
        </w:rPr>
        <w:t xml:space="preserve"> </w:t>
      </w:r>
      <w:r w:rsidR="00FB22C6" w:rsidRPr="00E93C54">
        <w:rPr>
          <w:rFonts w:ascii="Arial" w:hAnsi="Arial" w:cs="Arial"/>
          <w:sz w:val="22"/>
          <w:szCs w:val="22"/>
          <w:lang w:val="en-GB"/>
        </w:rPr>
        <w:t xml:space="preserve">watchful </w:t>
      </w:r>
      <w:r w:rsidR="00A43D31" w:rsidRPr="00E93C54">
        <w:rPr>
          <w:rFonts w:ascii="Arial" w:hAnsi="Arial" w:cs="Arial"/>
          <w:sz w:val="22"/>
          <w:szCs w:val="22"/>
          <w:lang w:val="en-GB"/>
        </w:rPr>
        <w:t>over the possibility of failure as contrasted with the complacency of arrogance.</w:t>
      </w:r>
    </w:p>
    <w:p w14:paraId="1AFB01E9" w14:textId="36506431" w:rsidR="001262DD" w:rsidRPr="00E93C54" w:rsidRDefault="00A43D31" w:rsidP="00381144">
      <w:pPr>
        <w:spacing w:line="480" w:lineRule="auto"/>
        <w:ind w:firstLine="720"/>
        <w:rPr>
          <w:rFonts w:ascii="Arial" w:hAnsi="Arial" w:cs="Arial"/>
          <w:sz w:val="22"/>
          <w:szCs w:val="22"/>
          <w:lang w:val="en-GB"/>
        </w:rPr>
      </w:pPr>
      <w:r w:rsidRPr="00E93C54">
        <w:rPr>
          <w:rFonts w:ascii="Arial" w:hAnsi="Arial" w:cs="Arial"/>
          <w:sz w:val="22"/>
          <w:szCs w:val="22"/>
          <w:lang w:val="en-GB"/>
        </w:rPr>
        <w:t>The characterisation given</w:t>
      </w:r>
      <w:r w:rsidR="00FB22C6" w:rsidRPr="00E93C54">
        <w:rPr>
          <w:rFonts w:ascii="Arial" w:hAnsi="Arial" w:cs="Arial"/>
          <w:sz w:val="22"/>
          <w:szCs w:val="22"/>
          <w:lang w:val="en-GB"/>
        </w:rPr>
        <w:t xml:space="preserve"> helps to explain a virtuous cycle of </w:t>
      </w:r>
      <w:r w:rsidR="006812C5" w:rsidRPr="00E93C54">
        <w:rPr>
          <w:rFonts w:ascii="Arial" w:hAnsi="Arial" w:cs="Arial"/>
          <w:sz w:val="22"/>
          <w:szCs w:val="22"/>
          <w:lang w:val="en-GB"/>
        </w:rPr>
        <w:t xml:space="preserve">epistemic </w:t>
      </w:r>
      <w:r w:rsidR="00FB22C6" w:rsidRPr="00E93C54">
        <w:rPr>
          <w:rFonts w:ascii="Arial" w:hAnsi="Arial" w:cs="Arial"/>
          <w:sz w:val="22"/>
          <w:szCs w:val="22"/>
          <w:lang w:val="en-GB"/>
        </w:rPr>
        <w:t>self-development. In the early stages someone with such a disposition will tend to approach difficult but reachable challenges a</w:t>
      </w:r>
      <w:r w:rsidRPr="00E93C54">
        <w:rPr>
          <w:rFonts w:ascii="Arial" w:hAnsi="Arial" w:cs="Arial"/>
          <w:sz w:val="22"/>
          <w:szCs w:val="22"/>
          <w:lang w:val="en-GB"/>
        </w:rPr>
        <w:t xml:space="preserve">nd, in so doing, </w:t>
      </w:r>
      <w:r w:rsidR="00FB22C6" w:rsidRPr="00E93C54">
        <w:rPr>
          <w:rFonts w:ascii="Arial" w:hAnsi="Arial" w:cs="Arial"/>
          <w:sz w:val="22"/>
          <w:szCs w:val="22"/>
          <w:lang w:val="en-GB"/>
        </w:rPr>
        <w:t xml:space="preserve">skill up and develop her </w:t>
      </w:r>
      <w:r w:rsidR="00FB22C6" w:rsidRPr="00E93C54">
        <w:rPr>
          <w:rFonts w:ascii="Arial" w:hAnsi="Arial" w:cs="Arial"/>
          <w:sz w:val="22"/>
          <w:szCs w:val="22"/>
          <w:lang w:val="en-GB"/>
        </w:rPr>
        <w:lastRenderedPageBreak/>
        <w:t>capacities more quickly than the less ambitious. This, in turn, will make more difficult challenges more approachable, and she will come to gain greater justification for thinking that she can overcome difficult challenges and realise high ambitions. Given</w:t>
      </w:r>
      <w:r w:rsidR="00EF5119" w:rsidRPr="00E93C54">
        <w:rPr>
          <w:rFonts w:ascii="Arial" w:hAnsi="Arial" w:cs="Arial"/>
          <w:sz w:val="22"/>
          <w:szCs w:val="22"/>
          <w:lang w:val="en-GB"/>
        </w:rPr>
        <w:t xml:space="preserve"> that</w:t>
      </w:r>
      <w:r w:rsidR="00FB22C6" w:rsidRPr="00E93C54">
        <w:rPr>
          <w:rFonts w:ascii="Arial" w:hAnsi="Arial" w:cs="Arial"/>
          <w:sz w:val="22"/>
          <w:szCs w:val="22"/>
          <w:lang w:val="en-GB"/>
        </w:rPr>
        <w:t xml:space="preserve"> she is open to the possibility of failing she will learn to deal with and watch out for failure as a matter of prudence </w:t>
      </w:r>
      <w:r w:rsidRPr="00E93C54">
        <w:rPr>
          <w:rFonts w:ascii="Arial" w:hAnsi="Arial" w:cs="Arial"/>
          <w:sz w:val="22"/>
          <w:szCs w:val="22"/>
          <w:lang w:val="en-GB"/>
        </w:rPr>
        <w:t>without thereby dampening her great ambitions</w:t>
      </w:r>
      <w:r w:rsidR="00FB22C6" w:rsidRPr="00E93C54">
        <w:rPr>
          <w:rFonts w:ascii="Arial" w:hAnsi="Arial" w:cs="Arial"/>
          <w:sz w:val="22"/>
          <w:szCs w:val="22"/>
          <w:lang w:val="en-GB"/>
        </w:rPr>
        <w:t>. The net result over time is an ever-increas</w:t>
      </w:r>
      <w:r w:rsidRPr="00E93C54">
        <w:rPr>
          <w:rFonts w:ascii="Arial" w:hAnsi="Arial" w:cs="Arial"/>
          <w:sz w:val="22"/>
          <w:szCs w:val="22"/>
          <w:lang w:val="en-GB"/>
        </w:rPr>
        <w:t>ing development of ability that</w:t>
      </w:r>
      <w:r w:rsidR="00FB22C6" w:rsidRPr="00E93C54">
        <w:rPr>
          <w:rFonts w:ascii="Arial" w:hAnsi="Arial" w:cs="Arial"/>
          <w:sz w:val="22"/>
          <w:szCs w:val="22"/>
          <w:lang w:val="en-GB"/>
        </w:rPr>
        <w:t xml:space="preserve"> puts her in a</w:t>
      </w:r>
      <w:r w:rsidR="006E089C" w:rsidRPr="00E93C54">
        <w:rPr>
          <w:rFonts w:ascii="Arial" w:hAnsi="Arial" w:cs="Arial"/>
          <w:sz w:val="22"/>
          <w:szCs w:val="22"/>
          <w:lang w:val="en-GB"/>
        </w:rPr>
        <w:t xml:space="preserve"> </w:t>
      </w:r>
      <w:r w:rsidRPr="00E93C54">
        <w:rPr>
          <w:rFonts w:ascii="Arial" w:hAnsi="Arial" w:cs="Arial"/>
          <w:sz w:val="22"/>
          <w:szCs w:val="22"/>
          <w:lang w:val="en-GB"/>
        </w:rPr>
        <w:t>better position to realise great</w:t>
      </w:r>
      <w:r w:rsidR="00FB22C6" w:rsidRPr="00E93C54">
        <w:rPr>
          <w:rFonts w:ascii="Arial" w:hAnsi="Arial" w:cs="Arial"/>
          <w:sz w:val="22"/>
          <w:szCs w:val="22"/>
          <w:lang w:val="en-GB"/>
        </w:rPr>
        <w:t xml:space="preserve"> ambitions.</w:t>
      </w:r>
      <w:r w:rsidRPr="00E93C54">
        <w:rPr>
          <w:rFonts w:ascii="Arial" w:hAnsi="Arial" w:cs="Arial"/>
          <w:sz w:val="22"/>
          <w:szCs w:val="22"/>
          <w:lang w:val="en-GB"/>
        </w:rPr>
        <w:t xml:space="preserve"> The</w:t>
      </w:r>
      <w:r w:rsidR="00FB22C6" w:rsidRPr="00E93C54">
        <w:rPr>
          <w:rFonts w:ascii="Arial" w:hAnsi="Arial" w:cs="Arial"/>
          <w:sz w:val="22"/>
          <w:szCs w:val="22"/>
          <w:lang w:val="en-GB"/>
        </w:rPr>
        <w:t xml:space="preserve"> cycle gives the possessor increasing</w:t>
      </w:r>
      <w:r w:rsidR="002F117C" w:rsidRPr="00E93C54">
        <w:rPr>
          <w:rFonts w:ascii="Arial" w:hAnsi="Arial" w:cs="Arial"/>
          <w:sz w:val="22"/>
          <w:szCs w:val="22"/>
          <w:lang w:val="en-GB"/>
        </w:rPr>
        <w:t xml:space="preserve"> </w:t>
      </w:r>
      <w:r w:rsidR="00FB22C6" w:rsidRPr="00E93C54">
        <w:rPr>
          <w:rFonts w:ascii="Arial" w:hAnsi="Arial" w:cs="Arial"/>
          <w:sz w:val="22"/>
          <w:szCs w:val="22"/>
          <w:lang w:val="en-GB"/>
        </w:rPr>
        <w:t xml:space="preserve">assurance and </w:t>
      </w:r>
      <w:r w:rsidR="00922DFE" w:rsidRPr="00E93C54">
        <w:rPr>
          <w:rFonts w:ascii="Arial" w:hAnsi="Arial" w:cs="Arial"/>
          <w:sz w:val="22"/>
          <w:szCs w:val="22"/>
          <w:lang w:val="en-GB"/>
        </w:rPr>
        <w:t>trust</w:t>
      </w:r>
      <w:r w:rsidR="00FB22C6" w:rsidRPr="00E93C54">
        <w:rPr>
          <w:rFonts w:ascii="Arial" w:hAnsi="Arial" w:cs="Arial"/>
          <w:sz w:val="22"/>
          <w:szCs w:val="22"/>
          <w:lang w:val="en-GB"/>
        </w:rPr>
        <w:t xml:space="preserve"> in her </w:t>
      </w:r>
      <w:r w:rsidR="00752075" w:rsidRPr="00E93C54">
        <w:rPr>
          <w:rFonts w:ascii="Arial" w:hAnsi="Arial" w:cs="Arial"/>
          <w:sz w:val="22"/>
          <w:szCs w:val="22"/>
          <w:lang w:val="en-GB"/>
        </w:rPr>
        <w:t>epistemic</w:t>
      </w:r>
      <w:r w:rsidR="002F117C" w:rsidRPr="00E93C54">
        <w:rPr>
          <w:rFonts w:ascii="Arial" w:hAnsi="Arial" w:cs="Arial"/>
          <w:sz w:val="22"/>
          <w:szCs w:val="22"/>
          <w:lang w:val="en-GB"/>
        </w:rPr>
        <w:t xml:space="preserve"> commitments, abilities and </w:t>
      </w:r>
      <w:r w:rsidR="00FB22C6" w:rsidRPr="00E93C54">
        <w:rPr>
          <w:rFonts w:ascii="Arial" w:hAnsi="Arial" w:cs="Arial"/>
          <w:sz w:val="22"/>
          <w:szCs w:val="22"/>
          <w:lang w:val="en-GB"/>
        </w:rPr>
        <w:t>judgement when faced with indifference and disagreement. Hence the possessor tends to</w:t>
      </w:r>
      <w:r w:rsidR="00E64CEB" w:rsidRPr="00E93C54">
        <w:rPr>
          <w:rFonts w:ascii="Arial" w:hAnsi="Arial" w:cs="Arial"/>
          <w:sz w:val="22"/>
          <w:szCs w:val="22"/>
          <w:lang w:val="en-GB"/>
        </w:rPr>
        <w:t>ward</w:t>
      </w:r>
      <w:r w:rsidR="00FB22C6" w:rsidRPr="00E93C54">
        <w:rPr>
          <w:rFonts w:ascii="Arial" w:hAnsi="Arial" w:cs="Arial"/>
          <w:sz w:val="22"/>
          <w:szCs w:val="22"/>
          <w:lang w:val="en-GB"/>
        </w:rPr>
        <w:t xml:space="preserve"> fortitude and courage in</w:t>
      </w:r>
      <w:r w:rsidR="00E64CEB" w:rsidRPr="00E93C54">
        <w:rPr>
          <w:rFonts w:ascii="Arial" w:hAnsi="Arial" w:cs="Arial"/>
          <w:sz w:val="22"/>
          <w:szCs w:val="22"/>
          <w:lang w:val="en-GB"/>
        </w:rPr>
        <w:t xml:space="preserve"> epistemic inquiries, such a</w:t>
      </w:r>
      <w:r w:rsidR="00136813" w:rsidRPr="00E93C54">
        <w:rPr>
          <w:rFonts w:ascii="Arial" w:hAnsi="Arial" w:cs="Arial"/>
          <w:sz w:val="22"/>
          <w:szCs w:val="22"/>
          <w:lang w:val="en-GB"/>
        </w:rPr>
        <w:t>s</w:t>
      </w:r>
      <w:r w:rsidR="00E64CEB" w:rsidRPr="00E93C54">
        <w:rPr>
          <w:rFonts w:ascii="Arial" w:hAnsi="Arial" w:cs="Arial"/>
          <w:sz w:val="22"/>
          <w:szCs w:val="22"/>
          <w:lang w:val="en-GB"/>
        </w:rPr>
        <w:t xml:space="preserve"> that displayed by the Curies and Margulis, in</w:t>
      </w:r>
      <w:r w:rsidR="00FB22C6" w:rsidRPr="00E93C54">
        <w:rPr>
          <w:rFonts w:ascii="Arial" w:hAnsi="Arial" w:cs="Arial"/>
          <w:sz w:val="22"/>
          <w:szCs w:val="22"/>
          <w:lang w:val="en-GB"/>
        </w:rPr>
        <w:t xml:space="preserve"> the face of challenges</w:t>
      </w:r>
      <w:r w:rsidR="002F117C" w:rsidRPr="00E93C54">
        <w:rPr>
          <w:rFonts w:ascii="Arial" w:hAnsi="Arial" w:cs="Arial"/>
          <w:sz w:val="22"/>
          <w:szCs w:val="22"/>
          <w:lang w:val="en-GB"/>
        </w:rPr>
        <w:t>,</w:t>
      </w:r>
      <w:r w:rsidR="00FB22C6" w:rsidRPr="00E93C54">
        <w:rPr>
          <w:rFonts w:ascii="Arial" w:hAnsi="Arial" w:cs="Arial"/>
          <w:sz w:val="22"/>
          <w:szCs w:val="22"/>
          <w:lang w:val="en-GB"/>
        </w:rPr>
        <w:t xml:space="preserve"> ridicule and hostility from others.</w:t>
      </w:r>
      <w:r w:rsidR="00136813" w:rsidRPr="00E93C54">
        <w:rPr>
          <w:rFonts w:ascii="Arial" w:hAnsi="Arial" w:cs="Arial"/>
          <w:sz w:val="22"/>
          <w:szCs w:val="22"/>
          <w:lang w:val="en-GB"/>
        </w:rPr>
        <w:t xml:space="preserve"> This helps to explain close links between </w:t>
      </w:r>
      <w:r w:rsidR="001262DD" w:rsidRPr="00E93C54">
        <w:rPr>
          <w:rFonts w:ascii="Arial" w:hAnsi="Arial" w:cs="Arial"/>
          <w:sz w:val="22"/>
          <w:szCs w:val="22"/>
          <w:lang w:val="en-GB"/>
        </w:rPr>
        <w:t>assured epistemic ambition and other important epistemic virtues.</w:t>
      </w:r>
    </w:p>
    <w:p w14:paraId="211B0F2A" w14:textId="7C1F6CAC" w:rsidR="006579EE" w:rsidRPr="00E93C54" w:rsidRDefault="00327B2B" w:rsidP="001262DD">
      <w:pPr>
        <w:spacing w:line="480" w:lineRule="auto"/>
        <w:ind w:firstLine="720"/>
        <w:rPr>
          <w:rFonts w:ascii="Arial" w:hAnsi="Arial" w:cs="Arial"/>
          <w:sz w:val="22"/>
          <w:szCs w:val="22"/>
          <w:lang w:val="en-GB"/>
        </w:rPr>
      </w:pPr>
      <w:r w:rsidRPr="00E93C54">
        <w:rPr>
          <w:rFonts w:ascii="Arial" w:hAnsi="Arial" w:cs="Arial"/>
          <w:sz w:val="22"/>
          <w:szCs w:val="22"/>
          <w:lang w:val="en-GB"/>
        </w:rPr>
        <w:t>Contemporary</w:t>
      </w:r>
      <w:r w:rsidR="00922DFE" w:rsidRPr="00E93C54">
        <w:rPr>
          <w:rFonts w:ascii="Arial" w:hAnsi="Arial" w:cs="Arial"/>
          <w:sz w:val="22"/>
          <w:szCs w:val="22"/>
          <w:lang w:val="en-GB"/>
        </w:rPr>
        <w:t xml:space="preserve"> philosophical</w:t>
      </w:r>
      <w:r w:rsidRPr="00E93C54">
        <w:rPr>
          <w:rFonts w:ascii="Arial" w:hAnsi="Arial" w:cs="Arial"/>
          <w:sz w:val="22"/>
          <w:szCs w:val="22"/>
          <w:lang w:val="en-GB"/>
        </w:rPr>
        <w:t xml:space="preserve"> literature often </w:t>
      </w:r>
      <w:r w:rsidR="0060723E" w:rsidRPr="00E93C54">
        <w:rPr>
          <w:rFonts w:ascii="Arial" w:hAnsi="Arial" w:cs="Arial"/>
          <w:sz w:val="22"/>
          <w:szCs w:val="22"/>
          <w:lang w:val="en-GB"/>
        </w:rPr>
        <w:t xml:space="preserve">takes genuine or proper pride </w:t>
      </w:r>
      <w:r w:rsidR="00922DFE" w:rsidRPr="00E93C54">
        <w:rPr>
          <w:rFonts w:ascii="Arial" w:hAnsi="Arial" w:cs="Arial"/>
          <w:sz w:val="22"/>
          <w:szCs w:val="22"/>
          <w:lang w:val="en-GB"/>
        </w:rPr>
        <w:t>to be</w:t>
      </w:r>
      <w:r w:rsidR="00FB22C6" w:rsidRPr="00E93C54">
        <w:rPr>
          <w:rFonts w:ascii="Arial" w:hAnsi="Arial" w:cs="Arial"/>
          <w:sz w:val="22"/>
          <w:szCs w:val="22"/>
          <w:lang w:val="en-GB"/>
        </w:rPr>
        <w:t xml:space="preserve"> the contrasting virtue to</w:t>
      </w:r>
      <w:r w:rsidR="00EA246B" w:rsidRPr="00E93C54">
        <w:rPr>
          <w:rFonts w:ascii="Arial" w:hAnsi="Arial" w:cs="Arial"/>
          <w:sz w:val="22"/>
          <w:szCs w:val="22"/>
          <w:lang w:val="en-GB"/>
        </w:rPr>
        <w:t xml:space="preserve"> both</w:t>
      </w:r>
      <w:r w:rsidR="00A43D31" w:rsidRPr="00E93C54">
        <w:rPr>
          <w:rFonts w:ascii="Arial" w:hAnsi="Arial" w:cs="Arial"/>
          <w:sz w:val="22"/>
          <w:szCs w:val="22"/>
          <w:lang w:val="en-GB"/>
        </w:rPr>
        <w:t xml:space="preserve"> arrogance and servility (</w:t>
      </w:r>
      <w:r w:rsidR="00EA246B" w:rsidRPr="00E93C54">
        <w:rPr>
          <w:rFonts w:ascii="Arial" w:hAnsi="Arial" w:cs="Arial"/>
          <w:sz w:val="22"/>
          <w:szCs w:val="22"/>
          <w:lang w:val="en-GB"/>
        </w:rPr>
        <w:t>see, for example, Whitcomb et al</w:t>
      </w:r>
      <w:r w:rsidR="00236F21" w:rsidRPr="00E93C54">
        <w:rPr>
          <w:rFonts w:ascii="Arial" w:hAnsi="Arial" w:cs="Arial"/>
          <w:sz w:val="22"/>
          <w:szCs w:val="22"/>
          <w:lang w:val="en-GB"/>
        </w:rPr>
        <w:t xml:space="preserve"> 2017</w:t>
      </w:r>
      <w:r w:rsidR="00EA246B" w:rsidRPr="00E93C54">
        <w:rPr>
          <w:rFonts w:ascii="Arial" w:hAnsi="Arial" w:cs="Arial"/>
          <w:sz w:val="22"/>
          <w:szCs w:val="22"/>
          <w:lang w:val="en-GB"/>
        </w:rPr>
        <w:t>: 530</w:t>
      </w:r>
      <w:r w:rsidR="007607D5" w:rsidRPr="00E93C54">
        <w:rPr>
          <w:rFonts w:ascii="Arial" w:hAnsi="Arial" w:cs="Arial"/>
          <w:sz w:val="22"/>
          <w:szCs w:val="22"/>
          <w:lang w:val="en-GB"/>
        </w:rPr>
        <w:t xml:space="preserve">; </w:t>
      </w:r>
      <w:r w:rsidR="00877BCF" w:rsidRPr="00E93C54">
        <w:rPr>
          <w:rFonts w:ascii="Arial" w:hAnsi="Arial" w:cs="Arial"/>
          <w:sz w:val="22"/>
          <w:szCs w:val="22"/>
          <w:lang w:val="en-GB"/>
        </w:rPr>
        <w:t>Tanesini</w:t>
      </w:r>
      <w:r w:rsidR="003F18DF" w:rsidRPr="00E93C54">
        <w:rPr>
          <w:rFonts w:ascii="Arial" w:hAnsi="Arial" w:cs="Arial"/>
          <w:sz w:val="22"/>
          <w:szCs w:val="22"/>
          <w:lang w:val="en-GB"/>
        </w:rPr>
        <w:t xml:space="preserve"> 2018</w:t>
      </w:r>
      <w:r w:rsidR="00413FD9" w:rsidRPr="00E93C54">
        <w:rPr>
          <w:rFonts w:ascii="Arial" w:hAnsi="Arial" w:cs="Arial"/>
          <w:sz w:val="22"/>
          <w:szCs w:val="22"/>
          <w:lang w:val="en-GB"/>
        </w:rPr>
        <w:t>b</w:t>
      </w:r>
      <w:r w:rsidR="00CB11DF" w:rsidRPr="00E93C54">
        <w:rPr>
          <w:rFonts w:ascii="Arial" w:hAnsi="Arial" w:cs="Arial"/>
          <w:sz w:val="22"/>
          <w:szCs w:val="22"/>
          <w:lang w:val="en-GB"/>
        </w:rPr>
        <w:t xml:space="preserve">). </w:t>
      </w:r>
      <w:r w:rsidR="00790B43" w:rsidRPr="00E93C54">
        <w:rPr>
          <w:rFonts w:ascii="Arial" w:hAnsi="Arial" w:cs="Arial"/>
          <w:sz w:val="22"/>
          <w:szCs w:val="22"/>
          <w:lang w:val="en-GB"/>
        </w:rPr>
        <w:t xml:space="preserve">However, </w:t>
      </w:r>
      <w:r w:rsidR="0060723E" w:rsidRPr="00E93C54">
        <w:rPr>
          <w:rFonts w:ascii="Arial" w:hAnsi="Arial" w:cs="Arial"/>
          <w:sz w:val="22"/>
          <w:szCs w:val="22"/>
          <w:lang w:val="en-GB"/>
        </w:rPr>
        <w:t>assured</w:t>
      </w:r>
      <w:r w:rsidR="009D4E32" w:rsidRPr="00E93C54">
        <w:rPr>
          <w:rFonts w:ascii="Arial" w:hAnsi="Arial" w:cs="Arial"/>
          <w:sz w:val="22"/>
          <w:szCs w:val="22"/>
          <w:lang w:val="en-GB"/>
        </w:rPr>
        <w:t xml:space="preserve"> epistemic</w:t>
      </w:r>
      <w:r w:rsidR="0060723E" w:rsidRPr="00E93C54">
        <w:rPr>
          <w:rFonts w:ascii="Arial" w:hAnsi="Arial" w:cs="Arial"/>
          <w:sz w:val="22"/>
          <w:szCs w:val="22"/>
          <w:lang w:val="en-GB"/>
        </w:rPr>
        <w:t xml:space="preserve"> ambition is distinct from proper pride (though consistent with it)</w:t>
      </w:r>
      <w:r w:rsidR="00FB22C6" w:rsidRPr="00E93C54">
        <w:rPr>
          <w:rFonts w:ascii="Arial" w:hAnsi="Arial" w:cs="Arial"/>
          <w:sz w:val="22"/>
          <w:szCs w:val="22"/>
          <w:lang w:val="en-GB"/>
        </w:rPr>
        <w:t xml:space="preserve">. Why? People </w:t>
      </w:r>
      <w:r w:rsidR="0060723E" w:rsidRPr="00E93C54">
        <w:rPr>
          <w:rFonts w:ascii="Arial" w:hAnsi="Arial" w:cs="Arial"/>
          <w:sz w:val="22"/>
          <w:szCs w:val="22"/>
          <w:lang w:val="en-GB"/>
        </w:rPr>
        <w:t>without large ambitions o</w:t>
      </w:r>
      <w:r w:rsidR="00122F12" w:rsidRPr="00E93C54">
        <w:rPr>
          <w:rFonts w:ascii="Arial" w:hAnsi="Arial" w:cs="Arial"/>
          <w:sz w:val="22"/>
          <w:szCs w:val="22"/>
          <w:lang w:val="en-GB"/>
        </w:rPr>
        <w:t xml:space="preserve">ften </w:t>
      </w:r>
      <w:r w:rsidR="0060723E" w:rsidRPr="00E93C54">
        <w:rPr>
          <w:rFonts w:ascii="Arial" w:hAnsi="Arial" w:cs="Arial"/>
          <w:sz w:val="22"/>
          <w:szCs w:val="22"/>
          <w:lang w:val="en-GB"/>
        </w:rPr>
        <w:t xml:space="preserve">can and </w:t>
      </w:r>
      <w:r w:rsidR="00122F12" w:rsidRPr="00E93C54">
        <w:rPr>
          <w:rFonts w:ascii="Arial" w:hAnsi="Arial" w:cs="Arial"/>
          <w:sz w:val="22"/>
          <w:szCs w:val="22"/>
          <w:lang w:val="en-GB"/>
        </w:rPr>
        <w:t xml:space="preserve">do </w:t>
      </w:r>
      <w:r w:rsidR="0060723E" w:rsidRPr="00E93C54">
        <w:rPr>
          <w:rFonts w:ascii="Arial" w:hAnsi="Arial" w:cs="Arial"/>
          <w:sz w:val="22"/>
          <w:szCs w:val="22"/>
          <w:lang w:val="en-GB"/>
        </w:rPr>
        <w:t>possess genuine, merited pride</w:t>
      </w:r>
      <w:r w:rsidR="00CB11DF" w:rsidRPr="00E93C54">
        <w:rPr>
          <w:rFonts w:ascii="Arial" w:hAnsi="Arial" w:cs="Arial"/>
          <w:sz w:val="22"/>
          <w:szCs w:val="22"/>
          <w:lang w:val="en-GB"/>
        </w:rPr>
        <w:t xml:space="preserve">. </w:t>
      </w:r>
      <w:r w:rsidR="00790B43" w:rsidRPr="00E93C54">
        <w:rPr>
          <w:rFonts w:ascii="Arial" w:eastAsia="Times New Roman" w:hAnsi="Arial" w:cs="Arial"/>
          <w:color w:val="000000"/>
          <w:sz w:val="22"/>
          <w:szCs w:val="22"/>
        </w:rPr>
        <w:t>More importantly</w:t>
      </w:r>
      <w:r w:rsidR="00CB11DF" w:rsidRPr="00E93C54">
        <w:rPr>
          <w:rFonts w:ascii="Arial" w:eastAsia="Times New Roman" w:hAnsi="Arial" w:cs="Arial"/>
          <w:color w:val="000000"/>
          <w:sz w:val="22"/>
          <w:szCs w:val="22"/>
        </w:rPr>
        <w:t>,</w:t>
      </w:r>
      <w:r w:rsidR="00790B43" w:rsidRPr="00E93C54">
        <w:rPr>
          <w:rFonts w:ascii="Arial" w:eastAsia="Times New Roman" w:hAnsi="Arial" w:cs="Arial"/>
          <w:color w:val="000000"/>
          <w:sz w:val="22"/>
          <w:szCs w:val="22"/>
        </w:rPr>
        <w:t xml:space="preserve"> pride </w:t>
      </w:r>
      <w:r w:rsidR="00CB11DF" w:rsidRPr="00E93C54">
        <w:rPr>
          <w:rFonts w:ascii="Arial" w:eastAsia="Times New Roman" w:hAnsi="Arial" w:cs="Arial"/>
          <w:color w:val="000000"/>
          <w:sz w:val="22"/>
          <w:szCs w:val="22"/>
        </w:rPr>
        <w:t>necessarily involves self-approbation in a way that epistemic assurance does not.</w:t>
      </w:r>
      <w:r w:rsidR="00790B43" w:rsidRPr="00E93C54">
        <w:rPr>
          <w:rFonts w:ascii="Arial" w:eastAsia="Times New Roman" w:hAnsi="Arial" w:cs="Arial"/>
          <w:color w:val="000000"/>
          <w:sz w:val="22"/>
          <w:szCs w:val="22"/>
        </w:rPr>
        <w:t xml:space="preserve"> </w:t>
      </w:r>
      <w:r w:rsidR="00CB11DF" w:rsidRPr="00E93C54">
        <w:rPr>
          <w:rFonts w:ascii="Arial" w:eastAsia="Times New Roman" w:hAnsi="Arial" w:cs="Arial"/>
          <w:color w:val="000000"/>
          <w:sz w:val="22"/>
          <w:szCs w:val="22"/>
        </w:rPr>
        <w:t>Y</w:t>
      </w:r>
      <w:r w:rsidR="00790B43" w:rsidRPr="00E93C54">
        <w:rPr>
          <w:rFonts w:ascii="Arial" w:eastAsia="Times New Roman" w:hAnsi="Arial" w:cs="Arial"/>
          <w:color w:val="000000"/>
          <w:sz w:val="22"/>
          <w:szCs w:val="22"/>
        </w:rPr>
        <w:t xml:space="preserve">ou may trust yourself to write that really hard book, come up with a creative experiment or develop </w:t>
      </w:r>
      <w:r w:rsidR="00CB11DF" w:rsidRPr="00E93C54">
        <w:rPr>
          <w:rFonts w:ascii="Arial" w:eastAsia="Times New Roman" w:hAnsi="Arial" w:cs="Arial"/>
          <w:color w:val="000000"/>
          <w:sz w:val="22"/>
          <w:szCs w:val="22"/>
        </w:rPr>
        <w:t>some th</w:t>
      </w:r>
      <w:r w:rsidR="00790B43" w:rsidRPr="00E93C54">
        <w:rPr>
          <w:rFonts w:ascii="Arial" w:eastAsia="Times New Roman" w:hAnsi="Arial" w:cs="Arial"/>
          <w:color w:val="000000"/>
          <w:sz w:val="22"/>
          <w:szCs w:val="22"/>
        </w:rPr>
        <w:t xml:space="preserve">eory without </w:t>
      </w:r>
      <w:r w:rsidR="00CB11DF" w:rsidRPr="00E93C54">
        <w:rPr>
          <w:rFonts w:ascii="Arial" w:eastAsia="Times New Roman" w:hAnsi="Arial" w:cs="Arial"/>
          <w:color w:val="000000"/>
          <w:sz w:val="22"/>
          <w:szCs w:val="22"/>
        </w:rPr>
        <w:t xml:space="preserve">involving any degree of self-approbation. </w:t>
      </w:r>
      <w:r w:rsidR="00E703DA" w:rsidRPr="00E93C54">
        <w:rPr>
          <w:rFonts w:ascii="Arial" w:eastAsia="Times New Roman" w:hAnsi="Arial" w:cs="Arial"/>
          <w:color w:val="000000"/>
          <w:sz w:val="22"/>
          <w:szCs w:val="22"/>
        </w:rPr>
        <w:t>A</w:t>
      </w:r>
      <w:r w:rsidR="00FC16DD" w:rsidRPr="00E93C54">
        <w:rPr>
          <w:rFonts w:ascii="Arial" w:eastAsia="Times New Roman" w:hAnsi="Arial" w:cs="Arial"/>
          <w:color w:val="000000"/>
          <w:sz w:val="22"/>
          <w:szCs w:val="22"/>
        </w:rPr>
        <w:t>ssured epistemic ambition</w:t>
      </w:r>
      <w:r w:rsidR="00E703DA" w:rsidRPr="00E93C54">
        <w:rPr>
          <w:rFonts w:ascii="Arial" w:eastAsia="Times New Roman" w:hAnsi="Arial" w:cs="Arial"/>
          <w:color w:val="000000"/>
          <w:sz w:val="22"/>
          <w:szCs w:val="22"/>
        </w:rPr>
        <w:t xml:space="preserve"> focuses on doing the project</w:t>
      </w:r>
      <w:r w:rsidR="00FC16DD" w:rsidRPr="00E93C54">
        <w:rPr>
          <w:rFonts w:ascii="Arial" w:eastAsia="Times New Roman" w:hAnsi="Arial" w:cs="Arial"/>
          <w:color w:val="000000"/>
          <w:sz w:val="22"/>
          <w:szCs w:val="22"/>
        </w:rPr>
        <w:t xml:space="preserve"> or the inquiry</w:t>
      </w:r>
      <w:r w:rsidR="00E703DA" w:rsidRPr="00E93C54">
        <w:rPr>
          <w:rFonts w:ascii="Arial" w:eastAsia="Times New Roman" w:hAnsi="Arial" w:cs="Arial"/>
          <w:color w:val="000000"/>
          <w:sz w:val="22"/>
          <w:szCs w:val="22"/>
        </w:rPr>
        <w:t xml:space="preserve"> (i.e. is outward focused) whereas </w:t>
      </w:r>
      <w:r w:rsidR="00CB11DF" w:rsidRPr="00E93C54">
        <w:rPr>
          <w:rFonts w:ascii="Arial" w:eastAsia="Times New Roman" w:hAnsi="Arial" w:cs="Arial"/>
          <w:color w:val="000000"/>
          <w:sz w:val="22"/>
          <w:szCs w:val="22"/>
        </w:rPr>
        <w:t xml:space="preserve">pride necessarily involves self-consciously </w:t>
      </w:r>
      <w:r w:rsidR="00E703DA" w:rsidRPr="00E93C54">
        <w:rPr>
          <w:rFonts w:ascii="Arial" w:eastAsia="Times New Roman" w:hAnsi="Arial" w:cs="Arial"/>
          <w:color w:val="000000"/>
          <w:sz w:val="22"/>
          <w:szCs w:val="22"/>
        </w:rPr>
        <w:t>approving attitudes</w:t>
      </w:r>
      <w:r w:rsidR="00FC16DD" w:rsidRPr="00E93C54">
        <w:rPr>
          <w:rFonts w:ascii="Arial" w:eastAsia="Times New Roman" w:hAnsi="Arial" w:cs="Arial"/>
          <w:color w:val="000000"/>
          <w:sz w:val="22"/>
          <w:szCs w:val="22"/>
        </w:rPr>
        <w:t xml:space="preserve"> </w:t>
      </w:r>
      <w:r w:rsidR="00CB11DF" w:rsidRPr="00E93C54">
        <w:rPr>
          <w:rFonts w:ascii="Arial" w:eastAsia="Times New Roman" w:hAnsi="Arial" w:cs="Arial"/>
          <w:color w:val="000000"/>
          <w:sz w:val="22"/>
          <w:szCs w:val="22"/>
        </w:rPr>
        <w:t>(i.e. is approvingly self-directed).</w:t>
      </w:r>
      <w:r w:rsidR="006579EE" w:rsidRPr="00E93C54">
        <w:rPr>
          <w:rFonts w:ascii="Arial" w:hAnsi="Arial" w:cs="Arial"/>
          <w:sz w:val="22"/>
          <w:szCs w:val="22"/>
          <w:lang w:val="en-GB"/>
        </w:rPr>
        <w:t xml:space="preserve"> </w:t>
      </w:r>
      <w:r w:rsidR="0056478B" w:rsidRPr="00E93C54">
        <w:rPr>
          <w:rFonts w:ascii="Arial" w:hAnsi="Arial" w:cs="Arial"/>
          <w:sz w:val="22"/>
          <w:szCs w:val="22"/>
          <w:lang w:val="en-GB"/>
        </w:rPr>
        <w:t xml:space="preserve">The proud will tend to possess high-self confidence and think ‘I did that’ or ‘I can do this’ in self-approving terms. The ambitiously assured will tend to think ‘this idea is worth pursuing’ or ‘that line of inquiry looks promising’. The proud </w:t>
      </w:r>
      <w:r w:rsidR="006579EE" w:rsidRPr="00E93C54">
        <w:rPr>
          <w:rFonts w:ascii="Arial" w:hAnsi="Arial" w:cs="Arial"/>
          <w:sz w:val="22"/>
          <w:szCs w:val="22"/>
          <w:lang w:val="en-GB"/>
        </w:rPr>
        <w:t>self-consciously approve of and have</w:t>
      </w:r>
      <w:r w:rsidR="0056478B" w:rsidRPr="00E93C54">
        <w:rPr>
          <w:rFonts w:ascii="Arial" w:hAnsi="Arial" w:cs="Arial"/>
          <w:sz w:val="22"/>
          <w:szCs w:val="22"/>
          <w:lang w:val="en-GB"/>
        </w:rPr>
        <w:t xml:space="preserve"> confidence in themselves, the ambitiously</w:t>
      </w:r>
      <w:r w:rsidR="006C019E" w:rsidRPr="00E93C54">
        <w:rPr>
          <w:rFonts w:ascii="Arial" w:hAnsi="Arial" w:cs="Arial"/>
          <w:sz w:val="22"/>
          <w:szCs w:val="22"/>
          <w:lang w:val="en-GB"/>
        </w:rPr>
        <w:t xml:space="preserve"> epistemically</w:t>
      </w:r>
      <w:r w:rsidR="0056478B" w:rsidRPr="00E93C54">
        <w:rPr>
          <w:rFonts w:ascii="Arial" w:hAnsi="Arial" w:cs="Arial"/>
          <w:sz w:val="22"/>
          <w:szCs w:val="22"/>
          <w:lang w:val="en-GB"/>
        </w:rPr>
        <w:t xml:space="preserve"> assured have confidence in the idea or inquiry and trust themselves to pursue it.</w:t>
      </w:r>
      <w:bookmarkStart w:id="1" w:name="_Hlk4407155"/>
    </w:p>
    <w:bookmarkEnd w:id="1"/>
    <w:p w14:paraId="032860B9" w14:textId="73DF4719" w:rsidR="0066453A" w:rsidRPr="00E93C54" w:rsidRDefault="00643CA2" w:rsidP="00361115">
      <w:pPr>
        <w:spacing w:line="480" w:lineRule="auto"/>
        <w:ind w:firstLine="720"/>
        <w:rPr>
          <w:rFonts w:ascii="Arial" w:hAnsi="Arial" w:cs="Arial"/>
          <w:sz w:val="22"/>
          <w:szCs w:val="22"/>
          <w:lang w:val="en-GB"/>
        </w:rPr>
      </w:pPr>
      <w:r w:rsidRPr="00E93C54">
        <w:rPr>
          <w:rFonts w:ascii="Arial" w:hAnsi="Arial" w:cs="Arial"/>
          <w:sz w:val="22"/>
          <w:szCs w:val="22"/>
          <w:lang w:val="en-GB"/>
        </w:rPr>
        <w:lastRenderedPageBreak/>
        <w:t>As characte</w:t>
      </w:r>
      <w:r w:rsidR="00476E16" w:rsidRPr="00E93C54">
        <w:rPr>
          <w:rFonts w:ascii="Arial" w:hAnsi="Arial" w:cs="Arial"/>
          <w:sz w:val="22"/>
          <w:szCs w:val="22"/>
          <w:lang w:val="en-GB"/>
        </w:rPr>
        <w:t>rised assured</w:t>
      </w:r>
      <w:r w:rsidR="0048000F" w:rsidRPr="00E93C54">
        <w:rPr>
          <w:rFonts w:ascii="Arial" w:hAnsi="Arial" w:cs="Arial"/>
          <w:sz w:val="22"/>
          <w:szCs w:val="22"/>
          <w:lang w:val="en-GB"/>
        </w:rPr>
        <w:t xml:space="preserve"> epistemic</w:t>
      </w:r>
      <w:r w:rsidR="00476E16" w:rsidRPr="00E93C54">
        <w:rPr>
          <w:rFonts w:ascii="Arial" w:hAnsi="Arial" w:cs="Arial"/>
          <w:sz w:val="22"/>
          <w:szCs w:val="22"/>
          <w:lang w:val="en-GB"/>
        </w:rPr>
        <w:t xml:space="preserve"> ambition</w:t>
      </w:r>
      <w:r w:rsidRPr="00E93C54">
        <w:rPr>
          <w:rFonts w:ascii="Arial" w:hAnsi="Arial" w:cs="Arial"/>
          <w:sz w:val="22"/>
          <w:szCs w:val="22"/>
          <w:lang w:val="en-GB"/>
        </w:rPr>
        <w:t xml:space="preserve"> has features that place people in a good position </w:t>
      </w:r>
      <w:r w:rsidR="006579EE" w:rsidRPr="00E93C54">
        <w:rPr>
          <w:rFonts w:ascii="Arial" w:hAnsi="Arial" w:cs="Arial"/>
          <w:sz w:val="22"/>
          <w:szCs w:val="22"/>
          <w:lang w:val="en-GB"/>
        </w:rPr>
        <w:t>to</w:t>
      </w:r>
      <w:r w:rsidRPr="00E93C54">
        <w:rPr>
          <w:rFonts w:ascii="Arial" w:hAnsi="Arial" w:cs="Arial"/>
          <w:sz w:val="22"/>
          <w:szCs w:val="22"/>
          <w:lang w:val="en-GB"/>
        </w:rPr>
        <w:t xml:space="preserve"> be epistemic radicals without </w:t>
      </w:r>
      <w:r w:rsidR="0064644A" w:rsidRPr="00E93C54">
        <w:rPr>
          <w:rFonts w:ascii="Arial" w:hAnsi="Arial" w:cs="Arial"/>
          <w:sz w:val="22"/>
          <w:szCs w:val="22"/>
          <w:lang w:val="en-GB"/>
        </w:rPr>
        <w:t>being susceptible to some of arrogance’s</w:t>
      </w:r>
      <w:r w:rsidRPr="00E93C54">
        <w:rPr>
          <w:rFonts w:ascii="Arial" w:hAnsi="Arial" w:cs="Arial"/>
          <w:sz w:val="22"/>
          <w:szCs w:val="22"/>
          <w:lang w:val="en-GB"/>
        </w:rPr>
        <w:t xml:space="preserve"> error or misguidance tend</w:t>
      </w:r>
      <w:r w:rsidR="0066453A" w:rsidRPr="00E93C54">
        <w:rPr>
          <w:rFonts w:ascii="Arial" w:hAnsi="Arial" w:cs="Arial"/>
          <w:sz w:val="22"/>
          <w:szCs w:val="22"/>
          <w:lang w:val="en-GB"/>
        </w:rPr>
        <w:t>encies.</w:t>
      </w:r>
      <w:r w:rsidR="006579EE" w:rsidRPr="00E93C54">
        <w:rPr>
          <w:rFonts w:ascii="Arial" w:hAnsi="Arial" w:cs="Arial"/>
          <w:sz w:val="22"/>
          <w:szCs w:val="22"/>
          <w:lang w:val="en-GB"/>
        </w:rPr>
        <w:t xml:space="preserve"> </w:t>
      </w:r>
      <w:r w:rsidR="0066453A" w:rsidRPr="00E93C54">
        <w:rPr>
          <w:rFonts w:ascii="Arial" w:hAnsi="Arial" w:cs="Arial"/>
          <w:sz w:val="22"/>
          <w:szCs w:val="22"/>
          <w:lang w:val="en-GB"/>
        </w:rPr>
        <w:t>In particular</w:t>
      </w:r>
      <w:r w:rsidR="006579EE" w:rsidRPr="00E93C54">
        <w:rPr>
          <w:rFonts w:ascii="Arial" w:hAnsi="Arial" w:cs="Arial"/>
          <w:sz w:val="22"/>
          <w:szCs w:val="22"/>
          <w:lang w:val="en-GB"/>
        </w:rPr>
        <w:t xml:space="preserve"> the self-assured will be more</w:t>
      </w:r>
      <w:r w:rsidR="0066453A" w:rsidRPr="00E93C54">
        <w:rPr>
          <w:rFonts w:ascii="Arial" w:hAnsi="Arial" w:cs="Arial"/>
          <w:sz w:val="22"/>
          <w:szCs w:val="22"/>
          <w:lang w:val="en-GB"/>
        </w:rPr>
        <w:t>:</w:t>
      </w:r>
    </w:p>
    <w:p w14:paraId="3F133B3A" w14:textId="77777777" w:rsidR="0066453A" w:rsidRPr="00E93C54" w:rsidRDefault="0066453A" w:rsidP="00361115">
      <w:pPr>
        <w:spacing w:line="480" w:lineRule="auto"/>
        <w:rPr>
          <w:rFonts w:ascii="Arial" w:hAnsi="Arial" w:cs="Arial"/>
          <w:sz w:val="22"/>
          <w:szCs w:val="22"/>
          <w:lang w:val="en-GB"/>
        </w:rPr>
      </w:pPr>
    </w:p>
    <w:p w14:paraId="44D2C3DA" w14:textId="0CDB496C" w:rsidR="000171E3" w:rsidRPr="00E93C54" w:rsidRDefault="0066453A" w:rsidP="00361115">
      <w:pPr>
        <w:pStyle w:val="ListParagraph"/>
        <w:numPr>
          <w:ilvl w:val="0"/>
          <w:numId w:val="11"/>
        </w:numPr>
        <w:spacing w:line="480" w:lineRule="auto"/>
        <w:rPr>
          <w:rFonts w:ascii="Arial" w:hAnsi="Arial" w:cs="Arial"/>
          <w:sz w:val="22"/>
          <w:szCs w:val="22"/>
          <w:lang w:val="en-GB"/>
        </w:rPr>
      </w:pPr>
      <w:r w:rsidRPr="00E93C54">
        <w:rPr>
          <w:rFonts w:ascii="Arial" w:hAnsi="Arial" w:cs="Arial"/>
          <w:sz w:val="22"/>
          <w:szCs w:val="22"/>
          <w:lang w:val="en-GB"/>
        </w:rPr>
        <w:t>open to the possibility of failure and so les</w:t>
      </w:r>
      <w:r w:rsidR="00CA309E" w:rsidRPr="00E93C54">
        <w:rPr>
          <w:rFonts w:ascii="Arial" w:hAnsi="Arial" w:cs="Arial"/>
          <w:sz w:val="22"/>
          <w:szCs w:val="22"/>
          <w:lang w:val="en-GB"/>
        </w:rPr>
        <w:t xml:space="preserve">s inclined to be complacent </w:t>
      </w:r>
      <w:r w:rsidR="00122F12" w:rsidRPr="00E93C54">
        <w:rPr>
          <w:rFonts w:ascii="Arial" w:hAnsi="Arial" w:cs="Arial"/>
          <w:sz w:val="22"/>
          <w:szCs w:val="22"/>
          <w:lang w:val="en-GB"/>
        </w:rPr>
        <w:t>a</w:t>
      </w:r>
      <w:r w:rsidR="0064644A" w:rsidRPr="00E93C54">
        <w:rPr>
          <w:rFonts w:ascii="Arial" w:hAnsi="Arial" w:cs="Arial"/>
          <w:sz w:val="22"/>
          <w:szCs w:val="22"/>
          <w:lang w:val="en-GB"/>
        </w:rPr>
        <w:t xml:space="preserve">bout </w:t>
      </w:r>
      <w:r w:rsidR="00122F12" w:rsidRPr="00E93C54">
        <w:rPr>
          <w:rFonts w:ascii="Arial" w:hAnsi="Arial" w:cs="Arial"/>
          <w:sz w:val="22"/>
          <w:szCs w:val="22"/>
          <w:lang w:val="en-GB"/>
        </w:rPr>
        <w:t xml:space="preserve">the nature of </w:t>
      </w:r>
      <w:r w:rsidR="006579EE" w:rsidRPr="00E93C54">
        <w:rPr>
          <w:rFonts w:ascii="Arial" w:hAnsi="Arial" w:cs="Arial"/>
          <w:sz w:val="22"/>
          <w:szCs w:val="22"/>
          <w:lang w:val="en-GB"/>
        </w:rPr>
        <w:t xml:space="preserve">epistemic </w:t>
      </w:r>
      <w:r w:rsidR="00122F12" w:rsidRPr="00E93C54">
        <w:rPr>
          <w:rFonts w:ascii="Arial" w:hAnsi="Arial" w:cs="Arial"/>
          <w:sz w:val="22"/>
          <w:szCs w:val="22"/>
          <w:lang w:val="en-GB"/>
        </w:rPr>
        <w:t xml:space="preserve">challenges </w:t>
      </w:r>
      <w:r w:rsidR="00CA309E" w:rsidRPr="00E93C54">
        <w:rPr>
          <w:rFonts w:ascii="Arial" w:hAnsi="Arial" w:cs="Arial"/>
          <w:sz w:val="22"/>
          <w:szCs w:val="22"/>
          <w:lang w:val="en-GB"/>
        </w:rPr>
        <w:t xml:space="preserve">e.g. </w:t>
      </w:r>
      <w:r w:rsidR="0064644A" w:rsidRPr="00E93C54">
        <w:rPr>
          <w:rFonts w:ascii="Arial" w:hAnsi="Arial" w:cs="Arial"/>
          <w:sz w:val="22"/>
          <w:szCs w:val="22"/>
          <w:lang w:val="en-GB"/>
        </w:rPr>
        <w:t>more open to early set backs or</w:t>
      </w:r>
      <w:r w:rsidRPr="00E93C54">
        <w:rPr>
          <w:rFonts w:ascii="Arial" w:hAnsi="Arial" w:cs="Arial"/>
          <w:sz w:val="22"/>
          <w:szCs w:val="22"/>
          <w:lang w:val="en-GB"/>
        </w:rPr>
        <w:t xml:space="preserve"> failures as signals for things to work on</w:t>
      </w:r>
      <w:r w:rsidR="0064644A" w:rsidRPr="00E93C54">
        <w:rPr>
          <w:rFonts w:ascii="Arial" w:hAnsi="Arial" w:cs="Arial"/>
          <w:sz w:val="22"/>
          <w:szCs w:val="22"/>
          <w:lang w:val="en-GB"/>
        </w:rPr>
        <w:t>.</w:t>
      </w:r>
    </w:p>
    <w:p w14:paraId="0431FF53" w14:textId="77777777" w:rsidR="000171E3" w:rsidRPr="00E93C54" w:rsidRDefault="000171E3" w:rsidP="00361115">
      <w:pPr>
        <w:pStyle w:val="ListParagraph"/>
        <w:numPr>
          <w:ilvl w:val="0"/>
          <w:numId w:val="11"/>
        </w:numPr>
        <w:spacing w:line="480" w:lineRule="auto"/>
        <w:rPr>
          <w:rFonts w:ascii="Arial" w:hAnsi="Arial" w:cs="Arial"/>
          <w:sz w:val="22"/>
          <w:szCs w:val="22"/>
          <w:lang w:val="en-GB"/>
        </w:rPr>
      </w:pPr>
      <w:r w:rsidRPr="00E93C54">
        <w:rPr>
          <w:rFonts w:ascii="Arial" w:hAnsi="Arial" w:cs="Arial"/>
          <w:sz w:val="22"/>
          <w:szCs w:val="22"/>
          <w:lang w:val="en-GB"/>
        </w:rPr>
        <w:t>open to disagreement as something worth taking seriously rather than being a function of others inferiority.</w:t>
      </w:r>
    </w:p>
    <w:p w14:paraId="3ECC9729" w14:textId="71AAF579" w:rsidR="00D65FEE" w:rsidRPr="00E93C54" w:rsidRDefault="005D1B1D" w:rsidP="00361115">
      <w:pPr>
        <w:pStyle w:val="ListParagraph"/>
        <w:numPr>
          <w:ilvl w:val="0"/>
          <w:numId w:val="11"/>
        </w:numPr>
        <w:spacing w:line="480" w:lineRule="auto"/>
        <w:rPr>
          <w:rFonts w:ascii="Arial" w:hAnsi="Arial" w:cs="Arial"/>
          <w:sz w:val="22"/>
          <w:szCs w:val="22"/>
          <w:lang w:val="en-GB"/>
        </w:rPr>
      </w:pPr>
      <w:r w:rsidRPr="00E93C54">
        <w:rPr>
          <w:rFonts w:ascii="Arial" w:hAnsi="Arial" w:cs="Arial"/>
          <w:sz w:val="22"/>
          <w:szCs w:val="22"/>
          <w:lang w:val="en-GB"/>
        </w:rPr>
        <w:t>co-operative since for the ambitiously assured the idea is the thing whereas for the arrogant</w:t>
      </w:r>
      <w:r w:rsidR="00AB4004" w:rsidRPr="00E93C54">
        <w:rPr>
          <w:rFonts w:ascii="Arial" w:hAnsi="Arial" w:cs="Arial"/>
          <w:sz w:val="22"/>
          <w:szCs w:val="22"/>
          <w:lang w:val="en-GB"/>
        </w:rPr>
        <w:t xml:space="preserve"> </w:t>
      </w:r>
      <w:r w:rsidRPr="00E93C54">
        <w:rPr>
          <w:rFonts w:ascii="Arial" w:hAnsi="Arial" w:cs="Arial"/>
          <w:sz w:val="22"/>
          <w:szCs w:val="22"/>
          <w:lang w:val="en-GB"/>
        </w:rPr>
        <w:t>the</w:t>
      </w:r>
      <w:r w:rsidR="006579EE" w:rsidRPr="00E93C54">
        <w:rPr>
          <w:rFonts w:ascii="Arial" w:hAnsi="Arial" w:cs="Arial"/>
          <w:sz w:val="22"/>
          <w:szCs w:val="22"/>
          <w:lang w:val="en-GB"/>
        </w:rPr>
        <w:t xml:space="preserve"> presumption of</w:t>
      </w:r>
      <w:r w:rsidRPr="00E93C54">
        <w:rPr>
          <w:rFonts w:ascii="Arial" w:hAnsi="Arial" w:cs="Arial"/>
          <w:sz w:val="22"/>
          <w:szCs w:val="22"/>
          <w:lang w:val="en-GB"/>
        </w:rPr>
        <w:t xml:space="preserve"> superiority is the thing</w:t>
      </w:r>
      <w:r w:rsidR="006579EE" w:rsidRPr="00E93C54">
        <w:rPr>
          <w:rFonts w:ascii="Arial" w:hAnsi="Arial" w:cs="Arial"/>
          <w:sz w:val="22"/>
          <w:szCs w:val="22"/>
          <w:lang w:val="en-GB"/>
        </w:rPr>
        <w:t xml:space="preserve">. Hence </w:t>
      </w:r>
      <w:r w:rsidR="00AB4004" w:rsidRPr="00E93C54">
        <w:rPr>
          <w:rFonts w:ascii="Arial" w:hAnsi="Arial" w:cs="Arial"/>
          <w:sz w:val="22"/>
          <w:szCs w:val="22"/>
          <w:lang w:val="en-GB"/>
        </w:rPr>
        <w:t xml:space="preserve">people </w:t>
      </w:r>
      <w:r w:rsidR="007B5E8C" w:rsidRPr="00E93C54">
        <w:rPr>
          <w:rFonts w:ascii="Arial" w:hAnsi="Arial" w:cs="Arial"/>
          <w:sz w:val="22"/>
          <w:szCs w:val="22"/>
          <w:lang w:val="en-GB"/>
        </w:rPr>
        <w:t>with assured epistemic ambition tend to be more</w:t>
      </w:r>
      <w:r w:rsidRPr="00E93C54">
        <w:rPr>
          <w:rFonts w:ascii="Arial" w:hAnsi="Arial" w:cs="Arial"/>
          <w:sz w:val="22"/>
          <w:szCs w:val="22"/>
          <w:lang w:val="en-GB"/>
        </w:rPr>
        <w:t xml:space="preserve"> open</w:t>
      </w:r>
      <w:r w:rsidR="007B5E8C" w:rsidRPr="00E93C54">
        <w:rPr>
          <w:rFonts w:ascii="Arial" w:hAnsi="Arial" w:cs="Arial"/>
          <w:sz w:val="22"/>
          <w:szCs w:val="22"/>
          <w:lang w:val="en-GB"/>
        </w:rPr>
        <w:t xml:space="preserve"> than the arrogant</w:t>
      </w:r>
      <w:r w:rsidRPr="00E93C54">
        <w:rPr>
          <w:rFonts w:ascii="Arial" w:hAnsi="Arial" w:cs="Arial"/>
          <w:sz w:val="22"/>
          <w:szCs w:val="22"/>
          <w:lang w:val="en-GB"/>
        </w:rPr>
        <w:t xml:space="preserve"> </w:t>
      </w:r>
      <w:r w:rsidR="00A6644F" w:rsidRPr="00E93C54">
        <w:rPr>
          <w:rFonts w:ascii="Arial" w:hAnsi="Arial" w:cs="Arial"/>
          <w:sz w:val="22"/>
          <w:szCs w:val="22"/>
          <w:lang w:val="en-GB"/>
        </w:rPr>
        <w:t>in</w:t>
      </w:r>
      <w:r w:rsidRPr="00E93C54">
        <w:rPr>
          <w:rFonts w:ascii="Arial" w:hAnsi="Arial" w:cs="Arial"/>
          <w:sz w:val="22"/>
          <w:szCs w:val="22"/>
          <w:lang w:val="en-GB"/>
        </w:rPr>
        <w:t xml:space="preserve"> recogni</w:t>
      </w:r>
      <w:r w:rsidR="006579EE" w:rsidRPr="00E93C54">
        <w:rPr>
          <w:rFonts w:ascii="Arial" w:hAnsi="Arial" w:cs="Arial"/>
          <w:sz w:val="22"/>
          <w:szCs w:val="22"/>
          <w:lang w:val="en-GB"/>
        </w:rPr>
        <w:t xml:space="preserve">sing that </w:t>
      </w:r>
      <w:r w:rsidRPr="00E93C54">
        <w:rPr>
          <w:rFonts w:ascii="Arial" w:hAnsi="Arial" w:cs="Arial"/>
          <w:sz w:val="22"/>
          <w:szCs w:val="22"/>
          <w:lang w:val="en-GB"/>
        </w:rPr>
        <w:t>good ideas</w:t>
      </w:r>
      <w:r w:rsidR="006579EE" w:rsidRPr="00E93C54">
        <w:rPr>
          <w:rFonts w:ascii="Arial" w:hAnsi="Arial" w:cs="Arial"/>
          <w:sz w:val="22"/>
          <w:szCs w:val="22"/>
          <w:lang w:val="en-GB"/>
        </w:rPr>
        <w:t xml:space="preserve"> or</w:t>
      </w:r>
      <w:r w:rsidRPr="00E93C54">
        <w:rPr>
          <w:rFonts w:ascii="Arial" w:hAnsi="Arial" w:cs="Arial"/>
          <w:sz w:val="22"/>
          <w:szCs w:val="22"/>
          <w:lang w:val="en-GB"/>
        </w:rPr>
        <w:t xml:space="preserve"> help can come from others</w:t>
      </w:r>
      <w:r w:rsidR="00A6644F" w:rsidRPr="00E93C54">
        <w:rPr>
          <w:rFonts w:ascii="Arial" w:hAnsi="Arial" w:cs="Arial"/>
          <w:sz w:val="22"/>
          <w:szCs w:val="22"/>
          <w:lang w:val="en-GB"/>
        </w:rPr>
        <w:t xml:space="preserve"> (and can often do so irrespective of status).</w:t>
      </w:r>
    </w:p>
    <w:p w14:paraId="671CA90E" w14:textId="65534BEA" w:rsidR="00D65FEE" w:rsidRPr="00E93C54" w:rsidRDefault="00D65FEE" w:rsidP="00361115">
      <w:pPr>
        <w:spacing w:line="480" w:lineRule="auto"/>
        <w:rPr>
          <w:rFonts w:ascii="Arial" w:hAnsi="Arial" w:cs="Arial"/>
          <w:sz w:val="22"/>
          <w:szCs w:val="22"/>
          <w:lang w:val="en-GB"/>
        </w:rPr>
      </w:pPr>
    </w:p>
    <w:p w14:paraId="5912A7B3" w14:textId="0850132E" w:rsidR="000171E3" w:rsidRPr="00E93C54" w:rsidRDefault="00EC472D" w:rsidP="00361115">
      <w:pPr>
        <w:spacing w:line="480" w:lineRule="auto"/>
        <w:rPr>
          <w:rFonts w:ascii="Arial" w:eastAsia="Times New Roman" w:hAnsi="Arial" w:cs="Arial"/>
          <w:color w:val="000000"/>
          <w:sz w:val="22"/>
          <w:szCs w:val="22"/>
        </w:rPr>
      </w:pPr>
      <w:r w:rsidRPr="00E93C54">
        <w:rPr>
          <w:rFonts w:ascii="Arial" w:hAnsi="Arial" w:cs="Arial"/>
          <w:sz w:val="22"/>
          <w:szCs w:val="22"/>
          <w:lang w:val="en-GB"/>
        </w:rPr>
        <w:t xml:space="preserve">Before moving on to consider </w:t>
      </w:r>
      <w:r w:rsidR="00B363BA" w:rsidRPr="00E93C54">
        <w:rPr>
          <w:rFonts w:ascii="Arial" w:hAnsi="Arial" w:cs="Arial"/>
          <w:sz w:val="22"/>
          <w:szCs w:val="22"/>
          <w:lang w:val="en-GB"/>
        </w:rPr>
        <w:t>the</w:t>
      </w:r>
      <w:r w:rsidRPr="00E93C54">
        <w:rPr>
          <w:rFonts w:ascii="Arial" w:hAnsi="Arial" w:cs="Arial"/>
          <w:sz w:val="22"/>
          <w:szCs w:val="22"/>
          <w:lang w:val="en-GB"/>
        </w:rPr>
        <w:t xml:space="preserve"> relationship between a</w:t>
      </w:r>
      <w:r w:rsidR="00B363BA" w:rsidRPr="00E93C54">
        <w:rPr>
          <w:rFonts w:ascii="Arial" w:hAnsi="Arial" w:cs="Arial"/>
          <w:sz w:val="22"/>
          <w:szCs w:val="22"/>
          <w:lang w:val="en-GB"/>
        </w:rPr>
        <w:t>ssured epistemic ambition</w:t>
      </w:r>
      <w:r w:rsidRPr="00E93C54">
        <w:rPr>
          <w:rFonts w:ascii="Arial" w:hAnsi="Arial" w:cs="Arial"/>
          <w:sz w:val="22"/>
          <w:szCs w:val="22"/>
          <w:lang w:val="en-GB"/>
        </w:rPr>
        <w:t xml:space="preserve"> and arrogance, it is worth saying something about a contrast with epistemic humility.</w:t>
      </w:r>
      <w:r w:rsidR="00596405" w:rsidRPr="00E93C54">
        <w:rPr>
          <w:rFonts w:ascii="Arial" w:hAnsi="Arial" w:cs="Arial"/>
          <w:sz w:val="22"/>
          <w:szCs w:val="22"/>
          <w:lang w:val="en-GB"/>
        </w:rPr>
        <w:t xml:space="preserve"> </w:t>
      </w:r>
      <w:r w:rsidRPr="00E93C54">
        <w:rPr>
          <w:rFonts w:ascii="Arial" w:hAnsi="Arial" w:cs="Arial"/>
          <w:sz w:val="22"/>
          <w:szCs w:val="22"/>
          <w:lang w:val="en-GB"/>
        </w:rPr>
        <w:t xml:space="preserve"> </w:t>
      </w:r>
      <w:r w:rsidR="00BB3F99" w:rsidRPr="00E93C54">
        <w:rPr>
          <w:rFonts w:ascii="Arial" w:eastAsia="Times New Roman" w:hAnsi="Arial" w:cs="Arial"/>
          <w:color w:val="000000"/>
          <w:sz w:val="22"/>
          <w:szCs w:val="22"/>
        </w:rPr>
        <w:t>H</w:t>
      </w:r>
      <w:r w:rsidR="00596405" w:rsidRPr="00E93C54">
        <w:rPr>
          <w:rFonts w:ascii="Arial" w:eastAsia="Times New Roman" w:hAnsi="Arial" w:cs="Arial"/>
          <w:color w:val="000000"/>
          <w:sz w:val="22"/>
          <w:szCs w:val="22"/>
        </w:rPr>
        <w:t>umility</w:t>
      </w:r>
      <w:r w:rsidR="00121D4A" w:rsidRPr="00E93C54">
        <w:rPr>
          <w:rFonts w:ascii="Arial" w:eastAsia="Times New Roman" w:hAnsi="Arial" w:cs="Arial"/>
          <w:color w:val="000000"/>
          <w:sz w:val="22"/>
          <w:szCs w:val="22"/>
        </w:rPr>
        <w:t xml:space="preserve"> is taken</w:t>
      </w:r>
      <w:r w:rsidR="00596405" w:rsidRPr="00E93C54">
        <w:rPr>
          <w:rFonts w:ascii="Arial" w:eastAsia="Times New Roman" w:hAnsi="Arial" w:cs="Arial"/>
          <w:color w:val="000000"/>
          <w:sz w:val="22"/>
          <w:szCs w:val="22"/>
        </w:rPr>
        <w:t xml:space="preserve"> constitutively </w:t>
      </w:r>
      <w:r w:rsidR="00121D4A" w:rsidRPr="00E93C54">
        <w:rPr>
          <w:rFonts w:ascii="Arial" w:eastAsia="Times New Roman" w:hAnsi="Arial" w:cs="Arial"/>
          <w:color w:val="000000"/>
          <w:sz w:val="22"/>
          <w:szCs w:val="22"/>
        </w:rPr>
        <w:t xml:space="preserve">to </w:t>
      </w:r>
      <w:r w:rsidR="00596405" w:rsidRPr="00E93C54">
        <w:rPr>
          <w:rFonts w:ascii="Arial" w:eastAsia="Times New Roman" w:hAnsi="Arial" w:cs="Arial"/>
          <w:color w:val="000000"/>
          <w:sz w:val="22"/>
          <w:szCs w:val="22"/>
        </w:rPr>
        <w:t>involve disposition</w:t>
      </w:r>
      <w:r w:rsidR="004D1FCC" w:rsidRPr="00E93C54">
        <w:rPr>
          <w:rFonts w:ascii="Arial" w:eastAsia="Times New Roman" w:hAnsi="Arial" w:cs="Arial"/>
          <w:color w:val="000000"/>
          <w:sz w:val="22"/>
          <w:szCs w:val="22"/>
        </w:rPr>
        <w:t>s</w:t>
      </w:r>
      <w:r w:rsidR="00596405" w:rsidRPr="00E93C54">
        <w:rPr>
          <w:rFonts w:ascii="Arial" w:eastAsia="Times New Roman" w:hAnsi="Arial" w:cs="Arial"/>
          <w:color w:val="000000"/>
          <w:sz w:val="22"/>
          <w:szCs w:val="22"/>
        </w:rPr>
        <w:t xml:space="preserve"> to attend to, consider and acknowledge failings, limitations and weaknesses</w:t>
      </w:r>
      <w:r w:rsidR="004621EE" w:rsidRPr="00E93C54">
        <w:rPr>
          <w:rFonts w:ascii="Arial" w:eastAsia="Times New Roman" w:hAnsi="Arial" w:cs="Arial"/>
          <w:color w:val="000000"/>
          <w:sz w:val="22"/>
          <w:szCs w:val="22"/>
        </w:rPr>
        <w:t xml:space="preserve"> (Whitcombe et al 2017)</w:t>
      </w:r>
      <w:r w:rsidR="004D1FCC" w:rsidRPr="00E93C54">
        <w:rPr>
          <w:rFonts w:ascii="Arial" w:eastAsia="Times New Roman" w:hAnsi="Arial" w:cs="Arial"/>
          <w:color w:val="000000"/>
          <w:sz w:val="22"/>
          <w:szCs w:val="22"/>
        </w:rPr>
        <w:t xml:space="preserve">. </w:t>
      </w:r>
      <w:r w:rsidR="00EA753D" w:rsidRPr="00E93C54">
        <w:rPr>
          <w:rFonts w:ascii="Arial" w:eastAsia="Times New Roman" w:hAnsi="Arial" w:cs="Arial"/>
          <w:color w:val="000000"/>
          <w:sz w:val="22"/>
          <w:szCs w:val="22"/>
        </w:rPr>
        <w:t xml:space="preserve"> </w:t>
      </w:r>
      <w:r w:rsidR="00FB6E7B" w:rsidRPr="00E93C54">
        <w:rPr>
          <w:rFonts w:ascii="Arial" w:eastAsia="Times New Roman" w:hAnsi="Arial" w:cs="Arial"/>
          <w:color w:val="000000"/>
          <w:sz w:val="22"/>
          <w:szCs w:val="22"/>
        </w:rPr>
        <w:t>Furthermore, in classical terms at least, it is taken to be contrary to humility to aim at great things by trusting in our own powers</w:t>
      </w:r>
      <w:r w:rsidR="00FE19FB" w:rsidRPr="00E93C54">
        <w:rPr>
          <w:rFonts w:ascii="Arial" w:eastAsia="Times New Roman" w:hAnsi="Arial" w:cs="Arial"/>
          <w:color w:val="000000"/>
          <w:sz w:val="22"/>
          <w:szCs w:val="22"/>
        </w:rPr>
        <w:t xml:space="preserve"> (Aquinas</w:t>
      </w:r>
      <w:r w:rsidR="003E7B9D" w:rsidRPr="00E93C54">
        <w:rPr>
          <w:rFonts w:ascii="Arial" w:eastAsia="Times New Roman" w:hAnsi="Arial" w:cs="Arial"/>
          <w:color w:val="000000"/>
          <w:sz w:val="22"/>
          <w:szCs w:val="22"/>
        </w:rPr>
        <w:t xml:space="preserve"> 1947</w:t>
      </w:r>
      <w:r w:rsidR="008522AD" w:rsidRPr="00E93C54">
        <w:rPr>
          <w:rFonts w:ascii="Arial" w:eastAsia="Times New Roman" w:hAnsi="Arial" w:cs="Arial"/>
          <w:color w:val="000000"/>
          <w:sz w:val="22"/>
          <w:szCs w:val="22"/>
        </w:rPr>
        <w:t xml:space="preserve"> </w:t>
      </w:r>
      <w:r w:rsidR="00BA090F" w:rsidRPr="00E93C54">
        <w:rPr>
          <w:rFonts w:ascii="Arial" w:eastAsia="Times New Roman" w:hAnsi="Arial" w:cs="Arial"/>
          <w:color w:val="000000"/>
          <w:sz w:val="22"/>
          <w:szCs w:val="22"/>
        </w:rPr>
        <w:t>ST</w:t>
      </w:r>
      <w:r w:rsidR="00A022D7" w:rsidRPr="00E93C54">
        <w:rPr>
          <w:rFonts w:ascii="Arial" w:eastAsia="Times New Roman" w:hAnsi="Arial" w:cs="Arial"/>
          <w:color w:val="000000"/>
          <w:sz w:val="22"/>
          <w:szCs w:val="22"/>
        </w:rPr>
        <w:t xml:space="preserve"> II-II,</w:t>
      </w:r>
      <w:r w:rsidR="00BA090F" w:rsidRPr="00E93C54">
        <w:rPr>
          <w:rFonts w:ascii="Arial" w:eastAsia="Times New Roman" w:hAnsi="Arial" w:cs="Arial"/>
          <w:color w:val="000000"/>
          <w:sz w:val="22"/>
          <w:szCs w:val="22"/>
        </w:rPr>
        <w:t xml:space="preserve"> </w:t>
      </w:r>
      <w:r w:rsidR="008522AD" w:rsidRPr="00E93C54">
        <w:rPr>
          <w:rFonts w:ascii="Arial" w:eastAsia="Times New Roman" w:hAnsi="Arial" w:cs="Arial"/>
          <w:color w:val="000000"/>
          <w:sz w:val="22"/>
          <w:szCs w:val="22"/>
        </w:rPr>
        <w:t xml:space="preserve">161, </w:t>
      </w:r>
      <w:r w:rsidR="00856EC5" w:rsidRPr="00E93C54">
        <w:rPr>
          <w:rFonts w:ascii="Arial" w:eastAsia="Times New Roman" w:hAnsi="Arial" w:cs="Arial"/>
          <w:color w:val="000000"/>
          <w:sz w:val="22"/>
          <w:szCs w:val="22"/>
        </w:rPr>
        <w:t>A. 1)</w:t>
      </w:r>
      <w:r w:rsidR="00596405" w:rsidRPr="00E93C54">
        <w:rPr>
          <w:rFonts w:ascii="Arial" w:eastAsia="Times New Roman" w:hAnsi="Arial" w:cs="Arial"/>
          <w:color w:val="000000"/>
          <w:sz w:val="22"/>
          <w:szCs w:val="22"/>
        </w:rPr>
        <w:t>.</w:t>
      </w:r>
      <w:r w:rsidR="00D2362D" w:rsidRPr="00E93C54">
        <w:rPr>
          <w:rFonts w:ascii="Arial" w:eastAsia="Times New Roman" w:hAnsi="Arial" w:cs="Arial"/>
          <w:color w:val="000000"/>
          <w:sz w:val="22"/>
          <w:szCs w:val="22"/>
        </w:rPr>
        <w:t xml:space="preserve"> </w:t>
      </w:r>
      <w:r w:rsidR="00CC2C97" w:rsidRPr="00E93C54">
        <w:rPr>
          <w:rFonts w:ascii="Arial" w:eastAsia="Times New Roman" w:hAnsi="Arial" w:cs="Arial"/>
          <w:color w:val="000000"/>
          <w:sz w:val="22"/>
          <w:szCs w:val="22"/>
        </w:rPr>
        <w:t xml:space="preserve">This helps to explain why Hume denounced humility as a ‘monkish’ virtue </w:t>
      </w:r>
      <w:r w:rsidR="00652588" w:rsidRPr="00E93C54">
        <w:rPr>
          <w:rFonts w:ascii="Arial" w:eastAsia="Times New Roman" w:hAnsi="Arial" w:cs="Arial"/>
          <w:color w:val="000000"/>
          <w:sz w:val="22"/>
          <w:szCs w:val="22"/>
        </w:rPr>
        <w:t>and i</w:t>
      </w:r>
      <w:r w:rsidR="00D2362D" w:rsidRPr="00E93C54">
        <w:rPr>
          <w:rFonts w:ascii="Arial" w:eastAsia="Times New Roman" w:hAnsi="Arial" w:cs="Arial"/>
          <w:color w:val="000000"/>
          <w:sz w:val="22"/>
          <w:szCs w:val="22"/>
        </w:rPr>
        <w:t>t is notable that nothing close to humility figures as a virtue for Aristotle</w:t>
      </w:r>
      <w:r w:rsidR="00652588" w:rsidRPr="00E93C54">
        <w:rPr>
          <w:rFonts w:ascii="Arial" w:eastAsia="Times New Roman" w:hAnsi="Arial" w:cs="Arial"/>
          <w:color w:val="000000"/>
          <w:sz w:val="22"/>
          <w:szCs w:val="22"/>
        </w:rPr>
        <w:t>.</w:t>
      </w:r>
      <w:r w:rsidR="00D65C24" w:rsidRPr="00E93C54">
        <w:rPr>
          <w:rFonts w:ascii="Arial" w:eastAsia="Times New Roman" w:hAnsi="Arial" w:cs="Arial"/>
          <w:color w:val="000000"/>
          <w:sz w:val="22"/>
          <w:szCs w:val="22"/>
        </w:rPr>
        <w:t xml:space="preserve"> On the above characterization assured epistemic ambition is partly constituted by aiming at great things</w:t>
      </w:r>
      <w:r w:rsidR="00FD6901" w:rsidRPr="00E93C54">
        <w:rPr>
          <w:rFonts w:ascii="Arial" w:eastAsia="Times New Roman" w:hAnsi="Arial" w:cs="Arial"/>
          <w:color w:val="000000"/>
          <w:sz w:val="22"/>
          <w:szCs w:val="22"/>
        </w:rPr>
        <w:t xml:space="preserve"> in ways involving epistemic self-trust. It does not</w:t>
      </w:r>
      <w:r w:rsidR="008E1F97" w:rsidRPr="00E93C54">
        <w:rPr>
          <w:rFonts w:ascii="Arial" w:eastAsia="Times New Roman" w:hAnsi="Arial" w:cs="Arial"/>
          <w:color w:val="000000"/>
          <w:sz w:val="22"/>
          <w:szCs w:val="22"/>
        </w:rPr>
        <w:t xml:space="preserve"> necessarily</w:t>
      </w:r>
      <w:r w:rsidR="00FD6901" w:rsidRPr="00E93C54">
        <w:rPr>
          <w:rFonts w:ascii="Arial" w:eastAsia="Times New Roman" w:hAnsi="Arial" w:cs="Arial"/>
          <w:color w:val="000000"/>
          <w:sz w:val="22"/>
          <w:szCs w:val="22"/>
        </w:rPr>
        <w:t xml:space="preserve"> follow, however, that </w:t>
      </w:r>
      <w:r w:rsidR="008A600D" w:rsidRPr="00E93C54">
        <w:rPr>
          <w:rFonts w:ascii="Arial" w:eastAsia="Times New Roman" w:hAnsi="Arial" w:cs="Arial"/>
          <w:color w:val="000000"/>
          <w:sz w:val="22"/>
          <w:szCs w:val="22"/>
        </w:rPr>
        <w:t xml:space="preserve">assured epistemic ambition is incompatible with humility. As Aquinas characterizes matters, humility is </w:t>
      </w:r>
      <w:r w:rsidR="00B972A0" w:rsidRPr="00E93C54">
        <w:rPr>
          <w:rFonts w:ascii="Arial" w:eastAsia="Times New Roman" w:hAnsi="Arial" w:cs="Arial"/>
          <w:color w:val="000000"/>
          <w:sz w:val="22"/>
          <w:szCs w:val="22"/>
        </w:rPr>
        <w:t>“</w:t>
      </w:r>
      <w:r w:rsidR="008A600D" w:rsidRPr="00E93C54">
        <w:rPr>
          <w:rFonts w:ascii="Arial" w:eastAsia="Times New Roman" w:hAnsi="Arial" w:cs="Arial"/>
          <w:color w:val="000000"/>
          <w:sz w:val="22"/>
          <w:szCs w:val="22"/>
        </w:rPr>
        <w:t>concerned to temper and restrain the mind, lest it tend to high things immoderately</w:t>
      </w:r>
      <w:r w:rsidR="00F636CD" w:rsidRPr="00E93C54">
        <w:rPr>
          <w:rFonts w:ascii="Arial" w:eastAsia="Times New Roman" w:hAnsi="Arial" w:cs="Arial"/>
          <w:color w:val="000000"/>
          <w:sz w:val="22"/>
          <w:szCs w:val="22"/>
        </w:rPr>
        <w:t>”</w:t>
      </w:r>
      <w:r w:rsidR="008E1F97" w:rsidRPr="00E93C54">
        <w:rPr>
          <w:rFonts w:ascii="Arial" w:eastAsia="Times New Roman" w:hAnsi="Arial" w:cs="Arial"/>
          <w:color w:val="000000"/>
          <w:sz w:val="22"/>
          <w:szCs w:val="22"/>
        </w:rPr>
        <w:t xml:space="preserve"> (Aquinas</w:t>
      </w:r>
      <w:r w:rsidR="00C11151" w:rsidRPr="00E93C54">
        <w:rPr>
          <w:rFonts w:ascii="Arial" w:eastAsia="Times New Roman" w:hAnsi="Arial" w:cs="Arial"/>
          <w:color w:val="000000"/>
          <w:sz w:val="22"/>
          <w:szCs w:val="22"/>
        </w:rPr>
        <w:t xml:space="preserve"> 1947</w:t>
      </w:r>
      <w:r w:rsidR="00A022D7" w:rsidRPr="00E93C54">
        <w:rPr>
          <w:rFonts w:ascii="Arial" w:eastAsia="Times New Roman" w:hAnsi="Arial" w:cs="Arial"/>
          <w:color w:val="000000"/>
          <w:sz w:val="22"/>
          <w:szCs w:val="22"/>
        </w:rPr>
        <w:t xml:space="preserve"> ST II-II, 161, A. 1)</w:t>
      </w:r>
      <w:r w:rsidRPr="00E93C54">
        <w:rPr>
          <w:rFonts w:ascii="Arial" w:eastAsia="Times New Roman" w:hAnsi="Arial" w:cs="Arial"/>
          <w:color w:val="000000"/>
          <w:sz w:val="22"/>
          <w:szCs w:val="22"/>
        </w:rPr>
        <w:t xml:space="preserve"> Humility</w:t>
      </w:r>
      <w:r w:rsidR="00F636CD" w:rsidRPr="00E93C54">
        <w:rPr>
          <w:rFonts w:ascii="Arial" w:eastAsia="Times New Roman" w:hAnsi="Arial" w:cs="Arial"/>
          <w:color w:val="000000"/>
          <w:sz w:val="22"/>
          <w:szCs w:val="22"/>
        </w:rPr>
        <w:t xml:space="preserve"> thus </w:t>
      </w:r>
      <w:r w:rsidR="00F636CD" w:rsidRPr="00E93C54">
        <w:rPr>
          <w:rFonts w:ascii="Arial" w:eastAsia="Times New Roman" w:hAnsi="Arial" w:cs="Arial"/>
          <w:color w:val="000000"/>
          <w:sz w:val="22"/>
          <w:szCs w:val="22"/>
        </w:rPr>
        <w:lastRenderedPageBreak/>
        <w:t>serves to</w:t>
      </w:r>
      <w:r w:rsidRPr="00E93C54">
        <w:rPr>
          <w:rFonts w:ascii="Arial" w:eastAsia="Times New Roman" w:hAnsi="Arial" w:cs="Arial"/>
          <w:color w:val="000000"/>
          <w:sz w:val="22"/>
          <w:szCs w:val="22"/>
        </w:rPr>
        <w:t xml:space="preserve"> correct</w:t>
      </w:r>
      <w:r w:rsidR="00F636CD" w:rsidRPr="00E93C54">
        <w:rPr>
          <w:rFonts w:ascii="Arial" w:eastAsia="Times New Roman" w:hAnsi="Arial" w:cs="Arial"/>
          <w:color w:val="000000"/>
          <w:sz w:val="22"/>
          <w:szCs w:val="22"/>
        </w:rPr>
        <w:t xml:space="preserve"> </w:t>
      </w:r>
      <w:r w:rsidRPr="00E93C54">
        <w:rPr>
          <w:rFonts w:ascii="Arial" w:eastAsia="Times New Roman" w:hAnsi="Arial" w:cs="Arial"/>
          <w:color w:val="000000"/>
          <w:sz w:val="22"/>
          <w:szCs w:val="22"/>
        </w:rPr>
        <w:t xml:space="preserve">and rein in </w:t>
      </w:r>
      <w:r w:rsidR="003B34F4" w:rsidRPr="00E93C54">
        <w:rPr>
          <w:rFonts w:ascii="Arial" w:eastAsia="Times New Roman" w:hAnsi="Arial" w:cs="Arial"/>
          <w:color w:val="000000"/>
          <w:sz w:val="22"/>
          <w:szCs w:val="22"/>
        </w:rPr>
        <w:t xml:space="preserve">inappropriate or immoderate </w:t>
      </w:r>
      <w:r w:rsidR="00CF0202" w:rsidRPr="00E93C54">
        <w:rPr>
          <w:rFonts w:ascii="Arial" w:eastAsia="Times New Roman" w:hAnsi="Arial" w:cs="Arial"/>
          <w:color w:val="000000"/>
          <w:sz w:val="22"/>
          <w:szCs w:val="22"/>
        </w:rPr>
        <w:t xml:space="preserve">epistemic ambition. </w:t>
      </w:r>
      <w:r w:rsidR="005A200B" w:rsidRPr="00E93C54">
        <w:rPr>
          <w:rFonts w:ascii="Arial" w:eastAsia="Times New Roman" w:hAnsi="Arial" w:cs="Arial"/>
          <w:color w:val="000000"/>
          <w:sz w:val="22"/>
          <w:szCs w:val="22"/>
        </w:rPr>
        <w:t>Much will turn on what ‘immoderate’ here amounts to. Nonetheless, h</w:t>
      </w:r>
      <w:r w:rsidR="0084796E" w:rsidRPr="00E93C54">
        <w:rPr>
          <w:rFonts w:ascii="Arial" w:eastAsia="Times New Roman" w:hAnsi="Arial" w:cs="Arial"/>
          <w:color w:val="000000"/>
          <w:sz w:val="22"/>
          <w:szCs w:val="22"/>
        </w:rPr>
        <w:t>umility might</w:t>
      </w:r>
      <w:r w:rsidR="00CF0202" w:rsidRPr="00E93C54">
        <w:rPr>
          <w:rFonts w:ascii="Arial" w:eastAsia="Times New Roman" w:hAnsi="Arial" w:cs="Arial"/>
          <w:color w:val="000000"/>
          <w:sz w:val="22"/>
          <w:szCs w:val="22"/>
        </w:rPr>
        <w:t xml:space="preserve"> </w:t>
      </w:r>
      <w:r w:rsidR="0084796E" w:rsidRPr="00E93C54">
        <w:rPr>
          <w:rFonts w:ascii="Arial" w:eastAsia="Times New Roman" w:hAnsi="Arial" w:cs="Arial"/>
          <w:color w:val="000000"/>
          <w:sz w:val="22"/>
          <w:szCs w:val="22"/>
        </w:rPr>
        <w:t>thus be in principle</w:t>
      </w:r>
      <w:r w:rsidR="00CF0202" w:rsidRPr="00E93C54">
        <w:rPr>
          <w:rFonts w:ascii="Arial" w:eastAsia="Times New Roman" w:hAnsi="Arial" w:cs="Arial"/>
          <w:color w:val="000000"/>
          <w:sz w:val="22"/>
          <w:szCs w:val="22"/>
        </w:rPr>
        <w:t xml:space="preserve"> consistent with though distinct from </w:t>
      </w:r>
      <w:r w:rsidR="00D87A90" w:rsidRPr="00E93C54">
        <w:rPr>
          <w:rFonts w:ascii="Arial" w:eastAsia="Times New Roman" w:hAnsi="Arial" w:cs="Arial"/>
          <w:color w:val="000000"/>
          <w:sz w:val="22"/>
          <w:szCs w:val="22"/>
        </w:rPr>
        <w:t xml:space="preserve">assured epistemic ambition </w:t>
      </w:r>
      <w:r w:rsidR="005A200B" w:rsidRPr="00E93C54">
        <w:rPr>
          <w:rFonts w:ascii="Arial" w:eastAsia="Times New Roman" w:hAnsi="Arial" w:cs="Arial"/>
          <w:color w:val="000000"/>
          <w:sz w:val="22"/>
          <w:szCs w:val="22"/>
        </w:rPr>
        <w:t>given the latter</w:t>
      </w:r>
      <w:r w:rsidR="00D87A90" w:rsidRPr="00E93C54">
        <w:rPr>
          <w:rFonts w:ascii="Arial" w:eastAsia="Times New Roman" w:hAnsi="Arial" w:cs="Arial"/>
          <w:color w:val="000000"/>
          <w:sz w:val="22"/>
          <w:szCs w:val="22"/>
        </w:rPr>
        <w:t xml:space="preserve"> constitutively involves</w:t>
      </w:r>
      <w:r w:rsidR="00AD1E12" w:rsidRPr="00E93C54">
        <w:rPr>
          <w:rFonts w:ascii="Arial" w:eastAsia="Times New Roman" w:hAnsi="Arial" w:cs="Arial"/>
          <w:color w:val="000000"/>
          <w:sz w:val="22"/>
          <w:szCs w:val="22"/>
        </w:rPr>
        <w:t xml:space="preserve"> the appropriate pursuit of</w:t>
      </w:r>
      <w:r w:rsidR="00D87A90" w:rsidRPr="00E93C54">
        <w:rPr>
          <w:rFonts w:ascii="Arial" w:eastAsia="Times New Roman" w:hAnsi="Arial" w:cs="Arial"/>
          <w:color w:val="000000"/>
          <w:sz w:val="22"/>
          <w:szCs w:val="22"/>
        </w:rPr>
        <w:t xml:space="preserve"> </w:t>
      </w:r>
      <w:r w:rsidR="00CF0202" w:rsidRPr="00E93C54">
        <w:rPr>
          <w:rFonts w:ascii="Arial" w:eastAsia="Times New Roman" w:hAnsi="Arial" w:cs="Arial"/>
          <w:color w:val="000000"/>
          <w:sz w:val="22"/>
          <w:szCs w:val="22"/>
        </w:rPr>
        <w:t xml:space="preserve">high epistemic ambitions </w:t>
      </w:r>
      <w:r w:rsidR="00D62030" w:rsidRPr="00E93C54">
        <w:rPr>
          <w:rFonts w:ascii="Arial" w:eastAsia="Times New Roman" w:hAnsi="Arial" w:cs="Arial"/>
          <w:color w:val="000000"/>
          <w:sz w:val="22"/>
          <w:szCs w:val="22"/>
        </w:rPr>
        <w:t xml:space="preserve">and </w:t>
      </w:r>
      <w:r w:rsidRPr="00E93C54">
        <w:rPr>
          <w:rFonts w:ascii="Arial" w:eastAsia="Times New Roman" w:hAnsi="Arial" w:cs="Arial"/>
          <w:color w:val="000000"/>
          <w:sz w:val="22"/>
          <w:szCs w:val="22"/>
        </w:rPr>
        <w:t>trust</w:t>
      </w:r>
      <w:r w:rsidR="00AD1E12" w:rsidRPr="00E93C54">
        <w:rPr>
          <w:rFonts w:ascii="Arial" w:eastAsia="Times New Roman" w:hAnsi="Arial" w:cs="Arial"/>
          <w:color w:val="000000"/>
          <w:sz w:val="22"/>
          <w:szCs w:val="22"/>
        </w:rPr>
        <w:t xml:space="preserve"> </w:t>
      </w:r>
      <w:r w:rsidRPr="00E93C54">
        <w:rPr>
          <w:rFonts w:ascii="Arial" w:eastAsia="Times New Roman" w:hAnsi="Arial" w:cs="Arial"/>
          <w:color w:val="000000"/>
          <w:sz w:val="22"/>
          <w:szCs w:val="22"/>
        </w:rPr>
        <w:t>in your epistemic potential, powers and strengths to</w:t>
      </w:r>
      <w:r w:rsidR="00AD1E12" w:rsidRPr="00E93C54">
        <w:rPr>
          <w:rFonts w:ascii="Arial" w:eastAsia="Times New Roman" w:hAnsi="Arial" w:cs="Arial"/>
          <w:color w:val="000000"/>
          <w:sz w:val="22"/>
          <w:szCs w:val="22"/>
        </w:rPr>
        <w:t xml:space="preserve"> do so. </w:t>
      </w:r>
      <w:r w:rsidR="00DD2A6C" w:rsidRPr="00E93C54">
        <w:rPr>
          <w:rFonts w:ascii="Arial" w:eastAsia="Times New Roman" w:hAnsi="Arial" w:cs="Arial"/>
          <w:color w:val="000000"/>
          <w:sz w:val="22"/>
          <w:szCs w:val="22"/>
        </w:rPr>
        <w:t xml:space="preserve">Hence </w:t>
      </w:r>
      <w:r w:rsidRPr="00E93C54">
        <w:rPr>
          <w:rFonts w:ascii="Arial" w:eastAsia="Times New Roman" w:hAnsi="Arial" w:cs="Arial"/>
          <w:color w:val="000000"/>
          <w:sz w:val="22"/>
          <w:szCs w:val="22"/>
        </w:rPr>
        <w:t>the</w:t>
      </w:r>
      <w:r w:rsidR="00DD2A6C" w:rsidRPr="00E93C54">
        <w:rPr>
          <w:rFonts w:ascii="Arial" w:eastAsia="Times New Roman" w:hAnsi="Arial" w:cs="Arial"/>
          <w:color w:val="000000"/>
          <w:sz w:val="22"/>
          <w:szCs w:val="22"/>
        </w:rPr>
        <w:t xml:space="preserve"> virtuous</w:t>
      </w:r>
      <w:r w:rsidRPr="00E93C54">
        <w:rPr>
          <w:rFonts w:ascii="Arial" w:eastAsia="Times New Roman" w:hAnsi="Arial" w:cs="Arial"/>
          <w:color w:val="000000"/>
          <w:sz w:val="22"/>
          <w:szCs w:val="22"/>
        </w:rPr>
        <w:t xml:space="preserve"> pursuit of ambitious enquiry </w:t>
      </w:r>
      <w:r w:rsidR="00DD2A6C" w:rsidRPr="00E93C54">
        <w:rPr>
          <w:rFonts w:ascii="Arial" w:eastAsia="Times New Roman" w:hAnsi="Arial" w:cs="Arial"/>
          <w:color w:val="000000"/>
          <w:sz w:val="22"/>
          <w:szCs w:val="22"/>
        </w:rPr>
        <w:t xml:space="preserve">can </w:t>
      </w:r>
      <w:r w:rsidRPr="00E93C54">
        <w:rPr>
          <w:rFonts w:ascii="Arial" w:eastAsia="Times New Roman" w:hAnsi="Arial" w:cs="Arial"/>
          <w:color w:val="000000"/>
          <w:sz w:val="22"/>
          <w:szCs w:val="22"/>
        </w:rPr>
        <w:t>tend toward ambitious risk</w:t>
      </w:r>
      <w:r w:rsidR="00F5062C" w:rsidRPr="00E93C54">
        <w:rPr>
          <w:rFonts w:ascii="Arial" w:eastAsia="Times New Roman" w:hAnsi="Arial" w:cs="Arial"/>
          <w:color w:val="000000"/>
          <w:sz w:val="22"/>
          <w:szCs w:val="22"/>
        </w:rPr>
        <w:t xml:space="preserve"> taking</w:t>
      </w:r>
      <w:r w:rsidRPr="00E93C54">
        <w:rPr>
          <w:rFonts w:ascii="Arial" w:eastAsia="Times New Roman" w:hAnsi="Arial" w:cs="Arial"/>
          <w:color w:val="000000"/>
          <w:sz w:val="22"/>
          <w:szCs w:val="22"/>
        </w:rPr>
        <w:t xml:space="preserve"> </w:t>
      </w:r>
      <w:r w:rsidR="00DD2A6C" w:rsidRPr="00E93C54">
        <w:rPr>
          <w:rFonts w:ascii="Arial" w:eastAsia="Times New Roman" w:hAnsi="Arial" w:cs="Arial"/>
          <w:color w:val="000000"/>
          <w:sz w:val="22"/>
          <w:szCs w:val="22"/>
        </w:rPr>
        <w:t xml:space="preserve">without </w:t>
      </w:r>
      <w:r w:rsidR="004734FC" w:rsidRPr="00E93C54">
        <w:rPr>
          <w:rFonts w:ascii="Arial" w:eastAsia="Times New Roman" w:hAnsi="Arial" w:cs="Arial"/>
          <w:color w:val="000000"/>
          <w:sz w:val="22"/>
          <w:szCs w:val="22"/>
        </w:rPr>
        <w:t xml:space="preserve">involving the </w:t>
      </w:r>
      <w:r w:rsidRPr="00E93C54">
        <w:rPr>
          <w:rFonts w:ascii="Arial" w:eastAsia="Times New Roman" w:hAnsi="Arial" w:cs="Arial"/>
          <w:color w:val="000000"/>
          <w:sz w:val="22"/>
          <w:szCs w:val="22"/>
        </w:rPr>
        <w:t>recklessness born of arrogance. Arrogance is closed off from and complacent about possibilities of error, misguidance and owning epistemic limitations. By contras</w:t>
      </w:r>
      <w:r w:rsidR="004734FC" w:rsidRPr="00E93C54">
        <w:rPr>
          <w:rFonts w:ascii="Arial" w:eastAsia="Times New Roman" w:hAnsi="Arial" w:cs="Arial"/>
          <w:color w:val="000000"/>
          <w:sz w:val="22"/>
          <w:szCs w:val="22"/>
        </w:rPr>
        <w:t>t,</w:t>
      </w:r>
      <w:r w:rsidRPr="00E93C54">
        <w:rPr>
          <w:rFonts w:ascii="Arial" w:eastAsia="Times New Roman" w:hAnsi="Arial" w:cs="Arial"/>
          <w:color w:val="000000"/>
          <w:sz w:val="22"/>
          <w:szCs w:val="22"/>
        </w:rPr>
        <w:t xml:space="preserve"> </w:t>
      </w:r>
      <w:r w:rsidR="002863FC" w:rsidRPr="00E93C54">
        <w:rPr>
          <w:rFonts w:ascii="Arial" w:eastAsia="Times New Roman" w:hAnsi="Arial" w:cs="Arial"/>
          <w:color w:val="000000"/>
          <w:sz w:val="22"/>
          <w:szCs w:val="22"/>
        </w:rPr>
        <w:t xml:space="preserve">assured epistemic ambition </w:t>
      </w:r>
      <w:r w:rsidRPr="00E93C54">
        <w:rPr>
          <w:rFonts w:ascii="Arial" w:eastAsia="Times New Roman" w:hAnsi="Arial" w:cs="Arial"/>
          <w:color w:val="000000"/>
          <w:sz w:val="22"/>
          <w:szCs w:val="22"/>
        </w:rPr>
        <w:t xml:space="preserve">is open to such possibilities </w:t>
      </w:r>
      <w:r w:rsidR="002863FC" w:rsidRPr="00E93C54">
        <w:rPr>
          <w:rFonts w:ascii="Arial" w:eastAsia="Times New Roman" w:hAnsi="Arial" w:cs="Arial"/>
          <w:color w:val="000000"/>
          <w:sz w:val="22"/>
          <w:szCs w:val="22"/>
        </w:rPr>
        <w:t xml:space="preserve">though </w:t>
      </w:r>
      <w:r w:rsidR="007750BF" w:rsidRPr="00E93C54">
        <w:rPr>
          <w:rFonts w:ascii="Arial" w:eastAsia="Times New Roman" w:hAnsi="Arial" w:cs="Arial"/>
          <w:color w:val="000000"/>
          <w:sz w:val="22"/>
          <w:szCs w:val="22"/>
        </w:rPr>
        <w:t>openness to such</w:t>
      </w:r>
      <w:r w:rsidR="002863FC" w:rsidRPr="00E93C54">
        <w:rPr>
          <w:rFonts w:ascii="Arial" w:eastAsia="Times New Roman" w:hAnsi="Arial" w:cs="Arial"/>
          <w:color w:val="000000"/>
          <w:sz w:val="22"/>
          <w:szCs w:val="22"/>
        </w:rPr>
        <w:t xml:space="preserve"> </w:t>
      </w:r>
      <w:r w:rsidR="00503F8D" w:rsidRPr="00E93C54">
        <w:rPr>
          <w:rFonts w:ascii="Arial" w:eastAsia="Times New Roman" w:hAnsi="Arial" w:cs="Arial"/>
          <w:color w:val="000000"/>
          <w:sz w:val="22"/>
          <w:szCs w:val="22"/>
        </w:rPr>
        <w:t>may be</w:t>
      </w:r>
      <w:r w:rsidR="00606A6B" w:rsidRPr="00E93C54">
        <w:rPr>
          <w:rFonts w:ascii="Arial" w:eastAsia="Times New Roman" w:hAnsi="Arial" w:cs="Arial"/>
          <w:color w:val="000000"/>
          <w:sz w:val="22"/>
          <w:szCs w:val="22"/>
        </w:rPr>
        <w:t xml:space="preserve"> distinct from</w:t>
      </w:r>
      <w:r w:rsidRPr="00E93C54">
        <w:rPr>
          <w:rFonts w:ascii="Arial" w:eastAsia="Times New Roman" w:hAnsi="Arial" w:cs="Arial"/>
          <w:color w:val="000000"/>
          <w:sz w:val="22"/>
          <w:szCs w:val="22"/>
        </w:rPr>
        <w:t xml:space="preserve"> fully </w:t>
      </w:r>
      <w:r w:rsidR="003A00AE" w:rsidRPr="00E93C54">
        <w:rPr>
          <w:rFonts w:ascii="Arial" w:eastAsia="Times New Roman" w:hAnsi="Arial" w:cs="Arial"/>
          <w:color w:val="000000"/>
          <w:sz w:val="22"/>
          <w:szCs w:val="22"/>
        </w:rPr>
        <w:t>recognizing or owning</w:t>
      </w:r>
      <w:r w:rsidRPr="00E93C54">
        <w:rPr>
          <w:rFonts w:ascii="Arial" w:eastAsia="Times New Roman" w:hAnsi="Arial" w:cs="Arial"/>
          <w:color w:val="000000"/>
          <w:sz w:val="22"/>
          <w:szCs w:val="22"/>
        </w:rPr>
        <w:t xml:space="preserve"> </w:t>
      </w:r>
      <w:r w:rsidR="00606A6B" w:rsidRPr="00E93C54">
        <w:rPr>
          <w:rFonts w:ascii="Arial" w:eastAsia="Times New Roman" w:hAnsi="Arial" w:cs="Arial"/>
          <w:color w:val="000000"/>
          <w:sz w:val="22"/>
          <w:szCs w:val="22"/>
        </w:rPr>
        <w:t>epistemic weaknesses</w:t>
      </w:r>
      <w:r w:rsidRPr="00E93C54">
        <w:rPr>
          <w:rFonts w:ascii="Arial" w:eastAsia="Times New Roman" w:hAnsi="Arial" w:cs="Arial"/>
          <w:color w:val="000000"/>
          <w:sz w:val="22"/>
          <w:szCs w:val="22"/>
        </w:rPr>
        <w:t xml:space="preserve"> (which might </w:t>
      </w:r>
      <w:r w:rsidR="00503F8D" w:rsidRPr="00E93C54">
        <w:rPr>
          <w:rFonts w:ascii="Arial" w:eastAsia="Times New Roman" w:hAnsi="Arial" w:cs="Arial"/>
          <w:color w:val="000000"/>
          <w:sz w:val="22"/>
          <w:szCs w:val="22"/>
        </w:rPr>
        <w:t>constitute</w:t>
      </w:r>
      <w:r w:rsidRPr="00E93C54">
        <w:rPr>
          <w:rFonts w:ascii="Arial" w:eastAsia="Times New Roman" w:hAnsi="Arial" w:cs="Arial"/>
          <w:color w:val="000000"/>
          <w:sz w:val="22"/>
          <w:szCs w:val="22"/>
        </w:rPr>
        <w:t xml:space="preserve"> the epistemic virtue of humility).</w:t>
      </w:r>
    </w:p>
    <w:p w14:paraId="321C3E7B" w14:textId="77777777" w:rsidR="000171E3" w:rsidRPr="00E93C54" w:rsidRDefault="000171E3" w:rsidP="00361115">
      <w:pPr>
        <w:spacing w:line="480" w:lineRule="auto"/>
        <w:rPr>
          <w:rFonts w:ascii="Arial" w:hAnsi="Arial" w:cs="Arial"/>
          <w:sz w:val="22"/>
          <w:szCs w:val="22"/>
          <w:lang w:val="en-GB"/>
        </w:rPr>
      </w:pPr>
    </w:p>
    <w:p w14:paraId="0C7BE0FC" w14:textId="1992EE6F" w:rsidR="002038F6" w:rsidRPr="00E93C54" w:rsidRDefault="0077662A" w:rsidP="00361115">
      <w:pPr>
        <w:spacing w:line="480" w:lineRule="auto"/>
        <w:rPr>
          <w:rFonts w:ascii="Arial" w:hAnsi="Arial" w:cs="Arial"/>
          <w:b/>
          <w:sz w:val="22"/>
          <w:szCs w:val="22"/>
        </w:rPr>
      </w:pPr>
      <w:r w:rsidRPr="00E93C54">
        <w:rPr>
          <w:rFonts w:ascii="Arial" w:hAnsi="Arial" w:cs="Arial"/>
          <w:b/>
          <w:sz w:val="22"/>
          <w:szCs w:val="22"/>
        </w:rPr>
        <w:t xml:space="preserve">4 </w:t>
      </w:r>
      <w:r w:rsidR="000171E3" w:rsidRPr="00E93C54">
        <w:rPr>
          <w:rFonts w:ascii="Arial" w:hAnsi="Arial" w:cs="Arial"/>
          <w:b/>
          <w:sz w:val="22"/>
          <w:szCs w:val="22"/>
        </w:rPr>
        <w:t>Arrogance as a Counterfeit Virtue.</w:t>
      </w:r>
    </w:p>
    <w:p w14:paraId="27191FB2" w14:textId="7BBADA8A" w:rsidR="00CA309E" w:rsidRPr="00E93C54" w:rsidRDefault="000171E3" w:rsidP="00361115">
      <w:pPr>
        <w:spacing w:line="480" w:lineRule="auto"/>
        <w:rPr>
          <w:rFonts w:ascii="Arial" w:hAnsi="Arial" w:cs="Arial"/>
          <w:sz w:val="22"/>
          <w:szCs w:val="22"/>
          <w:lang w:val="en-GB"/>
        </w:rPr>
      </w:pPr>
      <w:r w:rsidRPr="00E93C54">
        <w:rPr>
          <w:rFonts w:ascii="Arial" w:hAnsi="Arial" w:cs="Arial"/>
          <w:sz w:val="22"/>
          <w:szCs w:val="22"/>
          <w:lang w:val="en-GB"/>
        </w:rPr>
        <w:t>Nonetheless</w:t>
      </w:r>
      <w:r w:rsidR="002038F6" w:rsidRPr="00E93C54">
        <w:rPr>
          <w:rFonts w:ascii="Arial" w:hAnsi="Arial" w:cs="Arial"/>
          <w:sz w:val="22"/>
          <w:szCs w:val="22"/>
          <w:lang w:val="en-GB"/>
        </w:rPr>
        <w:t xml:space="preserve">, in many </w:t>
      </w:r>
      <w:r w:rsidR="001A11DA" w:rsidRPr="00E93C54">
        <w:rPr>
          <w:rFonts w:ascii="Arial" w:hAnsi="Arial" w:cs="Arial"/>
          <w:sz w:val="22"/>
          <w:szCs w:val="22"/>
          <w:lang w:val="en-GB"/>
        </w:rPr>
        <w:t>instances</w:t>
      </w:r>
      <w:r w:rsidR="002038F6" w:rsidRPr="00E93C54">
        <w:rPr>
          <w:rFonts w:ascii="Arial" w:hAnsi="Arial" w:cs="Arial"/>
          <w:sz w:val="22"/>
          <w:szCs w:val="22"/>
          <w:lang w:val="en-GB"/>
        </w:rPr>
        <w:t xml:space="preserve"> </w:t>
      </w:r>
      <w:r w:rsidR="003814AE" w:rsidRPr="00E93C54">
        <w:rPr>
          <w:rFonts w:ascii="Arial" w:hAnsi="Arial" w:cs="Arial"/>
          <w:sz w:val="22"/>
          <w:szCs w:val="22"/>
          <w:lang w:val="en-GB"/>
        </w:rPr>
        <w:t xml:space="preserve">people who possess the virtue of assured epistemic ambition </w:t>
      </w:r>
      <w:r w:rsidR="002038F6" w:rsidRPr="00E93C54">
        <w:rPr>
          <w:rFonts w:ascii="Arial" w:hAnsi="Arial" w:cs="Arial"/>
          <w:sz w:val="22"/>
          <w:szCs w:val="22"/>
          <w:lang w:val="en-GB"/>
        </w:rPr>
        <w:t xml:space="preserve">and </w:t>
      </w:r>
      <w:r w:rsidR="003814AE" w:rsidRPr="00E93C54">
        <w:rPr>
          <w:rFonts w:ascii="Arial" w:hAnsi="Arial" w:cs="Arial"/>
          <w:sz w:val="22"/>
          <w:szCs w:val="22"/>
          <w:lang w:val="en-GB"/>
        </w:rPr>
        <w:t xml:space="preserve">those who possess the vice of arrogance </w:t>
      </w:r>
      <w:r w:rsidR="002038F6" w:rsidRPr="00E93C54">
        <w:rPr>
          <w:rFonts w:ascii="Arial" w:hAnsi="Arial" w:cs="Arial"/>
          <w:sz w:val="22"/>
          <w:szCs w:val="22"/>
          <w:lang w:val="en-GB"/>
        </w:rPr>
        <w:t>may end up with</w:t>
      </w:r>
      <w:r w:rsidR="00C7365E" w:rsidRPr="00E93C54">
        <w:rPr>
          <w:rFonts w:ascii="Arial" w:hAnsi="Arial" w:cs="Arial"/>
          <w:sz w:val="22"/>
          <w:szCs w:val="22"/>
          <w:lang w:val="en-GB"/>
        </w:rPr>
        <w:t xml:space="preserve"> apparently</w:t>
      </w:r>
      <w:r w:rsidR="002038F6" w:rsidRPr="00E93C54">
        <w:rPr>
          <w:rFonts w:ascii="Arial" w:hAnsi="Arial" w:cs="Arial"/>
          <w:sz w:val="22"/>
          <w:szCs w:val="22"/>
          <w:lang w:val="en-GB"/>
        </w:rPr>
        <w:t xml:space="preserve"> similar</w:t>
      </w:r>
      <w:r w:rsidR="00764D20" w:rsidRPr="00E93C54">
        <w:rPr>
          <w:rFonts w:ascii="Arial" w:hAnsi="Arial" w:cs="Arial"/>
          <w:sz w:val="22"/>
          <w:szCs w:val="22"/>
          <w:lang w:val="en-GB"/>
        </w:rPr>
        <w:t>, overlapping</w:t>
      </w:r>
      <w:r w:rsidR="002038F6" w:rsidRPr="00E93C54">
        <w:rPr>
          <w:rFonts w:ascii="Arial" w:hAnsi="Arial" w:cs="Arial"/>
          <w:sz w:val="22"/>
          <w:szCs w:val="22"/>
          <w:lang w:val="en-GB"/>
        </w:rPr>
        <w:t xml:space="preserve"> behavioural profiles</w:t>
      </w:r>
      <w:r w:rsidR="001A11DA" w:rsidRPr="00E93C54">
        <w:rPr>
          <w:rFonts w:ascii="Arial" w:hAnsi="Arial" w:cs="Arial"/>
          <w:sz w:val="22"/>
          <w:szCs w:val="22"/>
          <w:lang w:val="en-GB"/>
        </w:rPr>
        <w:t xml:space="preserve">. Take, for example, judgements </w:t>
      </w:r>
      <w:r w:rsidR="002038F6" w:rsidRPr="00E93C54">
        <w:rPr>
          <w:rFonts w:ascii="Arial" w:hAnsi="Arial" w:cs="Arial"/>
          <w:sz w:val="22"/>
          <w:szCs w:val="22"/>
          <w:lang w:val="en-GB"/>
        </w:rPr>
        <w:t xml:space="preserve">with respect to </w:t>
      </w:r>
      <w:r w:rsidR="00F61E5B" w:rsidRPr="00E93C54">
        <w:rPr>
          <w:rFonts w:ascii="Arial" w:hAnsi="Arial" w:cs="Arial"/>
          <w:sz w:val="22"/>
          <w:szCs w:val="22"/>
          <w:lang w:val="en-GB"/>
        </w:rPr>
        <w:t xml:space="preserve">epistemic </w:t>
      </w:r>
      <w:r w:rsidR="002038F6" w:rsidRPr="00E93C54">
        <w:rPr>
          <w:rFonts w:ascii="Arial" w:hAnsi="Arial" w:cs="Arial"/>
          <w:sz w:val="22"/>
          <w:szCs w:val="22"/>
          <w:lang w:val="en-GB"/>
        </w:rPr>
        <w:t>peerhood</w:t>
      </w:r>
      <w:r w:rsidR="00F61E5B" w:rsidRPr="00E93C54">
        <w:rPr>
          <w:rFonts w:ascii="Arial" w:hAnsi="Arial" w:cs="Arial"/>
          <w:sz w:val="22"/>
          <w:szCs w:val="22"/>
          <w:lang w:val="en-GB"/>
        </w:rPr>
        <w:t xml:space="preserve">. As characterised above, </w:t>
      </w:r>
      <w:r w:rsidR="003814AE" w:rsidRPr="00E93C54">
        <w:rPr>
          <w:rFonts w:ascii="Arial" w:hAnsi="Arial" w:cs="Arial"/>
          <w:sz w:val="22"/>
          <w:szCs w:val="22"/>
          <w:lang w:val="en-GB"/>
        </w:rPr>
        <w:t xml:space="preserve">people with assured epistemic ambition not only set their epistemic sights high but </w:t>
      </w:r>
      <w:r w:rsidR="00F61E5B" w:rsidRPr="00E93C54">
        <w:rPr>
          <w:rFonts w:ascii="Arial" w:hAnsi="Arial" w:cs="Arial"/>
          <w:sz w:val="22"/>
          <w:szCs w:val="22"/>
          <w:lang w:val="en-GB"/>
        </w:rPr>
        <w:t>come to</w:t>
      </w:r>
      <w:r w:rsidR="002038F6" w:rsidRPr="00E93C54">
        <w:rPr>
          <w:rFonts w:ascii="Arial" w:hAnsi="Arial" w:cs="Arial"/>
          <w:sz w:val="22"/>
          <w:szCs w:val="22"/>
          <w:lang w:val="en-GB"/>
        </w:rPr>
        <w:t xml:space="preserve"> acquire</w:t>
      </w:r>
      <w:r w:rsidR="00F61E5B" w:rsidRPr="00E93C54">
        <w:rPr>
          <w:rFonts w:ascii="Arial" w:hAnsi="Arial" w:cs="Arial"/>
          <w:sz w:val="22"/>
          <w:szCs w:val="22"/>
          <w:lang w:val="en-GB"/>
        </w:rPr>
        <w:t xml:space="preserve"> a</w:t>
      </w:r>
      <w:r w:rsidR="002038F6" w:rsidRPr="00E93C54">
        <w:rPr>
          <w:rFonts w:ascii="Arial" w:hAnsi="Arial" w:cs="Arial"/>
          <w:sz w:val="22"/>
          <w:szCs w:val="22"/>
          <w:lang w:val="en-GB"/>
        </w:rPr>
        <w:t xml:space="preserve"> comparatively high degree of technical skills, knowledge and understanding</w:t>
      </w:r>
      <w:r w:rsidR="002A5AFE" w:rsidRPr="00E93C54">
        <w:rPr>
          <w:rFonts w:ascii="Arial" w:hAnsi="Arial" w:cs="Arial"/>
          <w:sz w:val="22"/>
          <w:szCs w:val="22"/>
          <w:lang w:val="en-GB"/>
        </w:rPr>
        <w:t xml:space="preserve">. </w:t>
      </w:r>
      <w:r w:rsidR="00604058" w:rsidRPr="00E93C54">
        <w:rPr>
          <w:rFonts w:ascii="Arial" w:hAnsi="Arial" w:cs="Arial"/>
          <w:sz w:val="22"/>
          <w:szCs w:val="22"/>
          <w:lang w:val="en-GB"/>
        </w:rPr>
        <w:t>It follows that</w:t>
      </w:r>
      <w:r w:rsidR="003814AE" w:rsidRPr="00E93C54">
        <w:rPr>
          <w:rFonts w:ascii="Arial" w:hAnsi="Arial" w:cs="Arial"/>
          <w:sz w:val="22"/>
          <w:szCs w:val="22"/>
          <w:lang w:val="en-GB"/>
        </w:rPr>
        <w:t xml:space="preserve"> they</w:t>
      </w:r>
      <w:r w:rsidR="002A5AFE" w:rsidRPr="00E93C54">
        <w:rPr>
          <w:rFonts w:ascii="Arial" w:hAnsi="Arial" w:cs="Arial"/>
          <w:sz w:val="22"/>
          <w:szCs w:val="22"/>
          <w:lang w:val="en-GB"/>
        </w:rPr>
        <w:t xml:space="preserve"> </w:t>
      </w:r>
      <w:r w:rsidR="00604058" w:rsidRPr="00E93C54">
        <w:rPr>
          <w:rFonts w:ascii="Arial" w:hAnsi="Arial" w:cs="Arial"/>
          <w:sz w:val="22"/>
          <w:szCs w:val="22"/>
          <w:lang w:val="en-GB"/>
        </w:rPr>
        <w:t>may often</w:t>
      </w:r>
      <w:r w:rsidR="002A5AFE" w:rsidRPr="00E93C54">
        <w:rPr>
          <w:rFonts w:ascii="Arial" w:hAnsi="Arial" w:cs="Arial"/>
          <w:sz w:val="22"/>
          <w:szCs w:val="22"/>
          <w:lang w:val="en-GB"/>
        </w:rPr>
        <w:t xml:space="preserve"> regard </w:t>
      </w:r>
      <w:r w:rsidR="00604058" w:rsidRPr="00E93C54">
        <w:rPr>
          <w:rFonts w:ascii="Arial" w:hAnsi="Arial" w:cs="Arial"/>
          <w:sz w:val="22"/>
          <w:szCs w:val="22"/>
          <w:lang w:val="en-GB"/>
        </w:rPr>
        <w:t>only a comparatively select few</w:t>
      </w:r>
      <w:r w:rsidR="002A5AFE" w:rsidRPr="00E93C54">
        <w:rPr>
          <w:rFonts w:ascii="Arial" w:hAnsi="Arial" w:cs="Arial"/>
          <w:sz w:val="22"/>
          <w:szCs w:val="22"/>
          <w:lang w:val="en-GB"/>
        </w:rPr>
        <w:t xml:space="preserve"> people as epistemic peers. Th</w:t>
      </w:r>
      <w:r w:rsidR="009C64EC" w:rsidRPr="00E93C54">
        <w:rPr>
          <w:rFonts w:ascii="Arial" w:hAnsi="Arial" w:cs="Arial"/>
          <w:sz w:val="22"/>
          <w:szCs w:val="22"/>
          <w:lang w:val="en-GB"/>
        </w:rPr>
        <w:t xml:space="preserve">is follows from the fact that they </w:t>
      </w:r>
      <w:r w:rsidR="002A5AFE" w:rsidRPr="00E93C54">
        <w:rPr>
          <w:rFonts w:ascii="Arial" w:hAnsi="Arial" w:cs="Arial"/>
          <w:sz w:val="22"/>
          <w:szCs w:val="22"/>
          <w:lang w:val="en-GB"/>
        </w:rPr>
        <w:t>have good justification for holding</w:t>
      </w:r>
      <w:r w:rsidR="00245F52" w:rsidRPr="00E93C54">
        <w:rPr>
          <w:rFonts w:ascii="Arial" w:hAnsi="Arial" w:cs="Arial"/>
          <w:sz w:val="22"/>
          <w:szCs w:val="22"/>
          <w:lang w:val="en-GB"/>
        </w:rPr>
        <w:t xml:space="preserve"> that</w:t>
      </w:r>
      <w:r w:rsidR="002A5AFE" w:rsidRPr="00E93C54">
        <w:rPr>
          <w:rFonts w:ascii="Arial" w:hAnsi="Arial" w:cs="Arial"/>
          <w:sz w:val="22"/>
          <w:szCs w:val="22"/>
          <w:lang w:val="en-GB"/>
        </w:rPr>
        <w:t xml:space="preserve"> they have a greater degree of knowledge</w:t>
      </w:r>
      <w:r w:rsidR="003814AE" w:rsidRPr="00E93C54">
        <w:rPr>
          <w:rFonts w:ascii="Arial" w:hAnsi="Arial" w:cs="Arial"/>
          <w:sz w:val="22"/>
          <w:szCs w:val="22"/>
          <w:lang w:val="en-GB"/>
        </w:rPr>
        <w:t xml:space="preserve"> or understanding</w:t>
      </w:r>
      <w:r w:rsidR="002A5AFE" w:rsidRPr="00E93C54">
        <w:rPr>
          <w:rFonts w:ascii="Arial" w:hAnsi="Arial" w:cs="Arial"/>
          <w:sz w:val="22"/>
          <w:szCs w:val="22"/>
          <w:lang w:val="en-GB"/>
        </w:rPr>
        <w:t xml:space="preserve"> </w:t>
      </w:r>
      <w:r w:rsidR="009C64EC" w:rsidRPr="00E93C54">
        <w:rPr>
          <w:rFonts w:ascii="Arial" w:hAnsi="Arial" w:cs="Arial"/>
          <w:sz w:val="22"/>
          <w:szCs w:val="22"/>
          <w:lang w:val="en-GB"/>
        </w:rPr>
        <w:t>than most others</w:t>
      </w:r>
      <w:r w:rsidR="002A5AFE" w:rsidRPr="00E93C54">
        <w:rPr>
          <w:rFonts w:ascii="Arial" w:hAnsi="Arial" w:cs="Arial"/>
          <w:sz w:val="22"/>
          <w:szCs w:val="22"/>
          <w:lang w:val="en-GB"/>
        </w:rPr>
        <w:t xml:space="preserve"> in the relevant domains. </w:t>
      </w:r>
      <w:r w:rsidR="00E04EC6" w:rsidRPr="00E93C54">
        <w:rPr>
          <w:rFonts w:ascii="Arial" w:hAnsi="Arial" w:cs="Arial"/>
          <w:sz w:val="22"/>
          <w:szCs w:val="22"/>
          <w:lang w:val="en-GB"/>
        </w:rPr>
        <w:t>As observed from the third person point of view,</w:t>
      </w:r>
      <w:r w:rsidR="0063070B" w:rsidRPr="00E93C54">
        <w:rPr>
          <w:rFonts w:ascii="Arial" w:hAnsi="Arial" w:cs="Arial"/>
          <w:sz w:val="22"/>
          <w:szCs w:val="22"/>
          <w:lang w:val="en-GB"/>
        </w:rPr>
        <w:t xml:space="preserve"> th</w:t>
      </w:r>
      <w:r w:rsidR="003814AE" w:rsidRPr="00E93C54">
        <w:rPr>
          <w:rFonts w:ascii="Arial" w:hAnsi="Arial" w:cs="Arial"/>
          <w:sz w:val="22"/>
          <w:szCs w:val="22"/>
          <w:lang w:val="en-GB"/>
        </w:rPr>
        <w:t>ose with assured epistemic ambition</w:t>
      </w:r>
      <w:r w:rsidR="0063070B" w:rsidRPr="00E93C54">
        <w:rPr>
          <w:rFonts w:ascii="Arial" w:hAnsi="Arial" w:cs="Arial"/>
          <w:sz w:val="22"/>
          <w:szCs w:val="22"/>
          <w:lang w:val="en-GB"/>
        </w:rPr>
        <w:t xml:space="preserve"> can thus seem remarkably close to </w:t>
      </w:r>
      <w:r w:rsidR="0063235B" w:rsidRPr="00E93C54">
        <w:rPr>
          <w:rFonts w:ascii="Arial" w:hAnsi="Arial" w:cs="Arial"/>
          <w:sz w:val="22"/>
          <w:szCs w:val="22"/>
          <w:lang w:val="en-GB"/>
        </w:rPr>
        <w:t xml:space="preserve">the behavioural profile of the epistemically arrogant. After all, the epistemically arrogant tend not to recognise many others as their epistemic peers and so </w:t>
      </w:r>
      <w:r w:rsidR="00B664F4" w:rsidRPr="00E93C54">
        <w:rPr>
          <w:rFonts w:ascii="Arial" w:hAnsi="Arial" w:cs="Arial"/>
          <w:sz w:val="22"/>
          <w:szCs w:val="22"/>
          <w:lang w:val="en-GB"/>
        </w:rPr>
        <w:t xml:space="preserve">fail to take them seriously. </w:t>
      </w:r>
      <w:r w:rsidR="00285221" w:rsidRPr="00E93C54">
        <w:rPr>
          <w:rFonts w:ascii="Arial" w:hAnsi="Arial" w:cs="Arial"/>
          <w:sz w:val="22"/>
          <w:szCs w:val="22"/>
          <w:lang w:val="en-GB"/>
        </w:rPr>
        <w:t xml:space="preserve">Furthermore, where possessors of the virtue and the vice judge that a peer’s testimony or disagreement is worth taking seriously, they’ll all be strongly motivated to investigate for themselves rather than just accept the testimony or reasoning of others (even if only as </w:t>
      </w:r>
      <w:r w:rsidR="00285221" w:rsidRPr="00E93C54">
        <w:rPr>
          <w:rFonts w:ascii="Arial" w:hAnsi="Arial" w:cs="Arial"/>
          <w:sz w:val="22"/>
          <w:szCs w:val="22"/>
          <w:lang w:val="en-GB"/>
        </w:rPr>
        <w:lastRenderedPageBreak/>
        <w:t xml:space="preserve">something to think about and overcome in the project or inquiry). In other words, the epistemic benefits of the virtue as contrasted with the epistemic susceptibilities of the vice might not show up much in many instances of judgements of peerhood and epistemic interactions with others (though they will do so in other contexts). </w:t>
      </w:r>
      <w:r w:rsidR="00B664F4" w:rsidRPr="00E93C54">
        <w:rPr>
          <w:rFonts w:ascii="Arial" w:hAnsi="Arial" w:cs="Arial"/>
          <w:sz w:val="22"/>
          <w:szCs w:val="22"/>
          <w:lang w:val="en-GB"/>
        </w:rPr>
        <w:t xml:space="preserve">This is not to say that there are no differences. The dispositional patterning </w:t>
      </w:r>
      <w:r w:rsidR="00583911" w:rsidRPr="00E93C54">
        <w:rPr>
          <w:rFonts w:ascii="Arial" w:hAnsi="Arial" w:cs="Arial"/>
          <w:sz w:val="22"/>
          <w:szCs w:val="22"/>
          <w:lang w:val="en-GB"/>
        </w:rPr>
        <w:t xml:space="preserve">in principle will tend toward certain key differences. </w:t>
      </w:r>
      <w:r w:rsidR="00285221" w:rsidRPr="00E93C54">
        <w:rPr>
          <w:rFonts w:ascii="Arial" w:eastAsia="Times New Roman" w:hAnsi="Arial" w:cs="Arial"/>
          <w:sz w:val="22"/>
          <w:szCs w:val="22"/>
          <w:lang w:val="en-GB"/>
        </w:rPr>
        <w:t>T</w:t>
      </w:r>
      <w:r w:rsidR="002A5AFE" w:rsidRPr="00E93C54">
        <w:rPr>
          <w:rFonts w:ascii="Arial" w:eastAsia="Times New Roman" w:hAnsi="Arial" w:cs="Arial"/>
          <w:sz w:val="22"/>
          <w:szCs w:val="22"/>
          <w:lang w:val="en-GB"/>
        </w:rPr>
        <w:t>he arrogant</w:t>
      </w:r>
      <w:r w:rsidR="00285221" w:rsidRPr="00E93C54">
        <w:rPr>
          <w:rFonts w:ascii="Arial" w:eastAsia="Times New Roman" w:hAnsi="Arial" w:cs="Arial"/>
          <w:sz w:val="22"/>
          <w:szCs w:val="22"/>
          <w:lang w:val="en-GB"/>
        </w:rPr>
        <w:t>, for example,</w:t>
      </w:r>
      <w:r w:rsidR="002A5AFE" w:rsidRPr="00E93C54">
        <w:rPr>
          <w:rFonts w:ascii="Arial" w:eastAsia="Times New Roman" w:hAnsi="Arial" w:cs="Arial"/>
          <w:sz w:val="22"/>
          <w:szCs w:val="22"/>
          <w:lang w:val="en-GB"/>
        </w:rPr>
        <w:t xml:space="preserve"> </w:t>
      </w:r>
      <w:r w:rsidR="00D07B04" w:rsidRPr="00E93C54">
        <w:rPr>
          <w:rFonts w:ascii="Arial" w:eastAsia="Times New Roman" w:hAnsi="Arial" w:cs="Arial"/>
          <w:sz w:val="22"/>
          <w:szCs w:val="22"/>
          <w:lang w:val="en-GB"/>
        </w:rPr>
        <w:t xml:space="preserve">will </w:t>
      </w:r>
      <w:r w:rsidR="002A5AFE" w:rsidRPr="00E93C54">
        <w:rPr>
          <w:rFonts w:ascii="Arial" w:eastAsia="Times New Roman" w:hAnsi="Arial" w:cs="Arial"/>
          <w:sz w:val="22"/>
          <w:szCs w:val="22"/>
          <w:lang w:val="en-GB"/>
        </w:rPr>
        <w:t xml:space="preserve">have a </w:t>
      </w:r>
      <w:r w:rsidR="00285221" w:rsidRPr="00E93C54">
        <w:rPr>
          <w:rFonts w:ascii="Arial" w:eastAsia="Times New Roman" w:hAnsi="Arial" w:cs="Arial"/>
          <w:sz w:val="22"/>
          <w:szCs w:val="22"/>
          <w:lang w:val="en-GB"/>
        </w:rPr>
        <w:t xml:space="preserve">much </w:t>
      </w:r>
      <w:r w:rsidR="002A5AFE" w:rsidRPr="00E93C54">
        <w:rPr>
          <w:rFonts w:ascii="Arial" w:eastAsia="Times New Roman" w:hAnsi="Arial" w:cs="Arial"/>
          <w:sz w:val="22"/>
          <w:szCs w:val="22"/>
          <w:lang w:val="en-GB"/>
        </w:rPr>
        <w:t xml:space="preserve">stronger tendency to take lack of interest or disagreement as </w:t>
      </w:r>
      <w:r w:rsidR="00285221" w:rsidRPr="00E93C54">
        <w:rPr>
          <w:rFonts w:ascii="Arial" w:eastAsia="Times New Roman" w:hAnsi="Arial" w:cs="Arial"/>
          <w:sz w:val="22"/>
          <w:szCs w:val="22"/>
          <w:lang w:val="en-GB"/>
        </w:rPr>
        <w:t xml:space="preserve">such as </w:t>
      </w:r>
      <w:r w:rsidR="002A5AFE" w:rsidRPr="00E93C54">
        <w:rPr>
          <w:rFonts w:ascii="Arial" w:eastAsia="Times New Roman" w:hAnsi="Arial" w:cs="Arial"/>
          <w:sz w:val="22"/>
          <w:szCs w:val="22"/>
          <w:lang w:val="en-GB"/>
        </w:rPr>
        <w:t xml:space="preserve">evidence of </w:t>
      </w:r>
      <w:r w:rsidR="009B63E1" w:rsidRPr="00E93C54">
        <w:rPr>
          <w:rFonts w:ascii="Arial" w:eastAsia="Times New Roman" w:hAnsi="Arial" w:cs="Arial"/>
          <w:sz w:val="22"/>
          <w:szCs w:val="22"/>
          <w:lang w:val="en-GB"/>
        </w:rPr>
        <w:t xml:space="preserve">epistemic </w:t>
      </w:r>
      <w:r w:rsidR="002A5AFE" w:rsidRPr="00E93C54">
        <w:rPr>
          <w:rFonts w:ascii="Arial" w:eastAsia="Times New Roman" w:hAnsi="Arial" w:cs="Arial"/>
          <w:sz w:val="22"/>
          <w:szCs w:val="22"/>
          <w:lang w:val="en-GB"/>
        </w:rPr>
        <w:t>inferiority</w:t>
      </w:r>
      <w:r w:rsidR="009B63E1" w:rsidRPr="00E93C54">
        <w:rPr>
          <w:rFonts w:ascii="Arial" w:eastAsia="Times New Roman" w:hAnsi="Arial" w:cs="Arial"/>
          <w:sz w:val="22"/>
          <w:szCs w:val="22"/>
          <w:lang w:val="en-GB"/>
        </w:rPr>
        <w:t xml:space="preserve">, </w:t>
      </w:r>
      <w:r w:rsidR="00AD65D2" w:rsidRPr="00E93C54">
        <w:rPr>
          <w:rFonts w:ascii="Arial" w:eastAsia="Times New Roman" w:hAnsi="Arial" w:cs="Arial"/>
          <w:sz w:val="22"/>
          <w:szCs w:val="22"/>
          <w:lang w:val="en-GB"/>
        </w:rPr>
        <w:t xml:space="preserve">whereas </w:t>
      </w:r>
      <w:r w:rsidR="009B63E1" w:rsidRPr="00E93C54">
        <w:rPr>
          <w:rFonts w:ascii="Arial" w:eastAsia="Times New Roman" w:hAnsi="Arial" w:cs="Arial"/>
          <w:sz w:val="22"/>
          <w:szCs w:val="22"/>
          <w:lang w:val="en-GB"/>
        </w:rPr>
        <w:t>t</w:t>
      </w:r>
      <w:r w:rsidR="00B0265D" w:rsidRPr="00E93C54">
        <w:rPr>
          <w:rFonts w:ascii="Arial" w:eastAsia="Times New Roman" w:hAnsi="Arial" w:cs="Arial"/>
          <w:sz w:val="22"/>
          <w:szCs w:val="22"/>
          <w:lang w:val="en-GB"/>
        </w:rPr>
        <w:t xml:space="preserve">he self-assured tend to be more </w:t>
      </w:r>
      <w:r w:rsidR="00B61148" w:rsidRPr="00E93C54">
        <w:rPr>
          <w:rFonts w:ascii="Arial" w:eastAsia="Times New Roman" w:hAnsi="Arial" w:cs="Arial"/>
          <w:sz w:val="22"/>
          <w:szCs w:val="22"/>
          <w:lang w:val="en-GB"/>
        </w:rPr>
        <w:t xml:space="preserve">epistemically </w:t>
      </w:r>
      <w:r w:rsidR="00B0265D" w:rsidRPr="00E93C54">
        <w:rPr>
          <w:rFonts w:ascii="Arial" w:eastAsia="Times New Roman" w:hAnsi="Arial" w:cs="Arial"/>
          <w:sz w:val="22"/>
          <w:szCs w:val="22"/>
          <w:lang w:val="en-GB"/>
        </w:rPr>
        <w:t>open</w:t>
      </w:r>
      <w:r w:rsidR="00B61148" w:rsidRPr="00E93C54">
        <w:rPr>
          <w:rFonts w:ascii="Arial" w:eastAsia="Times New Roman" w:hAnsi="Arial" w:cs="Arial"/>
          <w:sz w:val="22"/>
          <w:szCs w:val="22"/>
          <w:lang w:val="en-GB"/>
        </w:rPr>
        <w:t xml:space="preserve"> to</w:t>
      </w:r>
      <w:r w:rsidR="00104D25" w:rsidRPr="00E93C54">
        <w:rPr>
          <w:rFonts w:ascii="Arial" w:eastAsia="Times New Roman" w:hAnsi="Arial" w:cs="Arial"/>
          <w:sz w:val="22"/>
          <w:szCs w:val="22"/>
          <w:lang w:val="en-GB"/>
        </w:rPr>
        <w:t xml:space="preserve"> learning from others (whatever the</w:t>
      </w:r>
      <w:r w:rsidR="00FF692C" w:rsidRPr="00E93C54">
        <w:rPr>
          <w:rFonts w:ascii="Arial" w:eastAsia="Times New Roman" w:hAnsi="Arial" w:cs="Arial"/>
          <w:sz w:val="22"/>
          <w:szCs w:val="22"/>
          <w:lang w:val="en-GB"/>
        </w:rPr>
        <w:t>ir</w:t>
      </w:r>
      <w:r w:rsidR="00104D25" w:rsidRPr="00E93C54">
        <w:rPr>
          <w:rFonts w:ascii="Arial" w:eastAsia="Times New Roman" w:hAnsi="Arial" w:cs="Arial"/>
          <w:sz w:val="22"/>
          <w:szCs w:val="22"/>
          <w:lang w:val="en-GB"/>
        </w:rPr>
        <w:t xml:space="preserve"> epistemic status)</w:t>
      </w:r>
      <w:r w:rsidR="00285221" w:rsidRPr="00E93C54">
        <w:rPr>
          <w:rFonts w:ascii="Arial" w:eastAsia="Times New Roman" w:hAnsi="Arial" w:cs="Arial"/>
          <w:sz w:val="22"/>
          <w:szCs w:val="22"/>
          <w:lang w:val="en-GB"/>
        </w:rPr>
        <w:t xml:space="preserve"> and accepting of differences in epistemic interests</w:t>
      </w:r>
      <w:r w:rsidR="00104D25" w:rsidRPr="00E93C54">
        <w:rPr>
          <w:rFonts w:ascii="Arial" w:eastAsia="Times New Roman" w:hAnsi="Arial" w:cs="Arial"/>
          <w:sz w:val="22"/>
          <w:szCs w:val="22"/>
          <w:lang w:val="en-GB"/>
        </w:rPr>
        <w:t>.</w:t>
      </w:r>
      <w:r w:rsidR="00924847" w:rsidRPr="00E93C54">
        <w:rPr>
          <w:rFonts w:ascii="Arial" w:hAnsi="Arial" w:cs="Arial"/>
          <w:sz w:val="22"/>
          <w:szCs w:val="22"/>
          <w:lang w:val="en-GB"/>
        </w:rPr>
        <w:t xml:space="preserve"> </w:t>
      </w:r>
      <w:r w:rsidR="00285221" w:rsidRPr="00E93C54">
        <w:rPr>
          <w:rFonts w:ascii="Arial" w:hAnsi="Arial" w:cs="Arial"/>
          <w:sz w:val="22"/>
          <w:szCs w:val="22"/>
          <w:lang w:val="en-GB"/>
        </w:rPr>
        <w:t xml:space="preserve">The epistemically assured, for example, will judge someone merely to have different epistemic interests in certain instances where the arrogant would dismiss someone as epistemically inferior. </w:t>
      </w:r>
      <w:r w:rsidR="00CA309E" w:rsidRPr="00E93C54">
        <w:rPr>
          <w:rFonts w:ascii="Arial" w:hAnsi="Arial" w:cs="Arial"/>
          <w:sz w:val="22"/>
          <w:szCs w:val="22"/>
          <w:lang w:val="en-GB"/>
        </w:rPr>
        <w:t>Nonetheles</w:t>
      </w:r>
      <w:r w:rsidR="00F21A4B" w:rsidRPr="00E93C54">
        <w:rPr>
          <w:rFonts w:ascii="Arial" w:hAnsi="Arial" w:cs="Arial"/>
          <w:sz w:val="22"/>
          <w:szCs w:val="22"/>
          <w:lang w:val="en-GB"/>
        </w:rPr>
        <w:t>s assured</w:t>
      </w:r>
      <w:r w:rsidR="00285221" w:rsidRPr="00E93C54">
        <w:rPr>
          <w:rFonts w:ascii="Arial" w:hAnsi="Arial" w:cs="Arial"/>
          <w:sz w:val="22"/>
          <w:szCs w:val="22"/>
          <w:lang w:val="en-GB"/>
        </w:rPr>
        <w:t xml:space="preserve"> epistemic</w:t>
      </w:r>
      <w:r w:rsidR="00F21A4B" w:rsidRPr="00E93C54">
        <w:rPr>
          <w:rFonts w:ascii="Arial" w:hAnsi="Arial" w:cs="Arial"/>
          <w:sz w:val="22"/>
          <w:szCs w:val="22"/>
          <w:lang w:val="en-GB"/>
        </w:rPr>
        <w:t xml:space="preserve"> ambition can</w:t>
      </w:r>
      <w:r w:rsidR="0064644A" w:rsidRPr="00E93C54">
        <w:rPr>
          <w:rFonts w:ascii="Arial" w:hAnsi="Arial" w:cs="Arial"/>
          <w:sz w:val="22"/>
          <w:szCs w:val="22"/>
          <w:lang w:val="en-GB"/>
        </w:rPr>
        <w:t xml:space="preserve"> </w:t>
      </w:r>
      <w:r w:rsidR="00F21A4B" w:rsidRPr="00E93C54">
        <w:rPr>
          <w:rFonts w:ascii="Arial" w:hAnsi="Arial" w:cs="Arial"/>
          <w:sz w:val="22"/>
          <w:szCs w:val="22"/>
          <w:lang w:val="en-GB"/>
        </w:rPr>
        <w:t>often</w:t>
      </w:r>
      <w:r w:rsidR="00CA309E" w:rsidRPr="00E93C54">
        <w:rPr>
          <w:rFonts w:ascii="Arial" w:hAnsi="Arial" w:cs="Arial"/>
          <w:sz w:val="22"/>
          <w:szCs w:val="22"/>
          <w:lang w:val="en-GB"/>
        </w:rPr>
        <w:t xml:space="preserve"> </w:t>
      </w:r>
      <w:r w:rsidR="006E2FE4" w:rsidRPr="00E93C54">
        <w:rPr>
          <w:rFonts w:ascii="Arial" w:hAnsi="Arial" w:cs="Arial"/>
          <w:sz w:val="22"/>
          <w:szCs w:val="22"/>
          <w:lang w:val="en-GB"/>
        </w:rPr>
        <w:t>be</w:t>
      </w:r>
      <w:r w:rsidR="00F21A4B" w:rsidRPr="00E93C54">
        <w:rPr>
          <w:rFonts w:ascii="Arial" w:hAnsi="Arial" w:cs="Arial"/>
          <w:sz w:val="22"/>
          <w:szCs w:val="22"/>
          <w:lang w:val="en-GB"/>
        </w:rPr>
        <w:t xml:space="preserve"> </w:t>
      </w:r>
      <w:r w:rsidR="00CA309E" w:rsidRPr="00E93C54">
        <w:rPr>
          <w:rFonts w:ascii="Arial" w:hAnsi="Arial" w:cs="Arial"/>
          <w:sz w:val="22"/>
          <w:szCs w:val="22"/>
          <w:lang w:val="en-GB"/>
        </w:rPr>
        <w:t xml:space="preserve">mistaken for arrogance given </w:t>
      </w:r>
      <w:r w:rsidR="00924847" w:rsidRPr="00E93C54">
        <w:rPr>
          <w:rFonts w:ascii="Arial" w:hAnsi="Arial" w:cs="Arial"/>
          <w:sz w:val="22"/>
          <w:szCs w:val="22"/>
          <w:lang w:val="en-GB"/>
        </w:rPr>
        <w:t>that</w:t>
      </w:r>
      <w:r w:rsidR="006E2FE4" w:rsidRPr="00E93C54">
        <w:rPr>
          <w:rFonts w:ascii="Arial" w:hAnsi="Arial" w:cs="Arial"/>
          <w:sz w:val="22"/>
          <w:szCs w:val="22"/>
          <w:lang w:val="en-GB"/>
        </w:rPr>
        <w:t xml:space="preserve"> </w:t>
      </w:r>
      <w:r w:rsidR="00285221" w:rsidRPr="00E93C54">
        <w:rPr>
          <w:rFonts w:ascii="Arial" w:hAnsi="Arial" w:cs="Arial"/>
          <w:sz w:val="22"/>
          <w:szCs w:val="22"/>
          <w:lang w:val="en-GB"/>
        </w:rPr>
        <w:t>both</w:t>
      </w:r>
      <w:r w:rsidR="00980C45" w:rsidRPr="00E93C54">
        <w:rPr>
          <w:rFonts w:ascii="Arial" w:hAnsi="Arial" w:cs="Arial"/>
          <w:sz w:val="22"/>
          <w:szCs w:val="22"/>
          <w:lang w:val="en-GB"/>
        </w:rPr>
        <w:t xml:space="preserve"> have </w:t>
      </w:r>
      <w:r w:rsidR="00CA309E" w:rsidRPr="00E93C54">
        <w:rPr>
          <w:rFonts w:ascii="Arial" w:hAnsi="Arial" w:cs="Arial"/>
          <w:sz w:val="22"/>
          <w:szCs w:val="22"/>
          <w:lang w:val="en-GB"/>
        </w:rPr>
        <w:t>tendencies towards</w:t>
      </w:r>
      <w:r w:rsidR="003B633C" w:rsidRPr="00E93C54">
        <w:rPr>
          <w:rFonts w:ascii="Arial" w:hAnsi="Arial" w:cs="Arial"/>
          <w:sz w:val="22"/>
          <w:szCs w:val="22"/>
          <w:lang w:val="en-GB"/>
        </w:rPr>
        <w:t xml:space="preserve"> features such as</w:t>
      </w:r>
      <w:r w:rsidR="00CA309E" w:rsidRPr="00E93C54">
        <w:rPr>
          <w:rFonts w:ascii="Arial" w:hAnsi="Arial" w:cs="Arial"/>
          <w:sz w:val="22"/>
          <w:szCs w:val="22"/>
          <w:lang w:val="en-GB"/>
        </w:rPr>
        <w:t>:</w:t>
      </w:r>
    </w:p>
    <w:p w14:paraId="09E1AC5C" w14:textId="77777777" w:rsidR="00F21A4B" w:rsidRPr="00E93C54" w:rsidRDefault="00F21A4B" w:rsidP="00361115">
      <w:pPr>
        <w:spacing w:line="480" w:lineRule="auto"/>
        <w:rPr>
          <w:rFonts w:ascii="Arial" w:hAnsi="Arial" w:cs="Arial"/>
          <w:sz w:val="22"/>
          <w:szCs w:val="22"/>
          <w:lang w:val="en-GB"/>
        </w:rPr>
      </w:pPr>
    </w:p>
    <w:p w14:paraId="319DFDD8" w14:textId="036A8609" w:rsidR="00F21A4B" w:rsidRPr="00E93C54" w:rsidRDefault="00F21A4B" w:rsidP="00361115">
      <w:pPr>
        <w:pStyle w:val="ListParagraph"/>
        <w:numPr>
          <w:ilvl w:val="0"/>
          <w:numId w:val="13"/>
        </w:numPr>
        <w:spacing w:line="480" w:lineRule="auto"/>
        <w:rPr>
          <w:rFonts w:ascii="Arial" w:hAnsi="Arial" w:cs="Arial"/>
          <w:sz w:val="22"/>
          <w:szCs w:val="22"/>
          <w:lang w:val="en-GB"/>
        </w:rPr>
      </w:pPr>
      <w:r w:rsidRPr="00E93C54">
        <w:rPr>
          <w:rFonts w:ascii="Arial" w:hAnsi="Arial" w:cs="Arial"/>
          <w:sz w:val="22"/>
          <w:szCs w:val="22"/>
          <w:lang w:val="en-GB"/>
        </w:rPr>
        <w:t>independence</w:t>
      </w:r>
      <w:r w:rsidR="000C0233" w:rsidRPr="00E93C54">
        <w:rPr>
          <w:rFonts w:ascii="Arial" w:hAnsi="Arial" w:cs="Arial"/>
          <w:sz w:val="22"/>
          <w:szCs w:val="22"/>
          <w:lang w:val="en-GB"/>
        </w:rPr>
        <w:t xml:space="preserve"> of mind </w:t>
      </w:r>
    </w:p>
    <w:p w14:paraId="004BEBE8" w14:textId="2B6D7D04" w:rsidR="00E5733C" w:rsidRPr="00E93C54" w:rsidRDefault="00032D0D" w:rsidP="00361115">
      <w:pPr>
        <w:pStyle w:val="ListParagraph"/>
        <w:numPr>
          <w:ilvl w:val="0"/>
          <w:numId w:val="13"/>
        </w:numPr>
        <w:spacing w:line="480" w:lineRule="auto"/>
        <w:rPr>
          <w:rFonts w:ascii="Arial" w:hAnsi="Arial" w:cs="Arial"/>
          <w:sz w:val="22"/>
          <w:szCs w:val="22"/>
          <w:lang w:val="en-GB"/>
        </w:rPr>
      </w:pPr>
      <w:r w:rsidRPr="00E93C54">
        <w:rPr>
          <w:rFonts w:ascii="Arial" w:hAnsi="Arial" w:cs="Arial"/>
          <w:sz w:val="22"/>
          <w:szCs w:val="22"/>
          <w:lang w:val="en-GB"/>
        </w:rPr>
        <w:t>interest in and commitment to ambitious projects and inquiries</w:t>
      </w:r>
    </w:p>
    <w:p w14:paraId="5AF56C86" w14:textId="77777777" w:rsidR="00605574" w:rsidRPr="00E93C54" w:rsidRDefault="00E5733C" w:rsidP="00361115">
      <w:pPr>
        <w:pStyle w:val="ListParagraph"/>
        <w:numPr>
          <w:ilvl w:val="0"/>
          <w:numId w:val="13"/>
        </w:numPr>
        <w:spacing w:line="480" w:lineRule="auto"/>
        <w:rPr>
          <w:rFonts w:ascii="Arial" w:hAnsi="Arial" w:cs="Arial"/>
          <w:sz w:val="22"/>
          <w:szCs w:val="22"/>
          <w:lang w:val="en-GB"/>
        </w:rPr>
      </w:pPr>
      <w:r w:rsidRPr="00E93C54">
        <w:rPr>
          <w:rFonts w:ascii="Arial" w:hAnsi="Arial" w:cs="Arial"/>
          <w:sz w:val="22"/>
          <w:szCs w:val="22"/>
          <w:lang w:val="en-GB"/>
        </w:rPr>
        <w:t>r</w:t>
      </w:r>
      <w:r w:rsidR="000C0233" w:rsidRPr="00E93C54">
        <w:rPr>
          <w:rFonts w:ascii="Arial" w:hAnsi="Arial" w:cs="Arial"/>
          <w:sz w:val="22"/>
          <w:szCs w:val="22"/>
          <w:lang w:val="en-GB"/>
        </w:rPr>
        <w:t>esoluten</w:t>
      </w:r>
      <w:r w:rsidR="00122F12" w:rsidRPr="00E93C54">
        <w:rPr>
          <w:rFonts w:ascii="Arial" w:hAnsi="Arial" w:cs="Arial"/>
          <w:sz w:val="22"/>
          <w:szCs w:val="22"/>
          <w:lang w:val="en-GB"/>
        </w:rPr>
        <w:t>ess in the face of disagreement</w:t>
      </w:r>
    </w:p>
    <w:p w14:paraId="0F2038BC" w14:textId="77777777" w:rsidR="003B633C" w:rsidRPr="00E93C54" w:rsidRDefault="003B633C" w:rsidP="00361115">
      <w:pPr>
        <w:spacing w:line="480" w:lineRule="auto"/>
        <w:rPr>
          <w:rFonts w:ascii="Arial" w:hAnsi="Arial" w:cs="Arial"/>
          <w:sz w:val="22"/>
          <w:szCs w:val="22"/>
          <w:lang w:val="en-GB"/>
        </w:rPr>
      </w:pPr>
    </w:p>
    <w:p w14:paraId="691C91CB" w14:textId="12E6376C" w:rsidR="002046C1" w:rsidRPr="00E93C54" w:rsidRDefault="003B633C" w:rsidP="00361115">
      <w:pPr>
        <w:spacing w:line="480" w:lineRule="auto"/>
        <w:rPr>
          <w:rFonts w:ascii="Arial" w:hAnsi="Arial" w:cs="Arial"/>
          <w:sz w:val="22"/>
          <w:szCs w:val="22"/>
          <w:lang w:val="en-GB"/>
        </w:rPr>
      </w:pPr>
      <w:r w:rsidRPr="00E93C54">
        <w:rPr>
          <w:rFonts w:ascii="Arial" w:hAnsi="Arial" w:cs="Arial"/>
          <w:sz w:val="22"/>
          <w:szCs w:val="22"/>
          <w:lang w:val="en-GB"/>
        </w:rPr>
        <w:t xml:space="preserve">Such </w:t>
      </w:r>
      <w:r w:rsidR="00617B47" w:rsidRPr="00E93C54">
        <w:rPr>
          <w:rFonts w:ascii="Arial" w:hAnsi="Arial" w:cs="Arial"/>
          <w:sz w:val="22"/>
          <w:szCs w:val="22"/>
          <w:lang w:val="en-GB"/>
        </w:rPr>
        <w:t>strengths</w:t>
      </w:r>
      <w:r w:rsidR="00B76864" w:rsidRPr="00E93C54">
        <w:rPr>
          <w:rFonts w:ascii="Arial" w:hAnsi="Arial" w:cs="Arial"/>
          <w:sz w:val="22"/>
          <w:szCs w:val="22"/>
          <w:lang w:val="en-GB"/>
        </w:rPr>
        <w:t xml:space="preserve"> </w:t>
      </w:r>
      <w:r w:rsidR="00617B47" w:rsidRPr="00E93C54">
        <w:rPr>
          <w:rFonts w:ascii="Arial" w:hAnsi="Arial" w:cs="Arial"/>
          <w:sz w:val="22"/>
          <w:szCs w:val="22"/>
          <w:lang w:val="en-GB"/>
        </w:rPr>
        <w:t xml:space="preserve">help to </w:t>
      </w:r>
      <w:r w:rsidRPr="00E93C54">
        <w:rPr>
          <w:rFonts w:ascii="Arial" w:hAnsi="Arial" w:cs="Arial"/>
          <w:sz w:val="22"/>
          <w:szCs w:val="22"/>
          <w:lang w:val="en-GB"/>
        </w:rPr>
        <w:t>e</w:t>
      </w:r>
      <w:r w:rsidR="00ED44A2" w:rsidRPr="00E93C54">
        <w:rPr>
          <w:rFonts w:ascii="Arial" w:hAnsi="Arial" w:cs="Arial"/>
          <w:sz w:val="22"/>
          <w:szCs w:val="22"/>
          <w:lang w:val="en-GB"/>
        </w:rPr>
        <w:t xml:space="preserve">xplain why </w:t>
      </w:r>
      <w:r w:rsidR="008C1767" w:rsidRPr="00E93C54">
        <w:rPr>
          <w:rFonts w:ascii="Arial" w:hAnsi="Arial" w:cs="Arial"/>
          <w:sz w:val="22"/>
          <w:szCs w:val="22"/>
          <w:lang w:val="en-GB"/>
        </w:rPr>
        <w:t xml:space="preserve">both </w:t>
      </w:r>
      <w:r w:rsidR="00ED44A2" w:rsidRPr="00E93C54">
        <w:rPr>
          <w:rFonts w:ascii="Arial" w:hAnsi="Arial" w:cs="Arial"/>
          <w:sz w:val="22"/>
          <w:szCs w:val="22"/>
          <w:lang w:val="en-GB"/>
        </w:rPr>
        <w:t>th</w:t>
      </w:r>
      <w:r w:rsidR="008C1767" w:rsidRPr="00E93C54">
        <w:rPr>
          <w:rFonts w:ascii="Arial" w:hAnsi="Arial" w:cs="Arial"/>
          <w:sz w:val="22"/>
          <w:szCs w:val="22"/>
          <w:lang w:val="en-GB"/>
        </w:rPr>
        <w:t>ose with assured epistemic ambition and the arrogant often make for</w:t>
      </w:r>
      <w:r w:rsidR="00122F12" w:rsidRPr="00E93C54">
        <w:rPr>
          <w:rFonts w:ascii="Arial" w:hAnsi="Arial" w:cs="Arial"/>
          <w:sz w:val="22"/>
          <w:szCs w:val="22"/>
          <w:lang w:val="en-GB"/>
        </w:rPr>
        <w:t xml:space="preserve"> </w:t>
      </w:r>
      <w:r w:rsidR="008F7B1F" w:rsidRPr="00E93C54">
        <w:rPr>
          <w:rFonts w:ascii="Arial" w:hAnsi="Arial" w:cs="Arial"/>
          <w:sz w:val="22"/>
          <w:szCs w:val="22"/>
          <w:lang w:val="en-GB"/>
        </w:rPr>
        <w:t>epistemic radicals</w:t>
      </w:r>
      <w:r w:rsidR="00B76864" w:rsidRPr="00E93C54">
        <w:rPr>
          <w:rFonts w:ascii="Arial" w:hAnsi="Arial" w:cs="Arial"/>
          <w:sz w:val="22"/>
          <w:szCs w:val="22"/>
          <w:lang w:val="en-GB"/>
        </w:rPr>
        <w:t xml:space="preserve">. </w:t>
      </w:r>
      <w:r w:rsidR="008C1767" w:rsidRPr="00E93C54">
        <w:rPr>
          <w:rFonts w:ascii="Arial" w:hAnsi="Arial" w:cs="Arial"/>
          <w:sz w:val="22"/>
          <w:szCs w:val="22"/>
          <w:lang w:val="en-GB"/>
        </w:rPr>
        <w:t xml:space="preserve">Crucially, however, </w:t>
      </w:r>
      <w:r w:rsidR="00B76864" w:rsidRPr="00E93C54">
        <w:rPr>
          <w:rFonts w:ascii="Arial" w:hAnsi="Arial" w:cs="Arial"/>
          <w:sz w:val="22"/>
          <w:szCs w:val="22"/>
          <w:lang w:val="en-GB"/>
        </w:rPr>
        <w:t>th</w:t>
      </w:r>
      <w:r w:rsidR="008C1767" w:rsidRPr="00E93C54">
        <w:rPr>
          <w:rFonts w:ascii="Arial" w:hAnsi="Arial" w:cs="Arial"/>
          <w:sz w:val="22"/>
          <w:szCs w:val="22"/>
          <w:lang w:val="en-GB"/>
        </w:rPr>
        <w:t xml:space="preserve">ose possessed of assured epistemic ambition have strengths the arrogant lack and lack </w:t>
      </w:r>
      <w:r w:rsidR="00B76864" w:rsidRPr="00E93C54">
        <w:rPr>
          <w:rFonts w:ascii="Arial" w:hAnsi="Arial" w:cs="Arial"/>
          <w:sz w:val="22"/>
          <w:szCs w:val="22"/>
          <w:lang w:val="en-GB"/>
        </w:rPr>
        <w:t>failings that the arrogan</w:t>
      </w:r>
      <w:r w:rsidR="00370E0C" w:rsidRPr="00E93C54">
        <w:rPr>
          <w:rFonts w:ascii="Arial" w:hAnsi="Arial" w:cs="Arial"/>
          <w:sz w:val="22"/>
          <w:szCs w:val="22"/>
          <w:lang w:val="en-GB"/>
        </w:rPr>
        <w:t>t</w:t>
      </w:r>
      <w:r w:rsidR="00B76864" w:rsidRPr="00E93C54">
        <w:rPr>
          <w:rFonts w:ascii="Arial" w:hAnsi="Arial" w:cs="Arial"/>
          <w:sz w:val="22"/>
          <w:szCs w:val="22"/>
          <w:lang w:val="en-GB"/>
        </w:rPr>
        <w:t xml:space="preserve"> are susceptible t</w:t>
      </w:r>
      <w:r w:rsidR="00704BA3" w:rsidRPr="00E93C54">
        <w:rPr>
          <w:rFonts w:ascii="Arial" w:hAnsi="Arial" w:cs="Arial"/>
          <w:sz w:val="22"/>
          <w:szCs w:val="22"/>
          <w:lang w:val="en-GB"/>
        </w:rPr>
        <w:t>o</w:t>
      </w:r>
      <w:r w:rsidR="008C1767" w:rsidRPr="00E93C54">
        <w:rPr>
          <w:rFonts w:ascii="Arial" w:hAnsi="Arial" w:cs="Arial"/>
          <w:sz w:val="22"/>
          <w:szCs w:val="22"/>
          <w:lang w:val="en-GB"/>
        </w:rPr>
        <w:t xml:space="preserve">. Consider, by way of example, epistemic arrogance’s failings such as </w:t>
      </w:r>
      <w:r w:rsidR="00ED44A2" w:rsidRPr="00E93C54">
        <w:rPr>
          <w:rFonts w:ascii="Arial" w:hAnsi="Arial" w:cs="Arial"/>
          <w:sz w:val="22"/>
          <w:szCs w:val="22"/>
          <w:lang w:val="en-GB"/>
        </w:rPr>
        <w:t xml:space="preserve">inattentiveness to possible failings </w:t>
      </w:r>
      <w:r w:rsidR="00704BA3" w:rsidRPr="00E93C54">
        <w:rPr>
          <w:rFonts w:ascii="Arial" w:hAnsi="Arial" w:cs="Arial"/>
          <w:sz w:val="22"/>
          <w:szCs w:val="22"/>
          <w:lang w:val="en-GB"/>
        </w:rPr>
        <w:t>or</w:t>
      </w:r>
      <w:r w:rsidR="00ED44A2" w:rsidRPr="00E93C54">
        <w:rPr>
          <w:rFonts w:ascii="Arial" w:hAnsi="Arial" w:cs="Arial"/>
          <w:sz w:val="22"/>
          <w:szCs w:val="22"/>
          <w:lang w:val="en-GB"/>
        </w:rPr>
        <w:t xml:space="preserve"> challenges</w:t>
      </w:r>
      <w:r w:rsidR="00704BA3" w:rsidRPr="00E93C54">
        <w:rPr>
          <w:rFonts w:ascii="Arial" w:hAnsi="Arial" w:cs="Arial"/>
          <w:sz w:val="22"/>
          <w:szCs w:val="22"/>
          <w:lang w:val="en-GB"/>
        </w:rPr>
        <w:t>,</w:t>
      </w:r>
      <w:r w:rsidR="00ED44A2" w:rsidRPr="00E93C54">
        <w:rPr>
          <w:rFonts w:ascii="Arial" w:hAnsi="Arial" w:cs="Arial"/>
          <w:sz w:val="22"/>
          <w:szCs w:val="22"/>
          <w:lang w:val="en-GB"/>
        </w:rPr>
        <w:t xml:space="preserve"> insufficient motivat</w:t>
      </w:r>
      <w:r w:rsidR="00704BA3" w:rsidRPr="00E93C54">
        <w:rPr>
          <w:rFonts w:ascii="Arial" w:hAnsi="Arial" w:cs="Arial"/>
          <w:sz w:val="22"/>
          <w:szCs w:val="22"/>
          <w:lang w:val="en-GB"/>
        </w:rPr>
        <w:t>ion</w:t>
      </w:r>
      <w:r w:rsidR="00ED44A2" w:rsidRPr="00E93C54">
        <w:rPr>
          <w:rFonts w:ascii="Arial" w:hAnsi="Arial" w:cs="Arial"/>
          <w:sz w:val="22"/>
          <w:szCs w:val="22"/>
          <w:lang w:val="en-GB"/>
        </w:rPr>
        <w:t xml:space="preserve"> to address such</w:t>
      </w:r>
      <w:r w:rsidR="00704BA3" w:rsidRPr="00E93C54">
        <w:rPr>
          <w:rFonts w:ascii="Arial" w:hAnsi="Arial" w:cs="Arial"/>
          <w:sz w:val="22"/>
          <w:szCs w:val="22"/>
          <w:lang w:val="en-GB"/>
        </w:rPr>
        <w:t xml:space="preserve">, </w:t>
      </w:r>
      <w:r w:rsidR="00ED44A2" w:rsidRPr="00E93C54">
        <w:rPr>
          <w:rFonts w:ascii="Arial" w:hAnsi="Arial" w:cs="Arial"/>
          <w:sz w:val="22"/>
          <w:szCs w:val="22"/>
          <w:lang w:val="en-GB"/>
        </w:rPr>
        <w:t>rigid close mindedness and</w:t>
      </w:r>
      <w:r w:rsidR="00704BA3" w:rsidRPr="00E93C54">
        <w:rPr>
          <w:rFonts w:ascii="Arial" w:hAnsi="Arial" w:cs="Arial"/>
          <w:sz w:val="22"/>
          <w:szCs w:val="22"/>
          <w:lang w:val="en-GB"/>
        </w:rPr>
        <w:t xml:space="preserve"> a</w:t>
      </w:r>
      <w:r w:rsidR="00ED44A2" w:rsidRPr="00E93C54">
        <w:rPr>
          <w:rFonts w:ascii="Arial" w:hAnsi="Arial" w:cs="Arial"/>
          <w:sz w:val="22"/>
          <w:szCs w:val="22"/>
          <w:lang w:val="en-GB"/>
        </w:rPr>
        <w:t xml:space="preserve"> presumption of entitlement to success (which in extremis can lead to abrogating the norms of epistemically good inquiry).</w:t>
      </w:r>
    </w:p>
    <w:p w14:paraId="4EE91938" w14:textId="0788D8AA" w:rsidR="001F2031" w:rsidRPr="00E93C54" w:rsidRDefault="007E3036" w:rsidP="00361115">
      <w:pPr>
        <w:spacing w:line="480" w:lineRule="auto"/>
        <w:ind w:firstLine="720"/>
        <w:rPr>
          <w:rFonts w:ascii="Arial" w:hAnsi="Arial" w:cs="Arial"/>
          <w:sz w:val="22"/>
          <w:szCs w:val="22"/>
          <w:lang w:val="en-GB"/>
        </w:rPr>
      </w:pPr>
      <w:r w:rsidRPr="00E93C54">
        <w:rPr>
          <w:rFonts w:ascii="Arial" w:hAnsi="Arial" w:cs="Arial"/>
          <w:sz w:val="22"/>
          <w:szCs w:val="22"/>
        </w:rPr>
        <w:t>If the above is right, then</w:t>
      </w:r>
      <w:r w:rsidR="008F7B1F" w:rsidRPr="00E93C54">
        <w:rPr>
          <w:rFonts w:ascii="Arial" w:hAnsi="Arial" w:cs="Arial"/>
          <w:sz w:val="22"/>
          <w:szCs w:val="22"/>
        </w:rPr>
        <w:t xml:space="preserve"> </w:t>
      </w:r>
      <w:r w:rsidR="00723D72" w:rsidRPr="00E93C54">
        <w:rPr>
          <w:rFonts w:ascii="Arial" w:hAnsi="Arial" w:cs="Arial"/>
          <w:sz w:val="22"/>
          <w:szCs w:val="22"/>
        </w:rPr>
        <w:t>arrogance</w:t>
      </w:r>
      <w:r w:rsidR="00165088" w:rsidRPr="00E93C54">
        <w:rPr>
          <w:rFonts w:ascii="Arial" w:hAnsi="Arial" w:cs="Arial"/>
          <w:sz w:val="22"/>
          <w:szCs w:val="22"/>
        </w:rPr>
        <w:t xml:space="preserve"> might best be thought of a</w:t>
      </w:r>
      <w:r w:rsidR="008F7B1F" w:rsidRPr="00E93C54">
        <w:rPr>
          <w:rFonts w:ascii="Arial" w:hAnsi="Arial" w:cs="Arial"/>
          <w:sz w:val="22"/>
          <w:szCs w:val="22"/>
        </w:rPr>
        <w:t xml:space="preserve">s </w:t>
      </w:r>
      <w:r w:rsidR="00723D72" w:rsidRPr="00E93C54">
        <w:rPr>
          <w:rFonts w:ascii="Arial" w:hAnsi="Arial" w:cs="Arial"/>
          <w:sz w:val="22"/>
          <w:szCs w:val="22"/>
        </w:rPr>
        <w:t>a</w:t>
      </w:r>
      <w:r w:rsidR="008C1767" w:rsidRPr="00E93C54">
        <w:rPr>
          <w:rFonts w:ascii="Arial" w:hAnsi="Arial" w:cs="Arial"/>
          <w:sz w:val="22"/>
          <w:szCs w:val="22"/>
        </w:rPr>
        <w:t xml:space="preserve"> vice that is the</w:t>
      </w:r>
      <w:r w:rsidR="00723D72" w:rsidRPr="00E93C54">
        <w:rPr>
          <w:rFonts w:ascii="Arial" w:hAnsi="Arial" w:cs="Arial"/>
          <w:sz w:val="22"/>
          <w:szCs w:val="22"/>
        </w:rPr>
        <w:t xml:space="preserve"> </w:t>
      </w:r>
      <w:r w:rsidR="008F7B1F" w:rsidRPr="00E93C54">
        <w:rPr>
          <w:rFonts w:ascii="Arial" w:hAnsi="Arial" w:cs="Arial"/>
          <w:sz w:val="22"/>
          <w:szCs w:val="22"/>
        </w:rPr>
        <w:t>counterfeit</w:t>
      </w:r>
      <w:r w:rsidR="008C1767" w:rsidRPr="00E93C54">
        <w:rPr>
          <w:rFonts w:ascii="Arial" w:hAnsi="Arial" w:cs="Arial"/>
          <w:sz w:val="22"/>
          <w:szCs w:val="22"/>
        </w:rPr>
        <w:t xml:space="preserve"> virtue</w:t>
      </w:r>
      <w:r w:rsidRPr="00E93C54">
        <w:rPr>
          <w:rFonts w:ascii="Arial" w:hAnsi="Arial" w:cs="Arial"/>
          <w:sz w:val="22"/>
          <w:szCs w:val="22"/>
        </w:rPr>
        <w:t xml:space="preserve"> </w:t>
      </w:r>
      <w:r w:rsidR="008F7B1F" w:rsidRPr="00E93C54">
        <w:rPr>
          <w:rFonts w:ascii="Arial" w:hAnsi="Arial" w:cs="Arial"/>
          <w:sz w:val="22"/>
          <w:szCs w:val="22"/>
        </w:rPr>
        <w:t>for</w:t>
      </w:r>
      <w:r w:rsidR="00165088" w:rsidRPr="00E93C54">
        <w:rPr>
          <w:rFonts w:ascii="Arial" w:hAnsi="Arial" w:cs="Arial"/>
          <w:sz w:val="22"/>
          <w:szCs w:val="22"/>
        </w:rPr>
        <w:t xml:space="preserve"> the</w:t>
      </w:r>
      <w:r w:rsidR="008C1767" w:rsidRPr="00E93C54">
        <w:rPr>
          <w:rFonts w:ascii="Arial" w:hAnsi="Arial" w:cs="Arial"/>
          <w:sz w:val="22"/>
          <w:szCs w:val="22"/>
        </w:rPr>
        <w:t xml:space="preserve"> true</w:t>
      </w:r>
      <w:r w:rsidR="00165088" w:rsidRPr="00E93C54">
        <w:rPr>
          <w:rFonts w:ascii="Arial" w:hAnsi="Arial" w:cs="Arial"/>
          <w:sz w:val="22"/>
          <w:szCs w:val="22"/>
        </w:rPr>
        <w:t xml:space="preserve"> virtue of</w:t>
      </w:r>
      <w:r w:rsidR="008F7B1F" w:rsidRPr="00E93C54">
        <w:rPr>
          <w:rFonts w:ascii="Arial" w:hAnsi="Arial" w:cs="Arial"/>
          <w:sz w:val="22"/>
          <w:szCs w:val="22"/>
        </w:rPr>
        <w:t xml:space="preserve"> a</w:t>
      </w:r>
      <w:r w:rsidR="008C1767" w:rsidRPr="00E93C54">
        <w:rPr>
          <w:rFonts w:ascii="Arial" w:hAnsi="Arial" w:cs="Arial"/>
          <w:sz w:val="22"/>
          <w:szCs w:val="22"/>
        </w:rPr>
        <w:t>ssured epistemic ambition</w:t>
      </w:r>
      <w:r w:rsidR="008F7B1F" w:rsidRPr="00E93C54">
        <w:rPr>
          <w:rFonts w:ascii="Arial" w:hAnsi="Arial" w:cs="Arial"/>
          <w:sz w:val="22"/>
          <w:szCs w:val="22"/>
        </w:rPr>
        <w:t>.</w:t>
      </w:r>
      <w:r w:rsidR="00794F92" w:rsidRPr="00E93C54">
        <w:rPr>
          <w:rFonts w:ascii="Arial" w:hAnsi="Arial" w:cs="Arial"/>
          <w:sz w:val="22"/>
          <w:szCs w:val="22"/>
          <w:lang w:val="en-GB"/>
        </w:rPr>
        <w:t xml:space="preserve"> What is the </w:t>
      </w:r>
      <w:r w:rsidR="00794F92" w:rsidRPr="00E93C54">
        <w:rPr>
          <w:rFonts w:ascii="Arial" w:hAnsi="Arial" w:cs="Arial"/>
          <w:sz w:val="22"/>
          <w:szCs w:val="22"/>
          <w:lang w:val="en-GB"/>
        </w:rPr>
        <w:lastRenderedPageBreak/>
        <w:t xml:space="preserve">notion of a counterfeit virtue? </w:t>
      </w:r>
      <w:r w:rsidR="00E05A7E" w:rsidRPr="00E93C54">
        <w:rPr>
          <w:rFonts w:ascii="Arial" w:hAnsi="Arial" w:cs="Arial"/>
          <w:sz w:val="22"/>
          <w:szCs w:val="22"/>
          <w:lang w:val="en-GB"/>
        </w:rPr>
        <w:t xml:space="preserve">Aquinas makes use of the notion </w:t>
      </w:r>
      <w:r w:rsidR="008921B6" w:rsidRPr="00E93C54">
        <w:rPr>
          <w:rFonts w:ascii="Arial" w:hAnsi="Arial" w:cs="Arial"/>
          <w:sz w:val="22"/>
          <w:szCs w:val="22"/>
          <w:lang w:val="en-GB"/>
        </w:rPr>
        <w:t xml:space="preserve">in reminding us that a proper virtue is orientated toward </w:t>
      </w:r>
      <w:r w:rsidR="003E0E32" w:rsidRPr="00E93C54">
        <w:rPr>
          <w:rFonts w:ascii="Arial" w:hAnsi="Arial" w:cs="Arial"/>
          <w:sz w:val="22"/>
          <w:szCs w:val="22"/>
          <w:lang w:val="en-GB"/>
        </w:rPr>
        <w:t>a good that is an end though</w:t>
      </w:r>
      <w:r w:rsidR="00A22EBD" w:rsidRPr="00E93C54">
        <w:rPr>
          <w:rFonts w:ascii="Arial" w:hAnsi="Arial" w:cs="Arial"/>
          <w:sz w:val="22"/>
          <w:szCs w:val="22"/>
          <w:lang w:val="en-GB"/>
        </w:rPr>
        <w:t xml:space="preserve"> </w:t>
      </w:r>
      <w:r w:rsidR="003048D7" w:rsidRPr="00E93C54">
        <w:rPr>
          <w:rFonts w:ascii="Arial" w:hAnsi="Arial" w:cs="Arial"/>
          <w:sz w:val="22"/>
          <w:szCs w:val="22"/>
          <w:lang w:val="en-GB"/>
        </w:rPr>
        <w:t>actions may have the semblance of virtue in being orientated only toward or possessing the semblance of the good</w:t>
      </w:r>
      <w:r w:rsidR="004B60C2" w:rsidRPr="00E93C54">
        <w:rPr>
          <w:rFonts w:ascii="Arial" w:hAnsi="Arial" w:cs="Arial"/>
          <w:sz w:val="22"/>
          <w:szCs w:val="22"/>
          <w:lang w:val="en-GB"/>
        </w:rPr>
        <w:t xml:space="preserve"> in which case </w:t>
      </w:r>
      <w:r w:rsidR="004A6042" w:rsidRPr="00E93C54">
        <w:rPr>
          <w:rFonts w:ascii="Arial" w:hAnsi="Arial" w:cs="Arial"/>
          <w:sz w:val="22"/>
          <w:szCs w:val="22"/>
          <w:lang w:val="en-GB"/>
        </w:rPr>
        <w:t>“it is not a true virtue</w:t>
      </w:r>
      <w:r w:rsidR="0016306D" w:rsidRPr="00E93C54">
        <w:rPr>
          <w:rFonts w:ascii="Arial" w:hAnsi="Arial" w:cs="Arial"/>
          <w:sz w:val="22"/>
          <w:szCs w:val="22"/>
          <w:lang w:val="en-GB"/>
        </w:rPr>
        <w:t xml:space="preserve"> that is ordered to such a good, but a counterfeit virtue” (Aquinas</w:t>
      </w:r>
      <w:r w:rsidR="00184CF7" w:rsidRPr="00E93C54">
        <w:rPr>
          <w:rFonts w:ascii="Arial" w:hAnsi="Arial" w:cs="Arial"/>
          <w:sz w:val="22"/>
          <w:szCs w:val="22"/>
          <w:lang w:val="en-GB"/>
        </w:rPr>
        <w:t xml:space="preserve"> 1947</w:t>
      </w:r>
      <w:r w:rsidR="007B1D23" w:rsidRPr="00E93C54">
        <w:rPr>
          <w:rFonts w:ascii="Arial" w:hAnsi="Arial" w:cs="Arial"/>
          <w:sz w:val="22"/>
          <w:szCs w:val="22"/>
          <w:lang w:val="en-GB"/>
        </w:rPr>
        <w:t>:</w:t>
      </w:r>
      <w:r w:rsidR="0016306D" w:rsidRPr="00E93C54">
        <w:rPr>
          <w:rFonts w:ascii="Arial" w:hAnsi="Arial" w:cs="Arial"/>
          <w:sz w:val="22"/>
          <w:szCs w:val="22"/>
          <w:lang w:val="en-GB"/>
        </w:rPr>
        <w:t xml:space="preserve"> ST II-II</w:t>
      </w:r>
      <w:r w:rsidR="00184CF7" w:rsidRPr="00E93C54">
        <w:rPr>
          <w:rFonts w:ascii="Arial" w:hAnsi="Arial" w:cs="Arial"/>
          <w:sz w:val="22"/>
          <w:szCs w:val="22"/>
          <w:lang w:val="en-GB"/>
        </w:rPr>
        <w:t>, q. 23, a. 7)</w:t>
      </w:r>
      <w:r w:rsidR="0016306D" w:rsidRPr="00E93C54">
        <w:rPr>
          <w:rFonts w:ascii="Arial" w:hAnsi="Arial" w:cs="Arial"/>
          <w:sz w:val="22"/>
          <w:szCs w:val="22"/>
          <w:lang w:val="en-GB"/>
        </w:rPr>
        <w:t>.</w:t>
      </w:r>
      <w:r w:rsidR="006C0545" w:rsidRPr="00E93C54">
        <w:rPr>
          <w:rFonts w:ascii="Arial" w:hAnsi="Arial" w:cs="Arial"/>
          <w:sz w:val="22"/>
          <w:szCs w:val="22"/>
          <w:lang w:val="en-GB"/>
        </w:rPr>
        <w:t xml:space="preserve"> </w:t>
      </w:r>
      <w:r w:rsidR="0089168A" w:rsidRPr="00E93C54">
        <w:rPr>
          <w:rFonts w:ascii="Arial" w:hAnsi="Arial" w:cs="Arial"/>
          <w:sz w:val="22"/>
          <w:szCs w:val="22"/>
          <w:lang w:val="en-GB"/>
        </w:rPr>
        <w:t xml:space="preserve">In </w:t>
      </w:r>
      <w:r w:rsidR="007B1D23" w:rsidRPr="00E93C54">
        <w:rPr>
          <w:rFonts w:ascii="Arial" w:hAnsi="Arial" w:cs="Arial"/>
          <w:sz w:val="22"/>
          <w:szCs w:val="22"/>
          <w:lang w:val="en-GB"/>
        </w:rPr>
        <w:t xml:space="preserve">more </w:t>
      </w:r>
      <w:r w:rsidR="0089168A" w:rsidRPr="00E93C54">
        <w:rPr>
          <w:rFonts w:ascii="Arial" w:hAnsi="Arial" w:cs="Arial"/>
          <w:sz w:val="22"/>
          <w:szCs w:val="22"/>
          <w:lang w:val="en-GB"/>
        </w:rPr>
        <w:t>general</w:t>
      </w:r>
      <w:r w:rsidR="007B1D23" w:rsidRPr="00E93C54">
        <w:rPr>
          <w:rFonts w:ascii="Arial" w:hAnsi="Arial" w:cs="Arial"/>
          <w:sz w:val="22"/>
          <w:szCs w:val="22"/>
          <w:lang w:val="en-GB"/>
        </w:rPr>
        <w:t xml:space="preserve"> terms</w:t>
      </w:r>
      <w:r w:rsidR="002046C1" w:rsidRPr="00E93C54">
        <w:rPr>
          <w:rFonts w:ascii="Arial" w:hAnsi="Arial" w:cs="Arial"/>
          <w:sz w:val="22"/>
          <w:szCs w:val="22"/>
          <w:lang w:val="en-GB"/>
        </w:rPr>
        <w:t xml:space="preserve">, </w:t>
      </w:r>
      <w:r w:rsidR="0089168A" w:rsidRPr="00E93C54">
        <w:rPr>
          <w:rFonts w:ascii="Arial" w:hAnsi="Arial" w:cs="Arial"/>
          <w:sz w:val="22"/>
          <w:szCs w:val="22"/>
          <w:lang w:val="en-GB"/>
        </w:rPr>
        <w:t>a counterfeit is something that can pass for something else</w:t>
      </w:r>
      <w:r w:rsidR="00C51674" w:rsidRPr="00E93C54">
        <w:rPr>
          <w:rFonts w:ascii="Arial" w:hAnsi="Arial" w:cs="Arial"/>
          <w:sz w:val="22"/>
          <w:szCs w:val="22"/>
          <w:lang w:val="en-GB"/>
        </w:rPr>
        <w:t xml:space="preserve"> while lacking some key feature or relation required to constitute the genuine article. </w:t>
      </w:r>
      <w:r w:rsidR="00F35CCF" w:rsidRPr="00E93C54">
        <w:rPr>
          <w:rFonts w:ascii="Arial" w:hAnsi="Arial" w:cs="Arial"/>
          <w:sz w:val="22"/>
          <w:szCs w:val="22"/>
          <w:lang w:val="en-GB"/>
        </w:rPr>
        <w:t xml:space="preserve">Now, </w:t>
      </w:r>
      <w:r w:rsidR="00F35CCF" w:rsidRPr="00E93C54">
        <w:rPr>
          <w:rFonts w:ascii="Arial" w:hAnsi="Arial" w:cs="Arial"/>
          <w:sz w:val="22"/>
          <w:szCs w:val="22"/>
        </w:rPr>
        <w:t>c</w:t>
      </w:r>
      <w:r w:rsidR="00723D72" w:rsidRPr="00E93C54">
        <w:rPr>
          <w:rFonts w:ascii="Arial" w:hAnsi="Arial" w:cs="Arial"/>
          <w:sz w:val="22"/>
          <w:szCs w:val="22"/>
        </w:rPr>
        <w:t>ounterfeit money or</w:t>
      </w:r>
      <w:r w:rsidR="000D662A" w:rsidRPr="00E93C54">
        <w:rPr>
          <w:rFonts w:ascii="Arial" w:hAnsi="Arial" w:cs="Arial"/>
          <w:sz w:val="22"/>
          <w:szCs w:val="22"/>
        </w:rPr>
        <w:t xml:space="preserve"> goods</w:t>
      </w:r>
      <w:r w:rsidR="00F35CCF" w:rsidRPr="00E93C54">
        <w:rPr>
          <w:rFonts w:ascii="Arial" w:hAnsi="Arial" w:cs="Arial"/>
          <w:sz w:val="22"/>
          <w:szCs w:val="22"/>
        </w:rPr>
        <w:t xml:space="preserve">, for example, </w:t>
      </w:r>
      <w:r w:rsidR="000D662A" w:rsidRPr="00E93C54">
        <w:rPr>
          <w:rFonts w:ascii="Arial" w:hAnsi="Arial" w:cs="Arial"/>
          <w:sz w:val="22"/>
          <w:szCs w:val="22"/>
        </w:rPr>
        <w:t>often</w:t>
      </w:r>
      <w:r w:rsidR="00F35CCF" w:rsidRPr="00E93C54">
        <w:rPr>
          <w:rFonts w:ascii="Arial" w:hAnsi="Arial" w:cs="Arial"/>
          <w:sz w:val="22"/>
          <w:szCs w:val="22"/>
        </w:rPr>
        <w:t xml:space="preserve"> can and do</w:t>
      </w:r>
      <w:r w:rsidR="000D662A" w:rsidRPr="00E93C54">
        <w:rPr>
          <w:rFonts w:ascii="Arial" w:hAnsi="Arial" w:cs="Arial"/>
          <w:sz w:val="22"/>
          <w:szCs w:val="22"/>
        </w:rPr>
        <w:t xml:space="preserve"> </w:t>
      </w:r>
      <w:r w:rsidR="008F7B1F" w:rsidRPr="00E93C54">
        <w:rPr>
          <w:rFonts w:ascii="Arial" w:hAnsi="Arial" w:cs="Arial"/>
          <w:sz w:val="22"/>
          <w:szCs w:val="22"/>
        </w:rPr>
        <w:t>pass</w:t>
      </w:r>
      <w:r w:rsidR="00F35CCF" w:rsidRPr="00E93C54">
        <w:rPr>
          <w:rFonts w:ascii="Arial" w:hAnsi="Arial" w:cs="Arial"/>
          <w:sz w:val="22"/>
          <w:szCs w:val="22"/>
        </w:rPr>
        <w:t xml:space="preserve"> extremely well</w:t>
      </w:r>
      <w:r w:rsidR="008F7B1F" w:rsidRPr="00E93C54">
        <w:rPr>
          <w:rFonts w:ascii="Arial" w:hAnsi="Arial" w:cs="Arial"/>
          <w:sz w:val="22"/>
          <w:szCs w:val="22"/>
        </w:rPr>
        <w:t xml:space="preserve"> for the real </w:t>
      </w:r>
      <w:r w:rsidR="0098308B" w:rsidRPr="00E93C54">
        <w:rPr>
          <w:rFonts w:ascii="Arial" w:hAnsi="Arial" w:cs="Arial"/>
          <w:sz w:val="22"/>
          <w:szCs w:val="22"/>
        </w:rPr>
        <w:t xml:space="preserve">thing. Good counterfeits </w:t>
      </w:r>
      <w:r w:rsidR="00F35CCF" w:rsidRPr="00E93C54">
        <w:rPr>
          <w:rFonts w:ascii="Arial" w:hAnsi="Arial" w:cs="Arial"/>
          <w:sz w:val="22"/>
          <w:szCs w:val="22"/>
        </w:rPr>
        <w:t xml:space="preserve">can be used to </w:t>
      </w:r>
      <w:r w:rsidR="000D662A" w:rsidRPr="00E93C54">
        <w:rPr>
          <w:rFonts w:ascii="Arial" w:hAnsi="Arial" w:cs="Arial"/>
          <w:sz w:val="22"/>
          <w:szCs w:val="22"/>
        </w:rPr>
        <w:t xml:space="preserve">serve many of the </w:t>
      </w:r>
      <w:r w:rsidR="00723D72" w:rsidRPr="00E93C54">
        <w:rPr>
          <w:rFonts w:ascii="Arial" w:hAnsi="Arial" w:cs="Arial"/>
          <w:sz w:val="22"/>
          <w:szCs w:val="22"/>
        </w:rPr>
        <w:t xml:space="preserve">same functions as the </w:t>
      </w:r>
      <w:r w:rsidR="00F35CCF" w:rsidRPr="00E93C54">
        <w:rPr>
          <w:rFonts w:ascii="Arial" w:hAnsi="Arial" w:cs="Arial"/>
          <w:sz w:val="22"/>
          <w:szCs w:val="22"/>
        </w:rPr>
        <w:t xml:space="preserve">genuine article </w:t>
      </w:r>
      <w:r w:rsidR="00723D72" w:rsidRPr="00E93C54">
        <w:rPr>
          <w:rFonts w:ascii="Arial" w:hAnsi="Arial" w:cs="Arial"/>
          <w:sz w:val="22"/>
          <w:szCs w:val="22"/>
        </w:rPr>
        <w:t xml:space="preserve">ranging from </w:t>
      </w:r>
      <w:r w:rsidR="000D662A" w:rsidRPr="00E93C54">
        <w:rPr>
          <w:rFonts w:ascii="Arial" w:hAnsi="Arial" w:cs="Arial"/>
          <w:sz w:val="22"/>
          <w:szCs w:val="22"/>
        </w:rPr>
        <w:t xml:space="preserve">utility value </w:t>
      </w:r>
      <w:r w:rsidR="00723D72" w:rsidRPr="00E93C54">
        <w:rPr>
          <w:rFonts w:ascii="Arial" w:hAnsi="Arial" w:cs="Arial"/>
          <w:sz w:val="22"/>
          <w:szCs w:val="22"/>
        </w:rPr>
        <w:t xml:space="preserve">to </w:t>
      </w:r>
      <w:r w:rsidR="000D662A" w:rsidRPr="00E93C54">
        <w:rPr>
          <w:rFonts w:ascii="Arial" w:hAnsi="Arial" w:cs="Arial"/>
          <w:sz w:val="22"/>
          <w:szCs w:val="22"/>
        </w:rPr>
        <w:t>social signaling</w:t>
      </w:r>
      <w:r w:rsidR="0098308B" w:rsidRPr="00E93C54">
        <w:rPr>
          <w:rFonts w:ascii="Arial" w:hAnsi="Arial" w:cs="Arial"/>
          <w:sz w:val="22"/>
          <w:szCs w:val="22"/>
        </w:rPr>
        <w:t xml:space="preserve"> </w:t>
      </w:r>
      <w:r w:rsidR="00723D72" w:rsidRPr="00E93C54">
        <w:rPr>
          <w:rFonts w:ascii="Arial" w:hAnsi="Arial" w:cs="Arial"/>
          <w:sz w:val="22"/>
          <w:szCs w:val="22"/>
        </w:rPr>
        <w:t>(</w:t>
      </w:r>
      <w:r w:rsidR="0098308B" w:rsidRPr="00E93C54">
        <w:rPr>
          <w:rFonts w:ascii="Arial" w:hAnsi="Arial" w:cs="Arial"/>
          <w:sz w:val="22"/>
          <w:szCs w:val="22"/>
        </w:rPr>
        <w:t>in ma</w:t>
      </w:r>
      <w:r w:rsidR="00723D72" w:rsidRPr="00E93C54">
        <w:rPr>
          <w:rFonts w:ascii="Arial" w:hAnsi="Arial" w:cs="Arial"/>
          <w:sz w:val="22"/>
          <w:szCs w:val="22"/>
        </w:rPr>
        <w:t>ny though not all circumstances).</w:t>
      </w:r>
    </w:p>
    <w:p w14:paraId="3C834E06" w14:textId="471D875F" w:rsidR="00944A68" w:rsidRPr="00E93C54" w:rsidRDefault="0098308B" w:rsidP="00361115">
      <w:pPr>
        <w:spacing w:line="480" w:lineRule="auto"/>
        <w:ind w:firstLine="720"/>
        <w:rPr>
          <w:rFonts w:ascii="Arial" w:hAnsi="Arial" w:cs="Arial"/>
          <w:sz w:val="22"/>
          <w:szCs w:val="22"/>
        </w:rPr>
      </w:pPr>
      <w:r w:rsidRPr="00E93C54">
        <w:rPr>
          <w:rFonts w:ascii="Arial" w:hAnsi="Arial" w:cs="Arial"/>
          <w:sz w:val="22"/>
          <w:szCs w:val="22"/>
        </w:rPr>
        <w:t xml:space="preserve">What makes arrogance a good </w:t>
      </w:r>
      <w:r w:rsidRPr="00E93C54">
        <w:rPr>
          <w:rFonts w:ascii="Arial" w:hAnsi="Arial" w:cs="Arial"/>
          <w:i/>
          <w:sz w:val="22"/>
          <w:szCs w:val="22"/>
        </w:rPr>
        <w:t>counterfeit</w:t>
      </w:r>
      <w:r w:rsidRPr="00E93C54">
        <w:rPr>
          <w:rFonts w:ascii="Arial" w:hAnsi="Arial" w:cs="Arial"/>
          <w:sz w:val="22"/>
          <w:szCs w:val="22"/>
        </w:rPr>
        <w:t xml:space="preserve"> for </w:t>
      </w:r>
      <w:r w:rsidR="000F15B1" w:rsidRPr="00E93C54">
        <w:rPr>
          <w:rFonts w:ascii="Arial" w:hAnsi="Arial" w:cs="Arial"/>
          <w:sz w:val="22"/>
          <w:szCs w:val="22"/>
        </w:rPr>
        <w:t>assured epistemic ambition</w:t>
      </w:r>
      <w:r w:rsidRPr="00E93C54">
        <w:rPr>
          <w:rFonts w:ascii="Arial" w:hAnsi="Arial" w:cs="Arial"/>
          <w:sz w:val="22"/>
          <w:szCs w:val="22"/>
        </w:rPr>
        <w:t>?</w:t>
      </w:r>
      <w:r w:rsidR="001F2031" w:rsidRPr="00E93C54">
        <w:rPr>
          <w:rFonts w:ascii="Arial" w:hAnsi="Arial" w:cs="Arial"/>
          <w:sz w:val="22"/>
          <w:szCs w:val="22"/>
          <w:lang w:val="en-GB"/>
        </w:rPr>
        <w:t xml:space="preserve"> </w:t>
      </w:r>
      <w:r w:rsidR="00723D72" w:rsidRPr="00E93C54">
        <w:rPr>
          <w:rFonts w:ascii="Arial" w:hAnsi="Arial" w:cs="Arial"/>
          <w:sz w:val="22"/>
          <w:szCs w:val="22"/>
        </w:rPr>
        <w:t>T</w:t>
      </w:r>
      <w:r w:rsidR="007E3036" w:rsidRPr="00E93C54">
        <w:rPr>
          <w:rFonts w:ascii="Arial" w:hAnsi="Arial" w:cs="Arial"/>
          <w:sz w:val="22"/>
          <w:szCs w:val="22"/>
        </w:rPr>
        <w:t>here will be a</w:t>
      </w:r>
      <w:r w:rsidRPr="00E93C54">
        <w:rPr>
          <w:rFonts w:ascii="Arial" w:hAnsi="Arial" w:cs="Arial"/>
          <w:sz w:val="22"/>
          <w:szCs w:val="22"/>
        </w:rPr>
        <w:t xml:space="preserve"> large degree of overlap between</w:t>
      </w:r>
      <w:r w:rsidR="00ED44A2" w:rsidRPr="00E93C54">
        <w:rPr>
          <w:rFonts w:ascii="Arial" w:hAnsi="Arial" w:cs="Arial"/>
          <w:sz w:val="22"/>
          <w:szCs w:val="22"/>
        </w:rPr>
        <w:t xml:space="preserve"> the epistemic behavioural profiles of </w:t>
      </w:r>
      <w:r w:rsidR="00723D72" w:rsidRPr="00E93C54">
        <w:rPr>
          <w:rFonts w:ascii="Arial" w:hAnsi="Arial" w:cs="Arial"/>
          <w:sz w:val="22"/>
          <w:szCs w:val="22"/>
        </w:rPr>
        <w:t>the</w:t>
      </w:r>
      <w:r w:rsidR="00ED44A2" w:rsidRPr="00E93C54">
        <w:rPr>
          <w:rFonts w:ascii="Arial" w:hAnsi="Arial" w:cs="Arial"/>
          <w:sz w:val="22"/>
          <w:szCs w:val="22"/>
        </w:rPr>
        <w:t xml:space="preserve"> arrogant and </w:t>
      </w:r>
      <w:r w:rsidR="00723D72" w:rsidRPr="00E93C54">
        <w:rPr>
          <w:rFonts w:ascii="Arial" w:hAnsi="Arial" w:cs="Arial"/>
          <w:sz w:val="22"/>
          <w:szCs w:val="22"/>
        </w:rPr>
        <w:t>th</w:t>
      </w:r>
      <w:r w:rsidR="000F15B1" w:rsidRPr="00E93C54">
        <w:rPr>
          <w:rFonts w:ascii="Arial" w:hAnsi="Arial" w:cs="Arial"/>
          <w:sz w:val="22"/>
          <w:szCs w:val="22"/>
        </w:rPr>
        <w:t>ose with assured epistemic ambition</w:t>
      </w:r>
      <w:r w:rsidR="00ED44A2" w:rsidRPr="00E93C54">
        <w:rPr>
          <w:rFonts w:ascii="Arial" w:hAnsi="Arial" w:cs="Arial"/>
          <w:sz w:val="22"/>
          <w:szCs w:val="22"/>
        </w:rPr>
        <w:t>.</w:t>
      </w:r>
      <w:r w:rsidR="008F7B1F" w:rsidRPr="00E93C54">
        <w:rPr>
          <w:rFonts w:ascii="Arial" w:hAnsi="Arial" w:cs="Arial"/>
          <w:sz w:val="22"/>
          <w:szCs w:val="22"/>
        </w:rPr>
        <w:t xml:space="preserve"> </w:t>
      </w:r>
      <w:r w:rsidR="001F2031" w:rsidRPr="00E93C54">
        <w:rPr>
          <w:rFonts w:ascii="Arial" w:hAnsi="Arial" w:cs="Arial"/>
          <w:sz w:val="22"/>
          <w:szCs w:val="22"/>
          <w:lang w:val="en-GB"/>
        </w:rPr>
        <w:t xml:space="preserve"> </w:t>
      </w:r>
      <w:r w:rsidR="007E3036" w:rsidRPr="00E93C54">
        <w:rPr>
          <w:rFonts w:ascii="Arial" w:hAnsi="Arial" w:cs="Arial"/>
          <w:sz w:val="22"/>
          <w:szCs w:val="22"/>
        </w:rPr>
        <w:t>The profiles</w:t>
      </w:r>
      <w:r w:rsidR="00ED44A2" w:rsidRPr="00E93C54">
        <w:rPr>
          <w:rFonts w:ascii="Arial" w:hAnsi="Arial" w:cs="Arial"/>
          <w:sz w:val="22"/>
          <w:szCs w:val="22"/>
        </w:rPr>
        <w:t xml:space="preserve"> will not be </w:t>
      </w:r>
      <w:r w:rsidR="007E3036" w:rsidRPr="00E93C54">
        <w:rPr>
          <w:rFonts w:ascii="Arial" w:hAnsi="Arial" w:cs="Arial"/>
          <w:sz w:val="22"/>
          <w:szCs w:val="22"/>
        </w:rPr>
        <w:t>identi</w:t>
      </w:r>
      <w:r w:rsidR="00ED44A2" w:rsidRPr="00E93C54">
        <w:rPr>
          <w:rFonts w:ascii="Arial" w:hAnsi="Arial" w:cs="Arial"/>
          <w:sz w:val="22"/>
          <w:szCs w:val="22"/>
        </w:rPr>
        <w:t>cal, for the re</w:t>
      </w:r>
      <w:r w:rsidRPr="00E93C54">
        <w:rPr>
          <w:rFonts w:ascii="Arial" w:hAnsi="Arial" w:cs="Arial"/>
          <w:sz w:val="22"/>
          <w:szCs w:val="22"/>
        </w:rPr>
        <w:t xml:space="preserve">asons given above, but the epistemically arrogant often </w:t>
      </w:r>
      <w:r w:rsidR="00ED44A2" w:rsidRPr="00E93C54">
        <w:rPr>
          <w:rFonts w:ascii="Arial" w:hAnsi="Arial" w:cs="Arial"/>
          <w:sz w:val="22"/>
          <w:szCs w:val="22"/>
        </w:rPr>
        <w:t xml:space="preserve">have high epistemic ambitions, </w:t>
      </w:r>
      <w:r w:rsidRPr="00E93C54">
        <w:rPr>
          <w:rFonts w:ascii="Arial" w:hAnsi="Arial" w:cs="Arial"/>
          <w:sz w:val="22"/>
          <w:szCs w:val="22"/>
        </w:rPr>
        <w:t>are</w:t>
      </w:r>
      <w:r w:rsidR="007E3036" w:rsidRPr="00E93C54">
        <w:rPr>
          <w:rFonts w:ascii="Arial" w:hAnsi="Arial" w:cs="Arial"/>
          <w:sz w:val="22"/>
          <w:szCs w:val="22"/>
        </w:rPr>
        <w:t xml:space="preserve"> prepared to </w:t>
      </w:r>
      <w:r w:rsidR="00ED44A2" w:rsidRPr="00E93C54">
        <w:rPr>
          <w:rFonts w:ascii="Arial" w:hAnsi="Arial" w:cs="Arial"/>
          <w:sz w:val="22"/>
          <w:szCs w:val="22"/>
        </w:rPr>
        <w:t>take</w:t>
      </w:r>
      <w:r w:rsidR="007E3036" w:rsidRPr="00E93C54">
        <w:rPr>
          <w:rFonts w:ascii="Arial" w:hAnsi="Arial" w:cs="Arial"/>
          <w:sz w:val="22"/>
          <w:szCs w:val="22"/>
        </w:rPr>
        <w:t xml:space="preserve"> many</w:t>
      </w:r>
      <w:r w:rsidR="00ED44A2" w:rsidRPr="00E93C54">
        <w:rPr>
          <w:rFonts w:ascii="Arial" w:hAnsi="Arial" w:cs="Arial"/>
          <w:sz w:val="22"/>
          <w:szCs w:val="22"/>
        </w:rPr>
        <w:t xml:space="preserve"> similar </w:t>
      </w:r>
      <w:r w:rsidR="007E3036" w:rsidRPr="00E93C54">
        <w:rPr>
          <w:rFonts w:ascii="Arial" w:hAnsi="Arial" w:cs="Arial"/>
          <w:sz w:val="22"/>
          <w:szCs w:val="22"/>
        </w:rPr>
        <w:t>kinds of</w:t>
      </w:r>
      <w:r w:rsidRPr="00E93C54">
        <w:rPr>
          <w:rFonts w:ascii="Arial" w:hAnsi="Arial" w:cs="Arial"/>
          <w:sz w:val="22"/>
          <w:szCs w:val="22"/>
        </w:rPr>
        <w:t xml:space="preserve"> risks, </w:t>
      </w:r>
      <w:r w:rsidR="00E10ADA" w:rsidRPr="00E93C54">
        <w:rPr>
          <w:rFonts w:ascii="Arial" w:hAnsi="Arial" w:cs="Arial"/>
          <w:sz w:val="22"/>
          <w:szCs w:val="22"/>
        </w:rPr>
        <w:t xml:space="preserve">are independent minded and </w:t>
      </w:r>
      <w:r w:rsidR="00ED44A2" w:rsidRPr="00E93C54">
        <w:rPr>
          <w:rFonts w:ascii="Arial" w:hAnsi="Arial" w:cs="Arial"/>
          <w:sz w:val="22"/>
          <w:szCs w:val="22"/>
        </w:rPr>
        <w:t>forge ahead in</w:t>
      </w:r>
      <w:r w:rsidRPr="00E93C54">
        <w:rPr>
          <w:rFonts w:ascii="Arial" w:hAnsi="Arial" w:cs="Arial"/>
          <w:sz w:val="22"/>
          <w:szCs w:val="22"/>
        </w:rPr>
        <w:t xml:space="preserve"> the face of indifference</w:t>
      </w:r>
      <w:r w:rsidR="00D36090" w:rsidRPr="00E93C54">
        <w:rPr>
          <w:rFonts w:ascii="Arial" w:hAnsi="Arial" w:cs="Arial"/>
          <w:sz w:val="22"/>
          <w:szCs w:val="22"/>
        </w:rPr>
        <w:t>, disagreement and rid</w:t>
      </w:r>
      <w:r w:rsidRPr="00E93C54">
        <w:rPr>
          <w:rFonts w:ascii="Arial" w:hAnsi="Arial" w:cs="Arial"/>
          <w:sz w:val="22"/>
          <w:szCs w:val="22"/>
        </w:rPr>
        <w:t>icule</w:t>
      </w:r>
      <w:r w:rsidR="00D36090" w:rsidRPr="00E93C54">
        <w:rPr>
          <w:rFonts w:ascii="Arial" w:hAnsi="Arial" w:cs="Arial"/>
          <w:sz w:val="22"/>
          <w:szCs w:val="22"/>
        </w:rPr>
        <w:t xml:space="preserve">. </w:t>
      </w:r>
      <w:r w:rsidR="008F7B1F" w:rsidRPr="00E93C54">
        <w:rPr>
          <w:rFonts w:ascii="Arial" w:hAnsi="Arial" w:cs="Arial"/>
          <w:sz w:val="22"/>
          <w:szCs w:val="22"/>
        </w:rPr>
        <w:t xml:space="preserve">Transformative epistemic creativity, and the creative development </w:t>
      </w:r>
      <w:r w:rsidR="00723D72" w:rsidRPr="00E93C54">
        <w:rPr>
          <w:rFonts w:ascii="Arial" w:hAnsi="Arial" w:cs="Arial"/>
          <w:sz w:val="22"/>
          <w:szCs w:val="22"/>
        </w:rPr>
        <w:t>required</w:t>
      </w:r>
      <w:r w:rsidR="008F7B1F" w:rsidRPr="00E93C54">
        <w:rPr>
          <w:rFonts w:ascii="Arial" w:hAnsi="Arial" w:cs="Arial"/>
          <w:sz w:val="22"/>
          <w:szCs w:val="22"/>
        </w:rPr>
        <w:t xml:space="preserve"> to be</w:t>
      </w:r>
      <w:r w:rsidR="00980C45" w:rsidRPr="00E93C54">
        <w:rPr>
          <w:rFonts w:ascii="Arial" w:hAnsi="Arial" w:cs="Arial"/>
          <w:sz w:val="22"/>
          <w:szCs w:val="22"/>
        </w:rPr>
        <w:t>come</w:t>
      </w:r>
      <w:r w:rsidR="008F7B1F" w:rsidRPr="00E93C54">
        <w:rPr>
          <w:rFonts w:ascii="Arial" w:hAnsi="Arial" w:cs="Arial"/>
          <w:sz w:val="22"/>
          <w:szCs w:val="22"/>
        </w:rPr>
        <w:t xml:space="preserve"> an epistemic radical</w:t>
      </w:r>
      <w:r w:rsidR="00C37B94" w:rsidRPr="00E93C54">
        <w:rPr>
          <w:rFonts w:ascii="Arial" w:hAnsi="Arial" w:cs="Arial"/>
          <w:sz w:val="22"/>
          <w:szCs w:val="22"/>
        </w:rPr>
        <w:t xml:space="preserve"> </w:t>
      </w:r>
      <w:r w:rsidR="008F7B1F" w:rsidRPr="00E93C54">
        <w:rPr>
          <w:rFonts w:ascii="Arial" w:hAnsi="Arial" w:cs="Arial"/>
          <w:sz w:val="22"/>
          <w:szCs w:val="22"/>
        </w:rPr>
        <w:t>typically depends upon a wide range of traits and behaviours such as initiative, risk taking, opportunity seeking, persistence, boldness, assertiveness, daring, resilience in the face of failure, single mindedness, self reliance, self belief and the abilities to deal with a high degree of uncertainty and any associated anxiety</w:t>
      </w:r>
      <w:r w:rsidR="00980C45" w:rsidRPr="00E93C54">
        <w:rPr>
          <w:rFonts w:ascii="Arial" w:hAnsi="Arial" w:cs="Arial"/>
          <w:sz w:val="22"/>
          <w:szCs w:val="22"/>
        </w:rPr>
        <w:t xml:space="preserve"> over extended periods of time.</w:t>
      </w:r>
      <w:r w:rsidR="00944A68" w:rsidRPr="00E93C54">
        <w:rPr>
          <w:rFonts w:ascii="Arial" w:hAnsi="Arial" w:cs="Arial"/>
          <w:sz w:val="22"/>
          <w:szCs w:val="22"/>
        </w:rPr>
        <w:t xml:space="preserve"> </w:t>
      </w:r>
      <w:r w:rsidR="008F7B1F" w:rsidRPr="00E93C54">
        <w:rPr>
          <w:rFonts w:ascii="Arial" w:hAnsi="Arial" w:cs="Arial"/>
          <w:sz w:val="22"/>
          <w:szCs w:val="22"/>
        </w:rPr>
        <w:t>In many circumstances</w:t>
      </w:r>
      <w:r w:rsidR="00944A68" w:rsidRPr="00E93C54">
        <w:rPr>
          <w:rFonts w:ascii="Arial" w:hAnsi="Arial" w:cs="Arial"/>
          <w:sz w:val="22"/>
          <w:szCs w:val="22"/>
        </w:rPr>
        <w:t xml:space="preserve"> both </w:t>
      </w:r>
      <w:r w:rsidR="00BC3D2E" w:rsidRPr="00E93C54">
        <w:rPr>
          <w:rFonts w:ascii="Arial" w:hAnsi="Arial" w:cs="Arial"/>
          <w:sz w:val="22"/>
          <w:szCs w:val="22"/>
        </w:rPr>
        <w:t>assured epistemic ambition</w:t>
      </w:r>
      <w:r w:rsidR="00944A68" w:rsidRPr="00E93C54">
        <w:rPr>
          <w:rFonts w:ascii="Arial" w:hAnsi="Arial" w:cs="Arial"/>
          <w:sz w:val="22"/>
          <w:szCs w:val="22"/>
        </w:rPr>
        <w:t xml:space="preserve"> and</w:t>
      </w:r>
      <w:r w:rsidR="008F7B1F" w:rsidRPr="00E93C54">
        <w:rPr>
          <w:rFonts w:ascii="Arial" w:hAnsi="Arial" w:cs="Arial"/>
          <w:sz w:val="22"/>
          <w:szCs w:val="22"/>
        </w:rPr>
        <w:t xml:space="preserve"> arrogance can underwrite or give rise to such behaviours.</w:t>
      </w:r>
    </w:p>
    <w:p w14:paraId="6FA33EAA" w14:textId="00F7303B" w:rsidR="00CB224D" w:rsidRPr="00E93C54" w:rsidRDefault="007F0CDD" w:rsidP="00361115">
      <w:pPr>
        <w:spacing w:line="480" w:lineRule="auto"/>
        <w:ind w:firstLine="720"/>
        <w:rPr>
          <w:rFonts w:ascii="Arial" w:hAnsi="Arial" w:cs="Arial"/>
          <w:sz w:val="22"/>
          <w:szCs w:val="22"/>
        </w:rPr>
      </w:pPr>
      <w:r w:rsidRPr="00E93C54">
        <w:rPr>
          <w:rFonts w:ascii="Arial" w:hAnsi="Arial" w:cs="Arial"/>
          <w:sz w:val="22"/>
          <w:szCs w:val="22"/>
        </w:rPr>
        <w:t xml:space="preserve">It is worth pointing out </w:t>
      </w:r>
      <w:r w:rsidR="00BE6295" w:rsidRPr="00E93C54">
        <w:rPr>
          <w:rFonts w:ascii="Arial" w:hAnsi="Arial" w:cs="Arial"/>
          <w:sz w:val="22"/>
          <w:szCs w:val="22"/>
        </w:rPr>
        <w:t>several</w:t>
      </w:r>
      <w:r w:rsidRPr="00E93C54">
        <w:rPr>
          <w:rFonts w:ascii="Arial" w:hAnsi="Arial" w:cs="Arial"/>
          <w:sz w:val="22"/>
          <w:szCs w:val="22"/>
        </w:rPr>
        <w:t xml:space="preserve"> practical implication</w:t>
      </w:r>
      <w:r w:rsidR="00BE6295" w:rsidRPr="00E93C54">
        <w:rPr>
          <w:rFonts w:ascii="Arial" w:hAnsi="Arial" w:cs="Arial"/>
          <w:sz w:val="22"/>
          <w:szCs w:val="22"/>
        </w:rPr>
        <w:t xml:space="preserve">s here. First, if </w:t>
      </w:r>
      <w:r w:rsidRPr="00E93C54">
        <w:rPr>
          <w:rFonts w:ascii="Arial" w:hAnsi="Arial" w:cs="Arial"/>
          <w:sz w:val="22"/>
          <w:szCs w:val="22"/>
        </w:rPr>
        <w:t>we consider the empirical work cited above</w:t>
      </w:r>
      <w:r w:rsidR="00EE1537" w:rsidRPr="00E93C54">
        <w:rPr>
          <w:rFonts w:ascii="Arial" w:hAnsi="Arial" w:cs="Arial"/>
          <w:sz w:val="22"/>
          <w:szCs w:val="22"/>
        </w:rPr>
        <w:t xml:space="preserve"> (Fe</w:t>
      </w:r>
      <w:r w:rsidR="004E7BE5" w:rsidRPr="00E93C54">
        <w:rPr>
          <w:rFonts w:ascii="Arial" w:hAnsi="Arial" w:cs="Arial"/>
          <w:sz w:val="22"/>
          <w:szCs w:val="22"/>
        </w:rPr>
        <w:t>is</w:t>
      </w:r>
      <w:r w:rsidR="00EE1537" w:rsidRPr="00E93C54">
        <w:rPr>
          <w:rFonts w:ascii="Arial" w:hAnsi="Arial" w:cs="Arial"/>
          <w:sz w:val="22"/>
          <w:szCs w:val="22"/>
        </w:rPr>
        <w:t>t 1993</w:t>
      </w:r>
      <w:r w:rsidR="004E7BE5" w:rsidRPr="00E93C54">
        <w:rPr>
          <w:rFonts w:ascii="Arial" w:hAnsi="Arial" w:cs="Arial"/>
          <w:sz w:val="22"/>
          <w:szCs w:val="22"/>
        </w:rPr>
        <w:t>, 1998, 2006, and Silvia et al</w:t>
      </w:r>
      <w:r w:rsidR="00257037" w:rsidRPr="00E93C54">
        <w:rPr>
          <w:rFonts w:ascii="Arial" w:hAnsi="Arial" w:cs="Arial"/>
          <w:sz w:val="22"/>
          <w:szCs w:val="22"/>
        </w:rPr>
        <w:t xml:space="preserve"> </w:t>
      </w:r>
      <w:r w:rsidR="004E7BE5" w:rsidRPr="00E93C54">
        <w:rPr>
          <w:rFonts w:ascii="Arial" w:hAnsi="Arial" w:cs="Arial"/>
          <w:sz w:val="22"/>
          <w:szCs w:val="22"/>
        </w:rPr>
        <w:t>2011</w:t>
      </w:r>
      <w:r w:rsidR="00257037" w:rsidRPr="00E93C54">
        <w:rPr>
          <w:rFonts w:ascii="Arial" w:hAnsi="Arial" w:cs="Arial"/>
          <w:sz w:val="22"/>
          <w:szCs w:val="22"/>
        </w:rPr>
        <w:t>)</w:t>
      </w:r>
      <w:r w:rsidR="00204984" w:rsidRPr="00E93C54">
        <w:rPr>
          <w:rFonts w:ascii="Arial" w:hAnsi="Arial" w:cs="Arial"/>
          <w:sz w:val="22"/>
          <w:szCs w:val="22"/>
        </w:rPr>
        <w:t xml:space="preserve">, there is reason to think that </w:t>
      </w:r>
      <w:r w:rsidR="00257037" w:rsidRPr="00E93C54">
        <w:rPr>
          <w:rFonts w:ascii="Arial" w:hAnsi="Arial" w:cs="Arial"/>
          <w:sz w:val="22"/>
          <w:szCs w:val="22"/>
        </w:rPr>
        <w:t>the operationalization of</w:t>
      </w:r>
      <w:r w:rsidR="00204984" w:rsidRPr="00E93C54">
        <w:rPr>
          <w:rFonts w:ascii="Arial" w:hAnsi="Arial" w:cs="Arial"/>
          <w:sz w:val="22"/>
          <w:szCs w:val="22"/>
        </w:rPr>
        <w:t xml:space="preserve"> arrogance </w:t>
      </w:r>
      <w:r w:rsidR="00257037" w:rsidRPr="00E93C54">
        <w:rPr>
          <w:rFonts w:ascii="Arial" w:hAnsi="Arial" w:cs="Arial"/>
          <w:sz w:val="22"/>
          <w:szCs w:val="22"/>
        </w:rPr>
        <w:t>(</w:t>
      </w:r>
      <w:r w:rsidR="00204984" w:rsidRPr="00E93C54">
        <w:rPr>
          <w:rFonts w:ascii="Arial" w:hAnsi="Arial" w:cs="Arial"/>
          <w:sz w:val="22"/>
          <w:szCs w:val="22"/>
        </w:rPr>
        <w:t>or lack of humility</w:t>
      </w:r>
      <w:r w:rsidR="00257037" w:rsidRPr="00E93C54">
        <w:rPr>
          <w:rFonts w:ascii="Arial" w:hAnsi="Arial" w:cs="Arial"/>
          <w:sz w:val="22"/>
          <w:szCs w:val="22"/>
        </w:rPr>
        <w:t>)</w:t>
      </w:r>
      <w:r w:rsidR="00204984" w:rsidRPr="00E93C54">
        <w:rPr>
          <w:rFonts w:ascii="Arial" w:hAnsi="Arial" w:cs="Arial"/>
          <w:sz w:val="22"/>
          <w:szCs w:val="22"/>
        </w:rPr>
        <w:t xml:space="preserve"> </w:t>
      </w:r>
      <w:r w:rsidR="00257037" w:rsidRPr="00E93C54">
        <w:rPr>
          <w:rFonts w:ascii="Arial" w:hAnsi="Arial" w:cs="Arial"/>
          <w:sz w:val="22"/>
          <w:szCs w:val="22"/>
        </w:rPr>
        <w:t xml:space="preserve">is </w:t>
      </w:r>
      <w:r w:rsidR="00204984" w:rsidRPr="00E93C54">
        <w:rPr>
          <w:rFonts w:ascii="Arial" w:hAnsi="Arial" w:cs="Arial"/>
          <w:sz w:val="22"/>
          <w:szCs w:val="22"/>
        </w:rPr>
        <w:t>too broad.</w:t>
      </w:r>
      <w:r w:rsidR="00145143" w:rsidRPr="00E93C54">
        <w:rPr>
          <w:rFonts w:ascii="Arial" w:hAnsi="Arial" w:cs="Arial"/>
          <w:sz w:val="22"/>
          <w:szCs w:val="22"/>
        </w:rPr>
        <w:t xml:space="preserve"> It could be that the </w:t>
      </w:r>
      <w:r w:rsidR="00FF1D60" w:rsidRPr="00E93C54">
        <w:rPr>
          <w:rFonts w:ascii="Arial" w:hAnsi="Arial" w:cs="Arial"/>
          <w:sz w:val="22"/>
          <w:szCs w:val="22"/>
        </w:rPr>
        <w:t xml:space="preserve">arrogant and those with assured epistemic ambition </w:t>
      </w:r>
      <w:r w:rsidR="00145143" w:rsidRPr="00E93C54">
        <w:rPr>
          <w:rFonts w:ascii="Arial" w:hAnsi="Arial" w:cs="Arial"/>
          <w:sz w:val="22"/>
          <w:szCs w:val="22"/>
        </w:rPr>
        <w:t>are being</w:t>
      </w:r>
      <w:r w:rsidR="00A16043" w:rsidRPr="00E93C54">
        <w:rPr>
          <w:rFonts w:ascii="Arial" w:hAnsi="Arial" w:cs="Arial"/>
          <w:sz w:val="22"/>
          <w:szCs w:val="22"/>
        </w:rPr>
        <w:t xml:space="preserve"> </w:t>
      </w:r>
      <w:r w:rsidR="00257037" w:rsidRPr="00E93C54">
        <w:rPr>
          <w:rFonts w:ascii="Arial" w:hAnsi="Arial" w:cs="Arial"/>
          <w:sz w:val="22"/>
          <w:szCs w:val="22"/>
        </w:rPr>
        <w:t>falsely</w:t>
      </w:r>
      <w:r w:rsidR="0064629B" w:rsidRPr="00E93C54">
        <w:rPr>
          <w:rFonts w:ascii="Arial" w:hAnsi="Arial" w:cs="Arial"/>
          <w:sz w:val="22"/>
          <w:szCs w:val="22"/>
        </w:rPr>
        <w:t xml:space="preserve"> conflated </w:t>
      </w:r>
      <w:r w:rsidR="00257037" w:rsidRPr="00E93C54">
        <w:rPr>
          <w:rFonts w:ascii="Arial" w:hAnsi="Arial" w:cs="Arial"/>
          <w:sz w:val="22"/>
          <w:szCs w:val="22"/>
        </w:rPr>
        <w:t>together</w:t>
      </w:r>
      <w:r w:rsidR="0064629B" w:rsidRPr="00E93C54">
        <w:rPr>
          <w:rFonts w:ascii="Arial" w:hAnsi="Arial" w:cs="Arial"/>
          <w:sz w:val="22"/>
          <w:szCs w:val="22"/>
        </w:rPr>
        <w:t xml:space="preserve"> </w:t>
      </w:r>
      <w:r w:rsidR="005315CF" w:rsidRPr="00E93C54">
        <w:rPr>
          <w:rFonts w:ascii="Arial" w:hAnsi="Arial" w:cs="Arial"/>
          <w:sz w:val="22"/>
          <w:szCs w:val="22"/>
        </w:rPr>
        <w:t>a</w:t>
      </w:r>
      <w:r w:rsidR="00AC75C8" w:rsidRPr="00E93C54">
        <w:rPr>
          <w:rFonts w:ascii="Arial" w:hAnsi="Arial" w:cs="Arial"/>
          <w:sz w:val="22"/>
          <w:szCs w:val="22"/>
        </w:rPr>
        <w:t>s</w:t>
      </w:r>
      <w:r w:rsidR="005315CF" w:rsidRPr="00E93C54">
        <w:rPr>
          <w:rFonts w:ascii="Arial" w:hAnsi="Arial" w:cs="Arial"/>
          <w:sz w:val="22"/>
          <w:szCs w:val="22"/>
        </w:rPr>
        <w:t xml:space="preserve"> </w:t>
      </w:r>
      <w:r w:rsidRPr="00E93C54">
        <w:rPr>
          <w:rFonts w:ascii="Arial" w:hAnsi="Arial" w:cs="Arial"/>
          <w:sz w:val="22"/>
          <w:szCs w:val="22"/>
        </w:rPr>
        <w:t>arrogant</w:t>
      </w:r>
      <w:r w:rsidR="005315CF" w:rsidRPr="00E93C54">
        <w:rPr>
          <w:rFonts w:ascii="Arial" w:hAnsi="Arial" w:cs="Arial"/>
          <w:sz w:val="22"/>
          <w:szCs w:val="22"/>
        </w:rPr>
        <w:t>.</w:t>
      </w:r>
      <w:r w:rsidR="00BE7F47" w:rsidRPr="00E93C54">
        <w:rPr>
          <w:rFonts w:ascii="Arial" w:hAnsi="Arial" w:cs="Arial"/>
          <w:sz w:val="22"/>
          <w:szCs w:val="22"/>
        </w:rPr>
        <w:t xml:space="preserve"> </w:t>
      </w:r>
      <w:r w:rsidR="00B84747" w:rsidRPr="00E93C54">
        <w:rPr>
          <w:rFonts w:ascii="Arial" w:hAnsi="Arial" w:cs="Arial"/>
          <w:sz w:val="22"/>
          <w:szCs w:val="22"/>
        </w:rPr>
        <w:t>Second, n</w:t>
      </w:r>
      <w:r w:rsidR="008F7B1F" w:rsidRPr="00E93C54">
        <w:rPr>
          <w:rFonts w:ascii="Arial" w:hAnsi="Arial" w:cs="Arial"/>
          <w:sz w:val="22"/>
          <w:szCs w:val="22"/>
        </w:rPr>
        <w:t xml:space="preserve">otice that where people are </w:t>
      </w:r>
      <w:r w:rsidR="005D3E97" w:rsidRPr="00E93C54">
        <w:rPr>
          <w:rFonts w:ascii="Arial" w:hAnsi="Arial" w:cs="Arial"/>
          <w:sz w:val="22"/>
          <w:szCs w:val="22"/>
        </w:rPr>
        <w:lastRenderedPageBreak/>
        <w:t>overly</w:t>
      </w:r>
      <w:r w:rsidR="008F7B1F" w:rsidRPr="00E93C54">
        <w:rPr>
          <w:rFonts w:ascii="Arial" w:hAnsi="Arial" w:cs="Arial"/>
          <w:sz w:val="22"/>
          <w:szCs w:val="22"/>
        </w:rPr>
        <w:t xml:space="preserve"> deferential, fearful, </w:t>
      </w:r>
      <w:r w:rsidR="00980C45" w:rsidRPr="00E93C54">
        <w:rPr>
          <w:rFonts w:ascii="Arial" w:hAnsi="Arial" w:cs="Arial"/>
          <w:sz w:val="22"/>
          <w:szCs w:val="22"/>
        </w:rPr>
        <w:t xml:space="preserve">self-doubting, people pleasing, </w:t>
      </w:r>
      <w:r w:rsidR="008F7B1F" w:rsidRPr="00E93C54">
        <w:rPr>
          <w:rFonts w:ascii="Arial" w:hAnsi="Arial" w:cs="Arial"/>
          <w:sz w:val="22"/>
          <w:szCs w:val="22"/>
        </w:rPr>
        <w:t xml:space="preserve">weak in the face of disagreement </w:t>
      </w:r>
      <w:r w:rsidR="005D3E97" w:rsidRPr="00E93C54">
        <w:rPr>
          <w:rFonts w:ascii="Arial" w:hAnsi="Arial" w:cs="Arial"/>
          <w:sz w:val="22"/>
          <w:szCs w:val="22"/>
        </w:rPr>
        <w:t>or</w:t>
      </w:r>
      <w:r w:rsidR="008F7B1F" w:rsidRPr="00E93C54">
        <w:rPr>
          <w:rFonts w:ascii="Arial" w:hAnsi="Arial" w:cs="Arial"/>
          <w:sz w:val="22"/>
          <w:szCs w:val="22"/>
        </w:rPr>
        <w:t xml:space="preserve"> epistemically insecure</w:t>
      </w:r>
      <w:r w:rsidR="00980C45" w:rsidRPr="00E93C54">
        <w:rPr>
          <w:rFonts w:ascii="Arial" w:hAnsi="Arial" w:cs="Arial"/>
          <w:sz w:val="22"/>
          <w:szCs w:val="22"/>
        </w:rPr>
        <w:t>,</w:t>
      </w:r>
      <w:r w:rsidR="008F7B1F" w:rsidRPr="00E93C54">
        <w:rPr>
          <w:rFonts w:ascii="Arial" w:hAnsi="Arial" w:cs="Arial"/>
          <w:sz w:val="22"/>
          <w:szCs w:val="22"/>
        </w:rPr>
        <w:t xml:space="preserve"> </w:t>
      </w:r>
      <w:r w:rsidR="00DE6EA7" w:rsidRPr="00E93C54">
        <w:rPr>
          <w:rFonts w:ascii="Arial" w:hAnsi="Arial" w:cs="Arial"/>
          <w:sz w:val="22"/>
          <w:szCs w:val="22"/>
        </w:rPr>
        <w:t xml:space="preserve">a </w:t>
      </w:r>
      <w:r w:rsidR="00A01B1B" w:rsidRPr="00E93C54">
        <w:rPr>
          <w:rFonts w:ascii="Arial" w:hAnsi="Arial" w:cs="Arial"/>
          <w:sz w:val="22"/>
          <w:szCs w:val="22"/>
        </w:rPr>
        <w:t>useful</w:t>
      </w:r>
      <w:r w:rsidR="008F7B1F" w:rsidRPr="00E93C54">
        <w:rPr>
          <w:rFonts w:ascii="Arial" w:hAnsi="Arial" w:cs="Arial"/>
          <w:sz w:val="22"/>
          <w:szCs w:val="22"/>
        </w:rPr>
        <w:t xml:space="preserve"> </w:t>
      </w:r>
      <w:r w:rsidR="00BE7F47" w:rsidRPr="00E93C54">
        <w:rPr>
          <w:rFonts w:ascii="Arial" w:hAnsi="Arial" w:cs="Arial"/>
          <w:sz w:val="22"/>
          <w:szCs w:val="22"/>
        </w:rPr>
        <w:t xml:space="preserve">practical </w:t>
      </w:r>
      <w:r w:rsidR="008F7B1F" w:rsidRPr="00E93C54">
        <w:rPr>
          <w:rFonts w:ascii="Arial" w:hAnsi="Arial" w:cs="Arial"/>
          <w:sz w:val="22"/>
          <w:szCs w:val="22"/>
        </w:rPr>
        <w:t>heuristic</w:t>
      </w:r>
      <w:r w:rsidR="00DE6EA7" w:rsidRPr="00E93C54">
        <w:rPr>
          <w:rFonts w:ascii="Arial" w:hAnsi="Arial" w:cs="Arial"/>
          <w:sz w:val="22"/>
          <w:szCs w:val="22"/>
        </w:rPr>
        <w:t xml:space="preserve"> for </w:t>
      </w:r>
      <w:r w:rsidR="00A01B1B" w:rsidRPr="00E93C54">
        <w:rPr>
          <w:rFonts w:ascii="Arial" w:hAnsi="Arial" w:cs="Arial"/>
          <w:sz w:val="22"/>
          <w:szCs w:val="22"/>
        </w:rPr>
        <w:t xml:space="preserve">them </w:t>
      </w:r>
      <w:r w:rsidR="00546DF5" w:rsidRPr="00E93C54">
        <w:rPr>
          <w:rFonts w:ascii="Arial" w:hAnsi="Arial" w:cs="Arial"/>
          <w:sz w:val="22"/>
          <w:szCs w:val="22"/>
        </w:rPr>
        <w:t>might be</w:t>
      </w:r>
      <w:r w:rsidR="008F7B1F" w:rsidRPr="00E93C54">
        <w:rPr>
          <w:rFonts w:ascii="Arial" w:hAnsi="Arial" w:cs="Arial"/>
          <w:sz w:val="22"/>
          <w:szCs w:val="22"/>
        </w:rPr>
        <w:t xml:space="preserve"> to aim </w:t>
      </w:r>
      <w:r w:rsidR="00980C45" w:rsidRPr="00E93C54">
        <w:rPr>
          <w:rFonts w:ascii="Arial" w:hAnsi="Arial" w:cs="Arial"/>
          <w:sz w:val="22"/>
          <w:szCs w:val="22"/>
        </w:rPr>
        <w:t>to be</w:t>
      </w:r>
      <w:r w:rsidR="008F7B1F" w:rsidRPr="00E93C54">
        <w:rPr>
          <w:rFonts w:ascii="Arial" w:hAnsi="Arial" w:cs="Arial"/>
          <w:sz w:val="22"/>
          <w:szCs w:val="22"/>
        </w:rPr>
        <w:t xml:space="preserve"> </w:t>
      </w:r>
      <w:r w:rsidR="00A01B1B" w:rsidRPr="00E93C54">
        <w:rPr>
          <w:rFonts w:ascii="Arial" w:hAnsi="Arial" w:cs="Arial"/>
          <w:sz w:val="22"/>
          <w:szCs w:val="22"/>
        </w:rPr>
        <w:t>‘more</w:t>
      </w:r>
      <w:r w:rsidR="008F7B1F" w:rsidRPr="00E93C54">
        <w:rPr>
          <w:rFonts w:ascii="Arial" w:hAnsi="Arial" w:cs="Arial"/>
          <w:sz w:val="22"/>
          <w:szCs w:val="22"/>
        </w:rPr>
        <w:t xml:space="preserve"> arrogant</w:t>
      </w:r>
      <w:r w:rsidR="00A01B1B" w:rsidRPr="00E93C54">
        <w:rPr>
          <w:rFonts w:ascii="Arial" w:hAnsi="Arial" w:cs="Arial"/>
          <w:sz w:val="22"/>
          <w:szCs w:val="22"/>
        </w:rPr>
        <w:t>’</w:t>
      </w:r>
      <w:r w:rsidR="008F7B1F" w:rsidRPr="00E93C54">
        <w:rPr>
          <w:rFonts w:ascii="Arial" w:hAnsi="Arial" w:cs="Arial"/>
          <w:sz w:val="22"/>
          <w:szCs w:val="22"/>
        </w:rPr>
        <w:t xml:space="preserve">. This is not because in </w:t>
      </w:r>
      <w:r w:rsidR="00A01B1B" w:rsidRPr="00E93C54">
        <w:rPr>
          <w:rFonts w:ascii="Arial" w:hAnsi="Arial" w:cs="Arial"/>
          <w:sz w:val="22"/>
          <w:szCs w:val="22"/>
        </w:rPr>
        <w:t xml:space="preserve">aiming to be </w:t>
      </w:r>
      <w:r w:rsidR="000D6ACB" w:rsidRPr="00E93C54">
        <w:rPr>
          <w:rFonts w:ascii="Arial" w:hAnsi="Arial" w:cs="Arial"/>
          <w:sz w:val="22"/>
          <w:szCs w:val="22"/>
        </w:rPr>
        <w:t>more arrogant such people will likely</w:t>
      </w:r>
      <w:r w:rsidR="008D7B54" w:rsidRPr="00E93C54">
        <w:rPr>
          <w:rFonts w:ascii="Arial" w:hAnsi="Arial" w:cs="Arial"/>
          <w:sz w:val="22"/>
          <w:szCs w:val="22"/>
        </w:rPr>
        <w:t xml:space="preserve"> hit the behaviour</w:t>
      </w:r>
      <w:r w:rsidR="008F7B1F" w:rsidRPr="00E93C54">
        <w:rPr>
          <w:rFonts w:ascii="Arial" w:hAnsi="Arial" w:cs="Arial"/>
          <w:sz w:val="22"/>
          <w:szCs w:val="22"/>
        </w:rPr>
        <w:t xml:space="preserve"> profile of the arrogant. Rather, given where such characters </w:t>
      </w:r>
      <w:r w:rsidR="00980C45" w:rsidRPr="00E93C54">
        <w:rPr>
          <w:rFonts w:ascii="Arial" w:hAnsi="Arial" w:cs="Arial"/>
          <w:sz w:val="22"/>
          <w:szCs w:val="22"/>
        </w:rPr>
        <w:t>start</w:t>
      </w:r>
      <w:r w:rsidR="008F7B1F" w:rsidRPr="00E93C54">
        <w:rPr>
          <w:rFonts w:ascii="Arial" w:hAnsi="Arial" w:cs="Arial"/>
          <w:sz w:val="22"/>
          <w:szCs w:val="22"/>
        </w:rPr>
        <w:t xml:space="preserve"> from, in aiming to be a bit more arrogant, as they would see it, they</w:t>
      </w:r>
      <w:r w:rsidR="000D6ACB" w:rsidRPr="00E93C54">
        <w:rPr>
          <w:rFonts w:ascii="Arial" w:hAnsi="Arial" w:cs="Arial"/>
          <w:sz w:val="22"/>
          <w:szCs w:val="22"/>
        </w:rPr>
        <w:t xml:space="preserve"> will likely</w:t>
      </w:r>
      <w:r w:rsidR="008F7B1F" w:rsidRPr="00E93C54">
        <w:rPr>
          <w:rFonts w:ascii="Arial" w:hAnsi="Arial" w:cs="Arial"/>
          <w:sz w:val="22"/>
          <w:szCs w:val="22"/>
        </w:rPr>
        <w:t xml:space="preserve"> come closer to the behavioural profile of th</w:t>
      </w:r>
      <w:r w:rsidR="00863FFE" w:rsidRPr="00E93C54">
        <w:rPr>
          <w:rFonts w:ascii="Arial" w:hAnsi="Arial" w:cs="Arial"/>
          <w:sz w:val="22"/>
          <w:szCs w:val="22"/>
        </w:rPr>
        <w:t>e more self-assured (and in so doing may start to build up greater confidence and ability</w:t>
      </w:r>
      <w:r w:rsidR="008F7B1F" w:rsidRPr="00E93C54">
        <w:rPr>
          <w:rFonts w:ascii="Arial" w:hAnsi="Arial" w:cs="Arial"/>
          <w:sz w:val="22"/>
          <w:szCs w:val="22"/>
        </w:rPr>
        <w:t xml:space="preserve">). Nonetheless this can be </w:t>
      </w:r>
      <w:r w:rsidR="00863FFE" w:rsidRPr="00E93C54">
        <w:rPr>
          <w:rFonts w:ascii="Arial" w:hAnsi="Arial" w:cs="Arial"/>
          <w:sz w:val="22"/>
          <w:szCs w:val="22"/>
        </w:rPr>
        <w:t xml:space="preserve">a </w:t>
      </w:r>
      <w:r w:rsidR="008F7B1F" w:rsidRPr="00E93C54">
        <w:rPr>
          <w:rFonts w:ascii="Arial" w:hAnsi="Arial" w:cs="Arial"/>
          <w:sz w:val="22"/>
          <w:szCs w:val="22"/>
        </w:rPr>
        <w:t>tricky</w:t>
      </w:r>
      <w:r w:rsidR="00863FFE" w:rsidRPr="00E93C54">
        <w:rPr>
          <w:rFonts w:ascii="Arial" w:hAnsi="Arial" w:cs="Arial"/>
          <w:sz w:val="22"/>
          <w:szCs w:val="22"/>
        </w:rPr>
        <w:t xml:space="preserve"> thing</w:t>
      </w:r>
      <w:r w:rsidR="008F7B1F" w:rsidRPr="00E93C54">
        <w:rPr>
          <w:rFonts w:ascii="Arial" w:hAnsi="Arial" w:cs="Arial"/>
          <w:sz w:val="22"/>
          <w:szCs w:val="22"/>
        </w:rPr>
        <w:t xml:space="preserve"> since</w:t>
      </w:r>
      <w:r w:rsidR="001B3B86" w:rsidRPr="00E93C54">
        <w:rPr>
          <w:rFonts w:ascii="Arial" w:hAnsi="Arial" w:cs="Arial"/>
          <w:sz w:val="22"/>
          <w:szCs w:val="22"/>
        </w:rPr>
        <w:t xml:space="preserve"> as we have seen</w:t>
      </w:r>
      <w:r w:rsidR="008F7B1F" w:rsidRPr="00E93C54">
        <w:rPr>
          <w:rFonts w:ascii="Arial" w:hAnsi="Arial" w:cs="Arial"/>
          <w:sz w:val="22"/>
          <w:szCs w:val="22"/>
        </w:rPr>
        <w:t xml:space="preserve"> there is a fine line between being </w:t>
      </w:r>
      <w:r w:rsidR="00B84747" w:rsidRPr="00E93C54">
        <w:rPr>
          <w:rFonts w:ascii="Arial" w:hAnsi="Arial" w:cs="Arial"/>
          <w:sz w:val="22"/>
          <w:szCs w:val="22"/>
        </w:rPr>
        <w:t>assured epistemic ambition and</w:t>
      </w:r>
      <w:r w:rsidR="008F7B1F" w:rsidRPr="00E93C54">
        <w:rPr>
          <w:rFonts w:ascii="Arial" w:hAnsi="Arial" w:cs="Arial"/>
          <w:sz w:val="22"/>
          <w:szCs w:val="22"/>
        </w:rPr>
        <w:t xml:space="preserve"> arrogan</w:t>
      </w:r>
      <w:r w:rsidR="00B84747" w:rsidRPr="00E93C54">
        <w:rPr>
          <w:rFonts w:ascii="Arial" w:hAnsi="Arial" w:cs="Arial"/>
          <w:sz w:val="22"/>
          <w:szCs w:val="22"/>
        </w:rPr>
        <w:t>ce</w:t>
      </w:r>
      <w:r w:rsidR="00F06D1D" w:rsidRPr="00E93C54">
        <w:rPr>
          <w:rFonts w:ascii="Arial" w:hAnsi="Arial" w:cs="Arial"/>
          <w:sz w:val="22"/>
          <w:szCs w:val="22"/>
        </w:rPr>
        <w:t>.</w:t>
      </w:r>
    </w:p>
    <w:p w14:paraId="4A2682F3" w14:textId="6C8CEFE4" w:rsidR="00F5082D" w:rsidRPr="00E93C54" w:rsidRDefault="00E01D70" w:rsidP="00361115">
      <w:pPr>
        <w:spacing w:line="480" w:lineRule="auto"/>
        <w:ind w:firstLine="720"/>
        <w:rPr>
          <w:rFonts w:ascii="Arial" w:eastAsia="Times New Roman" w:hAnsi="Arial" w:cs="Arial"/>
          <w:color w:val="212121"/>
          <w:sz w:val="22"/>
          <w:szCs w:val="22"/>
        </w:rPr>
      </w:pPr>
      <w:r w:rsidRPr="00E93C54">
        <w:rPr>
          <w:rFonts w:ascii="Arial" w:hAnsi="Arial" w:cs="Arial"/>
          <w:sz w:val="22"/>
          <w:szCs w:val="22"/>
        </w:rPr>
        <w:t>It is important to reali</w:t>
      </w:r>
      <w:r w:rsidR="00AE6274" w:rsidRPr="00E93C54">
        <w:rPr>
          <w:rFonts w:ascii="Arial" w:hAnsi="Arial" w:cs="Arial"/>
          <w:sz w:val="22"/>
          <w:szCs w:val="22"/>
        </w:rPr>
        <w:t>z</w:t>
      </w:r>
      <w:r w:rsidRPr="00E93C54">
        <w:rPr>
          <w:rFonts w:ascii="Arial" w:hAnsi="Arial" w:cs="Arial"/>
          <w:sz w:val="22"/>
          <w:szCs w:val="22"/>
        </w:rPr>
        <w:t xml:space="preserve">e that the </w:t>
      </w:r>
      <w:r w:rsidR="001D42AC" w:rsidRPr="00E93C54">
        <w:rPr>
          <w:rFonts w:ascii="Arial" w:hAnsi="Arial" w:cs="Arial"/>
          <w:sz w:val="22"/>
          <w:szCs w:val="22"/>
        </w:rPr>
        <w:t>counterfeit relation</w:t>
      </w:r>
      <w:r w:rsidR="005C2D04" w:rsidRPr="00E93C54">
        <w:rPr>
          <w:rFonts w:ascii="Arial" w:hAnsi="Arial" w:cs="Arial"/>
          <w:sz w:val="22"/>
          <w:szCs w:val="22"/>
        </w:rPr>
        <w:t xml:space="preserve"> works both ways</w:t>
      </w:r>
      <w:r w:rsidR="002B31D7" w:rsidRPr="00E93C54">
        <w:rPr>
          <w:rFonts w:ascii="Arial" w:hAnsi="Arial" w:cs="Arial"/>
          <w:sz w:val="22"/>
          <w:szCs w:val="22"/>
        </w:rPr>
        <w:t>. This has</w:t>
      </w:r>
      <w:r w:rsidR="000F4C33" w:rsidRPr="00E93C54">
        <w:rPr>
          <w:rFonts w:ascii="Arial" w:hAnsi="Arial" w:cs="Arial"/>
          <w:sz w:val="22"/>
          <w:szCs w:val="22"/>
        </w:rPr>
        <w:t xml:space="preserve"> certain practical consequences</w:t>
      </w:r>
      <w:r w:rsidR="002B31D7" w:rsidRPr="00E93C54">
        <w:rPr>
          <w:rFonts w:ascii="Arial" w:hAnsi="Arial" w:cs="Arial"/>
          <w:sz w:val="22"/>
          <w:szCs w:val="22"/>
        </w:rPr>
        <w:t xml:space="preserve"> </w:t>
      </w:r>
      <w:r w:rsidR="00060F97" w:rsidRPr="00E93C54">
        <w:rPr>
          <w:rFonts w:ascii="Arial" w:hAnsi="Arial" w:cs="Arial"/>
          <w:sz w:val="22"/>
          <w:szCs w:val="22"/>
        </w:rPr>
        <w:t xml:space="preserve">such as the perpetration of </w:t>
      </w:r>
      <w:r w:rsidR="002B31D7" w:rsidRPr="00E93C54">
        <w:rPr>
          <w:rFonts w:ascii="Arial" w:hAnsi="Arial" w:cs="Arial"/>
          <w:sz w:val="22"/>
          <w:szCs w:val="22"/>
        </w:rPr>
        <w:t>epistemic injustice</w:t>
      </w:r>
      <w:r w:rsidR="0024020A" w:rsidRPr="00E93C54">
        <w:rPr>
          <w:rFonts w:ascii="Arial" w:hAnsi="Arial" w:cs="Arial"/>
          <w:sz w:val="22"/>
          <w:szCs w:val="22"/>
        </w:rPr>
        <w:t xml:space="preserve"> where people are wronged in their capacities as knowers or epistemic agents (Fricker </w:t>
      </w:r>
      <w:r w:rsidR="00321A07" w:rsidRPr="00E93C54">
        <w:rPr>
          <w:rFonts w:ascii="Arial" w:hAnsi="Arial" w:cs="Arial"/>
          <w:sz w:val="22"/>
          <w:szCs w:val="22"/>
        </w:rPr>
        <w:t xml:space="preserve">2007). </w:t>
      </w:r>
      <w:r w:rsidR="00FF0FF2" w:rsidRPr="00E93C54">
        <w:rPr>
          <w:rFonts w:ascii="Arial" w:hAnsi="Arial" w:cs="Arial"/>
          <w:sz w:val="22"/>
          <w:szCs w:val="22"/>
        </w:rPr>
        <w:t>R</w:t>
      </w:r>
      <w:r w:rsidRPr="00E93C54">
        <w:rPr>
          <w:rFonts w:ascii="Arial" w:hAnsi="Arial" w:cs="Arial"/>
          <w:sz w:val="22"/>
          <w:szCs w:val="22"/>
        </w:rPr>
        <w:t xml:space="preserve">ecognizing that arrogance is the counterfeit virtue to the genuine virtue of </w:t>
      </w:r>
      <w:r w:rsidR="00E62EBF" w:rsidRPr="00E93C54">
        <w:rPr>
          <w:rFonts w:ascii="Arial" w:hAnsi="Arial" w:cs="Arial"/>
          <w:sz w:val="22"/>
          <w:szCs w:val="22"/>
        </w:rPr>
        <w:t xml:space="preserve">assured </w:t>
      </w:r>
      <w:r w:rsidRPr="00E93C54">
        <w:rPr>
          <w:rFonts w:ascii="Arial" w:hAnsi="Arial" w:cs="Arial"/>
          <w:sz w:val="22"/>
          <w:szCs w:val="22"/>
        </w:rPr>
        <w:t>epistemic</w:t>
      </w:r>
      <w:r w:rsidR="00E62EBF" w:rsidRPr="00E93C54">
        <w:rPr>
          <w:rFonts w:ascii="Arial" w:hAnsi="Arial" w:cs="Arial"/>
          <w:sz w:val="22"/>
          <w:szCs w:val="22"/>
        </w:rPr>
        <w:t xml:space="preserve"> ambition</w:t>
      </w:r>
      <w:r w:rsidRPr="00E93C54">
        <w:rPr>
          <w:rFonts w:ascii="Arial" w:hAnsi="Arial" w:cs="Arial"/>
          <w:sz w:val="22"/>
          <w:szCs w:val="22"/>
        </w:rPr>
        <w:t xml:space="preserve"> </w:t>
      </w:r>
      <w:r w:rsidR="00E62EBF" w:rsidRPr="00E93C54">
        <w:rPr>
          <w:rFonts w:ascii="Arial" w:hAnsi="Arial" w:cs="Arial"/>
          <w:sz w:val="22"/>
          <w:szCs w:val="22"/>
        </w:rPr>
        <w:t>helps to</w:t>
      </w:r>
      <w:r w:rsidRPr="00E93C54">
        <w:rPr>
          <w:rFonts w:ascii="Arial" w:hAnsi="Arial" w:cs="Arial"/>
          <w:sz w:val="22"/>
          <w:szCs w:val="22"/>
        </w:rPr>
        <w:t xml:space="preserve"> </w:t>
      </w:r>
      <w:r w:rsidR="001D42AC" w:rsidRPr="00E93C54">
        <w:rPr>
          <w:rFonts w:ascii="Arial" w:hAnsi="Arial" w:cs="Arial"/>
          <w:sz w:val="22"/>
          <w:szCs w:val="22"/>
        </w:rPr>
        <w:t>explain</w:t>
      </w:r>
      <w:r w:rsidR="00CC5F7E" w:rsidRPr="00E93C54">
        <w:rPr>
          <w:rFonts w:ascii="Arial" w:hAnsi="Arial" w:cs="Arial"/>
          <w:sz w:val="22"/>
          <w:szCs w:val="22"/>
        </w:rPr>
        <w:t xml:space="preserve"> why </w:t>
      </w:r>
      <w:r w:rsidR="005C2D04" w:rsidRPr="00E93C54">
        <w:rPr>
          <w:rFonts w:ascii="Arial" w:hAnsi="Arial" w:cs="Arial"/>
          <w:sz w:val="22"/>
          <w:szCs w:val="22"/>
        </w:rPr>
        <w:t>the</w:t>
      </w:r>
      <w:r w:rsidR="008D7B54" w:rsidRPr="00E93C54">
        <w:rPr>
          <w:rFonts w:ascii="Arial" w:hAnsi="Arial" w:cs="Arial"/>
          <w:sz w:val="22"/>
          <w:szCs w:val="22"/>
        </w:rPr>
        <w:t xml:space="preserve"> </w:t>
      </w:r>
      <w:r w:rsidR="007360CB" w:rsidRPr="00E93C54">
        <w:rPr>
          <w:rFonts w:ascii="Arial" w:hAnsi="Arial" w:cs="Arial"/>
          <w:sz w:val="22"/>
          <w:szCs w:val="22"/>
        </w:rPr>
        <w:t>epistemic</w:t>
      </w:r>
      <w:r w:rsidRPr="00E93C54">
        <w:rPr>
          <w:rFonts w:ascii="Arial" w:hAnsi="Arial" w:cs="Arial"/>
          <w:sz w:val="22"/>
          <w:szCs w:val="22"/>
        </w:rPr>
        <w:t>ally</w:t>
      </w:r>
      <w:r w:rsidR="007360CB" w:rsidRPr="00E93C54">
        <w:rPr>
          <w:rFonts w:ascii="Arial" w:hAnsi="Arial" w:cs="Arial"/>
          <w:sz w:val="22"/>
          <w:szCs w:val="22"/>
        </w:rPr>
        <w:t xml:space="preserve"> vi</w:t>
      </w:r>
      <w:r w:rsidR="007A4179" w:rsidRPr="00E93C54">
        <w:rPr>
          <w:rFonts w:ascii="Arial" w:hAnsi="Arial" w:cs="Arial"/>
          <w:sz w:val="22"/>
          <w:szCs w:val="22"/>
        </w:rPr>
        <w:t>cious</w:t>
      </w:r>
      <w:r w:rsidR="007360CB" w:rsidRPr="00E93C54">
        <w:rPr>
          <w:rFonts w:ascii="Arial" w:hAnsi="Arial" w:cs="Arial"/>
          <w:sz w:val="22"/>
          <w:szCs w:val="22"/>
        </w:rPr>
        <w:t xml:space="preserve"> </w:t>
      </w:r>
      <w:r w:rsidRPr="00E93C54">
        <w:rPr>
          <w:rFonts w:ascii="Arial" w:hAnsi="Arial" w:cs="Arial"/>
          <w:sz w:val="22"/>
          <w:szCs w:val="22"/>
        </w:rPr>
        <w:t>may</w:t>
      </w:r>
      <w:r w:rsidR="001D42AC" w:rsidRPr="00E93C54">
        <w:rPr>
          <w:rFonts w:ascii="Arial" w:hAnsi="Arial" w:cs="Arial"/>
          <w:sz w:val="22"/>
          <w:szCs w:val="22"/>
        </w:rPr>
        <w:t xml:space="preserve"> </w:t>
      </w:r>
      <w:r w:rsidR="00E92A03" w:rsidRPr="00E93C54">
        <w:rPr>
          <w:rFonts w:ascii="Arial" w:hAnsi="Arial" w:cs="Arial"/>
          <w:sz w:val="22"/>
          <w:szCs w:val="22"/>
        </w:rPr>
        <w:t>easily be</w:t>
      </w:r>
      <w:r w:rsidR="007360CB" w:rsidRPr="00E93C54">
        <w:rPr>
          <w:rFonts w:ascii="Arial" w:hAnsi="Arial" w:cs="Arial"/>
          <w:sz w:val="22"/>
          <w:szCs w:val="22"/>
        </w:rPr>
        <w:t xml:space="preserve"> mistaken for</w:t>
      </w:r>
      <w:r w:rsidR="00CC5F7E" w:rsidRPr="00E93C54">
        <w:rPr>
          <w:rFonts w:ascii="Arial" w:hAnsi="Arial" w:cs="Arial"/>
          <w:sz w:val="22"/>
          <w:szCs w:val="22"/>
        </w:rPr>
        <w:t xml:space="preserve"> </w:t>
      </w:r>
      <w:r w:rsidR="001D42AC" w:rsidRPr="00E93C54">
        <w:rPr>
          <w:rFonts w:ascii="Arial" w:hAnsi="Arial" w:cs="Arial"/>
          <w:sz w:val="22"/>
          <w:szCs w:val="22"/>
        </w:rPr>
        <w:t>the</w:t>
      </w:r>
      <w:r w:rsidR="00E92A03" w:rsidRPr="00E93C54">
        <w:rPr>
          <w:rFonts w:ascii="Arial" w:hAnsi="Arial" w:cs="Arial"/>
          <w:sz w:val="22"/>
          <w:szCs w:val="22"/>
        </w:rPr>
        <w:t xml:space="preserve"> epistemically vi</w:t>
      </w:r>
      <w:r w:rsidR="007A4179" w:rsidRPr="00E93C54">
        <w:rPr>
          <w:rFonts w:ascii="Arial" w:hAnsi="Arial" w:cs="Arial"/>
          <w:sz w:val="22"/>
          <w:szCs w:val="22"/>
        </w:rPr>
        <w:t>rtuous and vice versa</w:t>
      </w:r>
      <w:r w:rsidR="005C2D04" w:rsidRPr="00E93C54">
        <w:rPr>
          <w:rFonts w:ascii="Arial" w:hAnsi="Arial" w:cs="Arial"/>
          <w:sz w:val="22"/>
          <w:szCs w:val="22"/>
        </w:rPr>
        <w:t>.</w:t>
      </w:r>
      <w:r w:rsidR="00E92A03" w:rsidRPr="00E93C54">
        <w:rPr>
          <w:rFonts w:ascii="Arial" w:hAnsi="Arial" w:cs="Arial"/>
          <w:sz w:val="22"/>
          <w:szCs w:val="22"/>
        </w:rPr>
        <w:t xml:space="preserve"> This possibility is likely compounded </w:t>
      </w:r>
      <w:r w:rsidR="00F77300" w:rsidRPr="00E93C54">
        <w:rPr>
          <w:rFonts w:ascii="Arial" w:hAnsi="Arial" w:cs="Arial"/>
          <w:sz w:val="22"/>
          <w:szCs w:val="22"/>
        </w:rPr>
        <w:t>by</w:t>
      </w:r>
      <w:r w:rsidR="00F77300" w:rsidRPr="00E93C54">
        <w:rPr>
          <w:rFonts w:ascii="Arial" w:hAnsi="Arial" w:cs="Arial"/>
          <w:color w:val="191919"/>
          <w:sz w:val="22"/>
          <w:szCs w:val="22"/>
        </w:rPr>
        <w:t xml:space="preserve"> </w:t>
      </w:r>
      <w:r w:rsidR="004C0D27" w:rsidRPr="00E93C54">
        <w:rPr>
          <w:rFonts w:ascii="Arial" w:hAnsi="Arial" w:cs="Arial"/>
          <w:color w:val="191919"/>
          <w:sz w:val="22"/>
          <w:szCs w:val="22"/>
        </w:rPr>
        <w:t>interaction</w:t>
      </w:r>
      <w:r w:rsidR="005C2D04" w:rsidRPr="00E93C54">
        <w:rPr>
          <w:rFonts w:ascii="Arial" w:hAnsi="Arial" w:cs="Arial"/>
          <w:color w:val="191919"/>
          <w:sz w:val="22"/>
          <w:szCs w:val="22"/>
        </w:rPr>
        <w:t xml:space="preserve"> with </w:t>
      </w:r>
      <w:r w:rsidR="000414A7" w:rsidRPr="00E93C54">
        <w:rPr>
          <w:rFonts w:ascii="Arial" w:hAnsi="Arial" w:cs="Arial"/>
          <w:color w:val="191919"/>
          <w:sz w:val="22"/>
          <w:szCs w:val="22"/>
        </w:rPr>
        <w:t xml:space="preserve">certain </w:t>
      </w:r>
      <w:r w:rsidR="005C2D04" w:rsidRPr="00E93C54">
        <w:rPr>
          <w:rFonts w:ascii="Arial" w:hAnsi="Arial" w:cs="Arial"/>
          <w:color w:val="191919"/>
          <w:sz w:val="22"/>
          <w:szCs w:val="22"/>
        </w:rPr>
        <w:t xml:space="preserve">moderating factors </w:t>
      </w:r>
      <w:r w:rsidR="000414A7" w:rsidRPr="00E93C54">
        <w:rPr>
          <w:rFonts w:ascii="Arial" w:hAnsi="Arial" w:cs="Arial"/>
          <w:color w:val="191919"/>
          <w:sz w:val="22"/>
          <w:szCs w:val="22"/>
        </w:rPr>
        <w:t xml:space="preserve">such as </w:t>
      </w:r>
      <w:r w:rsidR="004C0D27" w:rsidRPr="00E93C54">
        <w:rPr>
          <w:rFonts w:ascii="Arial" w:hAnsi="Arial" w:cs="Arial"/>
          <w:color w:val="191919"/>
          <w:sz w:val="22"/>
          <w:szCs w:val="22"/>
        </w:rPr>
        <w:t>stereotype effects</w:t>
      </w:r>
      <w:r w:rsidR="000414A7" w:rsidRPr="00E93C54">
        <w:rPr>
          <w:rFonts w:ascii="Arial" w:hAnsi="Arial" w:cs="Arial"/>
          <w:color w:val="191919"/>
          <w:sz w:val="22"/>
          <w:szCs w:val="22"/>
        </w:rPr>
        <w:t xml:space="preserve">. </w:t>
      </w:r>
      <w:r w:rsidR="004C0D27" w:rsidRPr="00E93C54">
        <w:rPr>
          <w:rFonts w:ascii="Arial" w:eastAsia="Times New Roman" w:hAnsi="Arial" w:cs="Arial"/>
          <w:color w:val="212121"/>
          <w:sz w:val="22"/>
          <w:szCs w:val="22"/>
        </w:rPr>
        <w:t>People from disadvantaged groups</w:t>
      </w:r>
      <w:r w:rsidR="007A4179" w:rsidRPr="00E93C54">
        <w:rPr>
          <w:rFonts w:ascii="Arial" w:eastAsia="Times New Roman" w:hAnsi="Arial" w:cs="Arial"/>
          <w:color w:val="212121"/>
          <w:sz w:val="22"/>
          <w:szCs w:val="22"/>
        </w:rPr>
        <w:t xml:space="preserve"> for example,</w:t>
      </w:r>
      <w:r w:rsidR="004C0D27" w:rsidRPr="00E93C54">
        <w:rPr>
          <w:rFonts w:ascii="Arial" w:eastAsia="Times New Roman" w:hAnsi="Arial" w:cs="Arial"/>
          <w:color w:val="212121"/>
          <w:sz w:val="22"/>
          <w:szCs w:val="22"/>
        </w:rPr>
        <w:t xml:space="preserve"> </w:t>
      </w:r>
      <w:r w:rsidR="000414A7" w:rsidRPr="00E93C54">
        <w:rPr>
          <w:rFonts w:ascii="Arial" w:eastAsia="Times New Roman" w:hAnsi="Arial" w:cs="Arial"/>
          <w:color w:val="212121"/>
          <w:sz w:val="22"/>
          <w:szCs w:val="22"/>
        </w:rPr>
        <w:t>may</w:t>
      </w:r>
      <w:r w:rsidR="004C0D27" w:rsidRPr="00E93C54">
        <w:rPr>
          <w:rFonts w:ascii="Arial" w:eastAsia="Times New Roman" w:hAnsi="Arial" w:cs="Arial"/>
          <w:color w:val="212121"/>
          <w:sz w:val="22"/>
          <w:szCs w:val="22"/>
        </w:rPr>
        <w:t xml:space="preserve"> often </w:t>
      </w:r>
      <w:r w:rsidR="000414A7" w:rsidRPr="00E93C54">
        <w:rPr>
          <w:rFonts w:ascii="Arial" w:eastAsia="Times New Roman" w:hAnsi="Arial" w:cs="Arial"/>
          <w:color w:val="212121"/>
          <w:sz w:val="22"/>
          <w:szCs w:val="22"/>
        </w:rPr>
        <w:t xml:space="preserve">be much more easily </w:t>
      </w:r>
      <w:r w:rsidR="004C0D27" w:rsidRPr="00E93C54">
        <w:rPr>
          <w:rFonts w:ascii="Arial" w:eastAsia="Times New Roman" w:hAnsi="Arial" w:cs="Arial"/>
          <w:color w:val="212121"/>
          <w:sz w:val="22"/>
          <w:szCs w:val="22"/>
        </w:rPr>
        <w:t xml:space="preserve">construed as arrogant when they manifest the epistemic profile of </w:t>
      </w:r>
      <w:r w:rsidR="003C7007" w:rsidRPr="00E93C54">
        <w:rPr>
          <w:rFonts w:ascii="Arial" w:eastAsia="Times New Roman" w:hAnsi="Arial" w:cs="Arial"/>
          <w:color w:val="212121"/>
          <w:sz w:val="22"/>
          <w:szCs w:val="22"/>
        </w:rPr>
        <w:t xml:space="preserve">assured epistemic </w:t>
      </w:r>
      <w:r w:rsidR="004C0D27" w:rsidRPr="00E93C54">
        <w:rPr>
          <w:rFonts w:ascii="Arial" w:eastAsia="Times New Roman" w:hAnsi="Arial" w:cs="Arial"/>
          <w:color w:val="212121"/>
          <w:sz w:val="22"/>
          <w:szCs w:val="22"/>
        </w:rPr>
        <w:t>ambitio</w:t>
      </w:r>
      <w:r w:rsidR="003C7007" w:rsidRPr="00E93C54">
        <w:rPr>
          <w:rFonts w:ascii="Arial" w:eastAsia="Times New Roman" w:hAnsi="Arial" w:cs="Arial"/>
          <w:color w:val="212121"/>
          <w:sz w:val="22"/>
          <w:szCs w:val="22"/>
        </w:rPr>
        <w:t>n</w:t>
      </w:r>
      <w:r w:rsidR="004C0D27" w:rsidRPr="00E93C54">
        <w:rPr>
          <w:rFonts w:ascii="Arial" w:eastAsia="Times New Roman" w:hAnsi="Arial" w:cs="Arial"/>
          <w:color w:val="212121"/>
          <w:sz w:val="22"/>
          <w:szCs w:val="22"/>
        </w:rPr>
        <w:t xml:space="preserve"> precisely because the profile is in tension with the </w:t>
      </w:r>
      <w:r w:rsidR="006751F9" w:rsidRPr="00E93C54">
        <w:rPr>
          <w:rFonts w:ascii="Arial" w:eastAsia="Times New Roman" w:hAnsi="Arial" w:cs="Arial"/>
          <w:color w:val="212121"/>
          <w:sz w:val="22"/>
          <w:szCs w:val="22"/>
        </w:rPr>
        <w:t>stereotypical</w:t>
      </w:r>
      <w:r w:rsidR="00D125BF" w:rsidRPr="00E93C54">
        <w:rPr>
          <w:rFonts w:ascii="Arial" w:eastAsia="Times New Roman" w:hAnsi="Arial" w:cs="Arial"/>
          <w:color w:val="212121"/>
          <w:sz w:val="22"/>
          <w:szCs w:val="22"/>
        </w:rPr>
        <w:t>ly</w:t>
      </w:r>
      <w:r w:rsidR="006751F9" w:rsidRPr="00E93C54">
        <w:rPr>
          <w:rFonts w:ascii="Arial" w:eastAsia="Times New Roman" w:hAnsi="Arial" w:cs="Arial"/>
          <w:color w:val="212121"/>
          <w:sz w:val="22"/>
          <w:szCs w:val="22"/>
        </w:rPr>
        <w:t xml:space="preserve"> </w:t>
      </w:r>
      <w:r w:rsidR="004C0D27" w:rsidRPr="00E93C54">
        <w:rPr>
          <w:rFonts w:ascii="Arial" w:eastAsia="Times New Roman" w:hAnsi="Arial" w:cs="Arial"/>
          <w:color w:val="212121"/>
          <w:sz w:val="22"/>
          <w:szCs w:val="22"/>
        </w:rPr>
        <w:t>assumed profile qua member of that group.</w:t>
      </w:r>
      <w:r w:rsidR="006751F9" w:rsidRPr="00E93C54">
        <w:rPr>
          <w:rFonts w:ascii="Arial" w:hAnsi="Arial" w:cs="Arial"/>
          <w:color w:val="191919"/>
          <w:sz w:val="22"/>
          <w:szCs w:val="22"/>
        </w:rPr>
        <w:t xml:space="preserve"> W</w:t>
      </w:r>
      <w:r w:rsidR="004C0D27" w:rsidRPr="00E93C54">
        <w:rPr>
          <w:rFonts w:ascii="Arial" w:eastAsia="Times New Roman" w:hAnsi="Arial" w:cs="Arial"/>
          <w:color w:val="212121"/>
          <w:sz w:val="22"/>
          <w:szCs w:val="22"/>
        </w:rPr>
        <w:t>omen who are ambitiously assured</w:t>
      </w:r>
      <w:r w:rsidR="00A70538" w:rsidRPr="00E93C54">
        <w:rPr>
          <w:rFonts w:ascii="Arial" w:eastAsia="Times New Roman" w:hAnsi="Arial" w:cs="Arial"/>
          <w:color w:val="212121"/>
          <w:sz w:val="22"/>
          <w:szCs w:val="22"/>
        </w:rPr>
        <w:t xml:space="preserve"> in domains such as math</w:t>
      </w:r>
      <w:r w:rsidR="00BE5A53" w:rsidRPr="00E93C54">
        <w:rPr>
          <w:rFonts w:ascii="Arial" w:eastAsia="Times New Roman" w:hAnsi="Arial" w:cs="Arial"/>
          <w:color w:val="212121"/>
          <w:sz w:val="22"/>
          <w:szCs w:val="22"/>
        </w:rPr>
        <w:t>ematic</w:t>
      </w:r>
      <w:r w:rsidR="00A70538" w:rsidRPr="00E93C54">
        <w:rPr>
          <w:rFonts w:ascii="Arial" w:eastAsia="Times New Roman" w:hAnsi="Arial" w:cs="Arial"/>
          <w:color w:val="212121"/>
          <w:sz w:val="22"/>
          <w:szCs w:val="22"/>
        </w:rPr>
        <w:t>s</w:t>
      </w:r>
      <w:r w:rsidR="006526E3" w:rsidRPr="00E93C54">
        <w:rPr>
          <w:rFonts w:ascii="Arial" w:eastAsia="Times New Roman" w:hAnsi="Arial" w:cs="Arial"/>
          <w:color w:val="212121"/>
          <w:sz w:val="22"/>
          <w:szCs w:val="22"/>
        </w:rPr>
        <w:t xml:space="preserve">, </w:t>
      </w:r>
      <w:r w:rsidR="00A70538" w:rsidRPr="00E93C54">
        <w:rPr>
          <w:rFonts w:ascii="Arial" w:eastAsia="Times New Roman" w:hAnsi="Arial" w:cs="Arial"/>
          <w:color w:val="212121"/>
          <w:sz w:val="22"/>
          <w:szCs w:val="22"/>
        </w:rPr>
        <w:t>physics</w:t>
      </w:r>
      <w:r w:rsidR="006526E3" w:rsidRPr="00E93C54">
        <w:rPr>
          <w:rFonts w:ascii="Arial" w:eastAsia="Times New Roman" w:hAnsi="Arial" w:cs="Arial"/>
          <w:color w:val="212121"/>
          <w:sz w:val="22"/>
          <w:szCs w:val="22"/>
        </w:rPr>
        <w:t xml:space="preserve"> or philosophy</w:t>
      </w:r>
      <w:r w:rsidR="00A70538" w:rsidRPr="00E93C54">
        <w:rPr>
          <w:rFonts w:ascii="Arial" w:eastAsia="Times New Roman" w:hAnsi="Arial" w:cs="Arial"/>
          <w:color w:val="212121"/>
          <w:sz w:val="22"/>
          <w:szCs w:val="22"/>
        </w:rPr>
        <w:t xml:space="preserve"> may be </w:t>
      </w:r>
      <w:r w:rsidR="004C0D27" w:rsidRPr="00E93C54">
        <w:rPr>
          <w:rFonts w:ascii="Arial" w:eastAsia="Times New Roman" w:hAnsi="Arial" w:cs="Arial"/>
          <w:color w:val="212121"/>
          <w:sz w:val="22"/>
          <w:szCs w:val="22"/>
        </w:rPr>
        <w:t>condemned as arrogant because the</w:t>
      </w:r>
      <w:r w:rsidR="00D125BF" w:rsidRPr="00E93C54">
        <w:rPr>
          <w:rFonts w:ascii="Arial" w:eastAsia="Times New Roman" w:hAnsi="Arial" w:cs="Arial"/>
          <w:color w:val="212121"/>
          <w:sz w:val="22"/>
          <w:szCs w:val="22"/>
        </w:rPr>
        <w:t xml:space="preserve"> </w:t>
      </w:r>
      <w:r w:rsidR="00D728C7" w:rsidRPr="00E93C54">
        <w:rPr>
          <w:rFonts w:ascii="Arial" w:eastAsia="Times New Roman" w:hAnsi="Arial" w:cs="Arial"/>
          <w:color w:val="212121"/>
          <w:sz w:val="22"/>
          <w:szCs w:val="22"/>
        </w:rPr>
        <w:t>profile</w:t>
      </w:r>
      <w:r w:rsidR="008A0BE6" w:rsidRPr="00E93C54">
        <w:rPr>
          <w:rFonts w:ascii="Arial" w:eastAsia="Times New Roman" w:hAnsi="Arial" w:cs="Arial"/>
          <w:color w:val="212121"/>
          <w:sz w:val="22"/>
          <w:szCs w:val="22"/>
        </w:rPr>
        <w:t xml:space="preserve"> of the virtue</w:t>
      </w:r>
      <w:r w:rsidR="00D728C7" w:rsidRPr="00E93C54">
        <w:rPr>
          <w:rFonts w:ascii="Arial" w:eastAsia="Times New Roman" w:hAnsi="Arial" w:cs="Arial"/>
          <w:color w:val="212121"/>
          <w:sz w:val="22"/>
          <w:szCs w:val="22"/>
        </w:rPr>
        <w:t xml:space="preserve"> is in tension with gendered concepts concerning how women ‘are’ </w:t>
      </w:r>
      <w:r w:rsidR="008A0BE6" w:rsidRPr="00E93C54">
        <w:rPr>
          <w:rFonts w:ascii="Arial" w:eastAsia="Times New Roman" w:hAnsi="Arial" w:cs="Arial"/>
          <w:color w:val="212121"/>
          <w:sz w:val="22"/>
          <w:szCs w:val="22"/>
        </w:rPr>
        <w:t>or are ‘supposed to be’</w:t>
      </w:r>
      <w:r w:rsidR="00376212" w:rsidRPr="00E93C54">
        <w:rPr>
          <w:rFonts w:ascii="Arial" w:eastAsia="Times New Roman" w:hAnsi="Arial" w:cs="Arial"/>
          <w:color w:val="212121"/>
          <w:sz w:val="22"/>
          <w:szCs w:val="22"/>
        </w:rPr>
        <w:t xml:space="preserve">. Hence </w:t>
      </w:r>
      <w:r w:rsidR="006526E3" w:rsidRPr="00E93C54">
        <w:rPr>
          <w:rFonts w:ascii="Arial" w:eastAsia="Times New Roman" w:hAnsi="Arial" w:cs="Arial"/>
          <w:color w:val="212121"/>
          <w:sz w:val="22"/>
          <w:szCs w:val="22"/>
        </w:rPr>
        <w:t xml:space="preserve">members </w:t>
      </w:r>
      <w:r w:rsidR="005E4507" w:rsidRPr="00E93C54">
        <w:rPr>
          <w:rFonts w:ascii="Arial" w:eastAsia="Times New Roman" w:hAnsi="Arial" w:cs="Arial"/>
          <w:color w:val="212121"/>
          <w:sz w:val="22"/>
          <w:szCs w:val="22"/>
        </w:rPr>
        <w:t>of the relevant group</w:t>
      </w:r>
      <w:r w:rsidR="00376212" w:rsidRPr="00E93C54">
        <w:rPr>
          <w:rFonts w:ascii="Arial" w:eastAsia="Times New Roman" w:hAnsi="Arial" w:cs="Arial"/>
          <w:color w:val="212121"/>
          <w:sz w:val="22"/>
          <w:szCs w:val="22"/>
        </w:rPr>
        <w:t xml:space="preserve"> may </w:t>
      </w:r>
      <w:r w:rsidR="004E0BA3" w:rsidRPr="00E93C54">
        <w:rPr>
          <w:rFonts w:ascii="Arial" w:eastAsia="Times New Roman" w:hAnsi="Arial" w:cs="Arial"/>
          <w:color w:val="212121"/>
          <w:sz w:val="22"/>
          <w:szCs w:val="22"/>
        </w:rPr>
        <w:t xml:space="preserve">be </w:t>
      </w:r>
      <w:r w:rsidR="004C0D27" w:rsidRPr="00E93C54">
        <w:rPr>
          <w:rFonts w:ascii="Arial" w:eastAsia="Times New Roman" w:hAnsi="Arial" w:cs="Arial"/>
          <w:color w:val="212121"/>
          <w:sz w:val="22"/>
          <w:szCs w:val="22"/>
        </w:rPr>
        <w:t>punished when they display th</w:t>
      </w:r>
      <w:r w:rsidR="00787EA0" w:rsidRPr="00E93C54">
        <w:rPr>
          <w:rFonts w:ascii="Arial" w:eastAsia="Times New Roman" w:hAnsi="Arial" w:cs="Arial"/>
          <w:color w:val="212121"/>
          <w:sz w:val="22"/>
          <w:szCs w:val="22"/>
        </w:rPr>
        <w:t>e</w:t>
      </w:r>
      <w:r w:rsidR="004C0D27" w:rsidRPr="00E93C54">
        <w:rPr>
          <w:rFonts w:ascii="Arial" w:eastAsia="Times New Roman" w:hAnsi="Arial" w:cs="Arial"/>
          <w:color w:val="212121"/>
          <w:sz w:val="22"/>
          <w:szCs w:val="22"/>
        </w:rPr>
        <w:t xml:space="preserve"> epistemic virtue</w:t>
      </w:r>
      <w:r w:rsidR="005E4507" w:rsidRPr="00E93C54">
        <w:rPr>
          <w:rFonts w:ascii="Arial" w:eastAsia="Times New Roman" w:hAnsi="Arial" w:cs="Arial"/>
          <w:color w:val="212121"/>
          <w:sz w:val="22"/>
          <w:szCs w:val="22"/>
        </w:rPr>
        <w:t xml:space="preserve"> (and one way of punishing</w:t>
      </w:r>
      <w:r w:rsidR="00DA7098" w:rsidRPr="00E93C54">
        <w:rPr>
          <w:rFonts w:ascii="Arial" w:eastAsia="Times New Roman" w:hAnsi="Arial" w:cs="Arial"/>
          <w:color w:val="212121"/>
          <w:sz w:val="22"/>
          <w:szCs w:val="22"/>
        </w:rPr>
        <w:t xml:space="preserve"> people</w:t>
      </w:r>
      <w:r w:rsidR="005E4507" w:rsidRPr="00E93C54">
        <w:rPr>
          <w:rFonts w:ascii="Arial" w:eastAsia="Times New Roman" w:hAnsi="Arial" w:cs="Arial"/>
          <w:color w:val="212121"/>
          <w:sz w:val="22"/>
          <w:szCs w:val="22"/>
        </w:rPr>
        <w:t xml:space="preserve"> is to condemn</w:t>
      </w:r>
      <w:r w:rsidR="00DA7098" w:rsidRPr="00E93C54">
        <w:rPr>
          <w:rFonts w:ascii="Arial" w:eastAsia="Times New Roman" w:hAnsi="Arial" w:cs="Arial"/>
          <w:color w:val="212121"/>
          <w:sz w:val="22"/>
          <w:szCs w:val="22"/>
        </w:rPr>
        <w:t xml:space="preserve"> them as vicious)</w:t>
      </w:r>
      <w:r w:rsidR="00787EA0" w:rsidRPr="00E93C54">
        <w:rPr>
          <w:rFonts w:ascii="Arial" w:eastAsia="Times New Roman" w:hAnsi="Arial" w:cs="Arial"/>
          <w:color w:val="212121"/>
          <w:sz w:val="22"/>
          <w:szCs w:val="22"/>
        </w:rPr>
        <w:t>.</w:t>
      </w:r>
      <w:r w:rsidR="00787EA0" w:rsidRPr="00E93C54">
        <w:rPr>
          <w:rFonts w:ascii="Arial" w:hAnsi="Arial" w:cs="Arial"/>
          <w:color w:val="191919"/>
          <w:sz w:val="22"/>
          <w:szCs w:val="22"/>
        </w:rPr>
        <w:t xml:space="preserve"> </w:t>
      </w:r>
      <w:r w:rsidR="00EF5EAE" w:rsidRPr="00E93C54">
        <w:rPr>
          <w:rFonts w:ascii="Arial" w:eastAsia="Times New Roman" w:hAnsi="Arial" w:cs="Arial"/>
          <w:color w:val="212121"/>
          <w:sz w:val="22"/>
          <w:szCs w:val="22"/>
        </w:rPr>
        <w:t>Conv</w:t>
      </w:r>
      <w:r w:rsidR="00787EA0" w:rsidRPr="00E93C54">
        <w:rPr>
          <w:rFonts w:ascii="Arial" w:eastAsia="Times New Roman" w:hAnsi="Arial" w:cs="Arial"/>
          <w:color w:val="212121"/>
          <w:sz w:val="22"/>
          <w:szCs w:val="22"/>
        </w:rPr>
        <w:t>ers</w:t>
      </w:r>
      <w:r w:rsidR="00EF5EAE" w:rsidRPr="00E93C54">
        <w:rPr>
          <w:rFonts w:ascii="Arial" w:eastAsia="Times New Roman" w:hAnsi="Arial" w:cs="Arial"/>
          <w:color w:val="212121"/>
          <w:sz w:val="22"/>
          <w:szCs w:val="22"/>
        </w:rPr>
        <w:t xml:space="preserve">ely, when members from </w:t>
      </w:r>
      <w:r w:rsidR="00787EA0" w:rsidRPr="00E93C54">
        <w:rPr>
          <w:rFonts w:ascii="Arial" w:eastAsia="Times New Roman" w:hAnsi="Arial" w:cs="Arial"/>
          <w:color w:val="212121"/>
          <w:sz w:val="22"/>
          <w:szCs w:val="22"/>
        </w:rPr>
        <w:t>an</w:t>
      </w:r>
      <w:r w:rsidR="00EF5EAE" w:rsidRPr="00E93C54">
        <w:rPr>
          <w:rFonts w:ascii="Arial" w:eastAsia="Times New Roman" w:hAnsi="Arial" w:cs="Arial"/>
          <w:color w:val="212121"/>
          <w:sz w:val="22"/>
          <w:szCs w:val="22"/>
        </w:rPr>
        <w:t xml:space="preserve"> advantaged</w:t>
      </w:r>
      <w:r w:rsidR="00787EA0" w:rsidRPr="00E93C54">
        <w:rPr>
          <w:rFonts w:ascii="Arial" w:eastAsia="Times New Roman" w:hAnsi="Arial" w:cs="Arial"/>
          <w:color w:val="212121"/>
          <w:sz w:val="22"/>
          <w:szCs w:val="22"/>
        </w:rPr>
        <w:t xml:space="preserve"> group</w:t>
      </w:r>
      <w:r w:rsidR="00EF5EAE" w:rsidRPr="00E93C54">
        <w:rPr>
          <w:rFonts w:ascii="Arial" w:eastAsia="Times New Roman" w:hAnsi="Arial" w:cs="Arial"/>
          <w:color w:val="212121"/>
          <w:sz w:val="22"/>
          <w:szCs w:val="22"/>
        </w:rPr>
        <w:t xml:space="preserve"> are being arrogant this m</w:t>
      </w:r>
      <w:r w:rsidR="008D14C0" w:rsidRPr="00E93C54">
        <w:rPr>
          <w:rFonts w:ascii="Arial" w:eastAsia="Times New Roman" w:hAnsi="Arial" w:cs="Arial"/>
          <w:color w:val="212121"/>
          <w:sz w:val="22"/>
          <w:szCs w:val="22"/>
        </w:rPr>
        <w:t>ight be</w:t>
      </w:r>
      <w:r w:rsidR="00787EA0" w:rsidRPr="00E93C54">
        <w:rPr>
          <w:rFonts w:ascii="Arial" w:eastAsia="Times New Roman" w:hAnsi="Arial" w:cs="Arial"/>
          <w:color w:val="212121"/>
          <w:sz w:val="22"/>
          <w:szCs w:val="22"/>
        </w:rPr>
        <w:t xml:space="preserve"> more easily </w:t>
      </w:r>
      <w:r w:rsidR="00EF5EAE" w:rsidRPr="00E93C54">
        <w:rPr>
          <w:rFonts w:ascii="Arial" w:eastAsia="Times New Roman" w:hAnsi="Arial" w:cs="Arial"/>
          <w:color w:val="212121"/>
          <w:sz w:val="22"/>
          <w:szCs w:val="22"/>
        </w:rPr>
        <w:t>mistakenly for</w:t>
      </w:r>
      <w:r w:rsidR="00787EA0" w:rsidRPr="00E93C54">
        <w:rPr>
          <w:rFonts w:ascii="Arial" w:eastAsia="Times New Roman" w:hAnsi="Arial" w:cs="Arial"/>
          <w:color w:val="212121"/>
          <w:sz w:val="22"/>
          <w:szCs w:val="22"/>
        </w:rPr>
        <w:t xml:space="preserve"> the virtue of</w:t>
      </w:r>
      <w:r w:rsidR="00EF5EAE" w:rsidRPr="00E93C54">
        <w:rPr>
          <w:rFonts w:ascii="Arial" w:eastAsia="Times New Roman" w:hAnsi="Arial" w:cs="Arial"/>
          <w:color w:val="212121"/>
          <w:sz w:val="22"/>
          <w:szCs w:val="22"/>
        </w:rPr>
        <w:t xml:space="preserve"> </w:t>
      </w:r>
      <w:r w:rsidR="00303FA6" w:rsidRPr="00E93C54">
        <w:rPr>
          <w:rFonts w:ascii="Arial" w:eastAsia="Times New Roman" w:hAnsi="Arial" w:cs="Arial"/>
          <w:color w:val="212121"/>
          <w:sz w:val="22"/>
          <w:szCs w:val="22"/>
        </w:rPr>
        <w:t>assured epistemic ambition</w:t>
      </w:r>
      <w:r w:rsidR="008D14C0" w:rsidRPr="00E93C54">
        <w:rPr>
          <w:rFonts w:ascii="Arial" w:eastAsia="Times New Roman" w:hAnsi="Arial" w:cs="Arial"/>
          <w:color w:val="212121"/>
          <w:sz w:val="22"/>
          <w:szCs w:val="22"/>
        </w:rPr>
        <w:t xml:space="preserve"> where th</w:t>
      </w:r>
      <w:r w:rsidR="00FF7A86" w:rsidRPr="00E93C54">
        <w:rPr>
          <w:rFonts w:ascii="Arial" w:eastAsia="Times New Roman" w:hAnsi="Arial" w:cs="Arial"/>
          <w:color w:val="212121"/>
          <w:sz w:val="22"/>
          <w:szCs w:val="22"/>
        </w:rPr>
        <w:t>e profile is</w:t>
      </w:r>
      <w:r w:rsidR="008D14C0" w:rsidRPr="00E93C54">
        <w:rPr>
          <w:rFonts w:ascii="Arial" w:eastAsia="Times New Roman" w:hAnsi="Arial" w:cs="Arial"/>
          <w:color w:val="212121"/>
          <w:sz w:val="22"/>
          <w:szCs w:val="22"/>
        </w:rPr>
        <w:t xml:space="preserve"> consonant with relevant stereotypical </w:t>
      </w:r>
      <w:r w:rsidR="00FF7A86" w:rsidRPr="00E93C54">
        <w:rPr>
          <w:rFonts w:ascii="Arial" w:eastAsia="Times New Roman" w:hAnsi="Arial" w:cs="Arial"/>
          <w:color w:val="212121"/>
          <w:sz w:val="22"/>
          <w:szCs w:val="22"/>
        </w:rPr>
        <w:t>assumptions.</w:t>
      </w:r>
      <w:r w:rsidR="00F6718B" w:rsidRPr="00E93C54">
        <w:rPr>
          <w:rFonts w:ascii="Arial" w:eastAsia="Times New Roman" w:hAnsi="Arial" w:cs="Arial"/>
          <w:color w:val="212121"/>
          <w:sz w:val="22"/>
          <w:szCs w:val="22"/>
        </w:rPr>
        <w:t xml:space="preserve"> </w:t>
      </w:r>
      <w:r w:rsidR="00BF079B" w:rsidRPr="00E93C54">
        <w:rPr>
          <w:rFonts w:ascii="Arial" w:eastAsia="Times New Roman" w:hAnsi="Arial" w:cs="Arial"/>
          <w:color w:val="212121"/>
          <w:sz w:val="22"/>
          <w:szCs w:val="22"/>
        </w:rPr>
        <w:t>R</w:t>
      </w:r>
      <w:r w:rsidR="00E530FD" w:rsidRPr="00E93C54">
        <w:rPr>
          <w:rFonts w:ascii="Arial" w:eastAsia="Times New Roman" w:hAnsi="Arial" w:cs="Arial"/>
          <w:color w:val="212121"/>
          <w:sz w:val="22"/>
          <w:szCs w:val="22"/>
        </w:rPr>
        <w:t>e</w:t>
      </w:r>
      <w:r w:rsidR="00BF079B" w:rsidRPr="00E93C54">
        <w:rPr>
          <w:rFonts w:ascii="Arial" w:eastAsia="Times New Roman" w:hAnsi="Arial" w:cs="Arial"/>
          <w:color w:val="212121"/>
          <w:sz w:val="22"/>
          <w:szCs w:val="22"/>
        </w:rPr>
        <w:t>cogni</w:t>
      </w:r>
      <w:r w:rsidR="00BE5A53" w:rsidRPr="00E93C54">
        <w:rPr>
          <w:rFonts w:ascii="Arial" w:eastAsia="Times New Roman" w:hAnsi="Arial" w:cs="Arial"/>
          <w:color w:val="212121"/>
          <w:sz w:val="22"/>
          <w:szCs w:val="22"/>
        </w:rPr>
        <w:t>z</w:t>
      </w:r>
      <w:r w:rsidR="00BF079B" w:rsidRPr="00E93C54">
        <w:rPr>
          <w:rFonts w:ascii="Arial" w:eastAsia="Times New Roman" w:hAnsi="Arial" w:cs="Arial"/>
          <w:color w:val="212121"/>
          <w:sz w:val="22"/>
          <w:szCs w:val="22"/>
        </w:rPr>
        <w:t xml:space="preserve">ing that arrogance </w:t>
      </w:r>
      <w:r w:rsidR="005B1E6D" w:rsidRPr="00E93C54">
        <w:rPr>
          <w:rFonts w:ascii="Arial" w:eastAsia="Times New Roman" w:hAnsi="Arial" w:cs="Arial"/>
          <w:color w:val="212121"/>
          <w:sz w:val="22"/>
          <w:szCs w:val="22"/>
        </w:rPr>
        <w:t>is</w:t>
      </w:r>
      <w:r w:rsidR="00BF079B" w:rsidRPr="00E93C54">
        <w:rPr>
          <w:rFonts w:ascii="Arial" w:eastAsia="Times New Roman" w:hAnsi="Arial" w:cs="Arial"/>
          <w:color w:val="212121"/>
          <w:sz w:val="22"/>
          <w:szCs w:val="22"/>
        </w:rPr>
        <w:t xml:space="preserve"> a counterfeit virtue for </w:t>
      </w:r>
      <w:r w:rsidR="00E530FD" w:rsidRPr="00E93C54">
        <w:rPr>
          <w:rFonts w:ascii="Arial" w:eastAsia="Times New Roman" w:hAnsi="Arial" w:cs="Arial"/>
          <w:color w:val="212121"/>
          <w:sz w:val="22"/>
          <w:szCs w:val="22"/>
        </w:rPr>
        <w:t>assured epistemic ambition may thus help to</w:t>
      </w:r>
      <w:r w:rsidR="00632ED3" w:rsidRPr="00E93C54">
        <w:rPr>
          <w:rFonts w:ascii="Arial" w:eastAsia="Times New Roman" w:hAnsi="Arial" w:cs="Arial"/>
          <w:color w:val="212121"/>
          <w:sz w:val="22"/>
          <w:szCs w:val="22"/>
        </w:rPr>
        <w:t xml:space="preserve"> deepen our</w:t>
      </w:r>
      <w:r w:rsidR="00E530FD" w:rsidRPr="00E93C54">
        <w:rPr>
          <w:rFonts w:ascii="Arial" w:eastAsia="Times New Roman" w:hAnsi="Arial" w:cs="Arial"/>
          <w:color w:val="212121"/>
          <w:sz w:val="22"/>
          <w:szCs w:val="22"/>
        </w:rPr>
        <w:t xml:space="preserve"> understand</w:t>
      </w:r>
      <w:r w:rsidR="00632ED3" w:rsidRPr="00E93C54">
        <w:rPr>
          <w:rFonts w:ascii="Arial" w:eastAsia="Times New Roman" w:hAnsi="Arial" w:cs="Arial"/>
          <w:color w:val="212121"/>
          <w:sz w:val="22"/>
          <w:szCs w:val="22"/>
        </w:rPr>
        <w:t>ing o</w:t>
      </w:r>
      <w:r w:rsidR="005B1E6D" w:rsidRPr="00E93C54">
        <w:rPr>
          <w:rFonts w:ascii="Arial" w:eastAsia="Times New Roman" w:hAnsi="Arial" w:cs="Arial"/>
          <w:color w:val="212121"/>
          <w:sz w:val="22"/>
          <w:szCs w:val="22"/>
        </w:rPr>
        <w:t xml:space="preserve">f </w:t>
      </w:r>
      <w:r w:rsidR="00D16532" w:rsidRPr="00E93C54">
        <w:rPr>
          <w:rFonts w:ascii="Arial" w:eastAsia="Times New Roman" w:hAnsi="Arial" w:cs="Arial"/>
          <w:color w:val="212121"/>
          <w:sz w:val="22"/>
          <w:szCs w:val="22"/>
        </w:rPr>
        <w:t xml:space="preserve">how </w:t>
      </w:r>
      <w:r w:rsidR="005B1E6D" w:rsidRPr="00E93C54">
        <w:rPr>
          <w:rFonts w:ascii="Arial" w:eastAsia="Times New Roman" w:hAnsi="Arial" w:cs="Arial"/>
          <w:color w:val="212121"/>
          <w:sz w:val="22"/>
          <w:szCs w:val="22"/>
        </w:rPr>
        <w:lastRenderedPageBreak/>
        <w:t>epistemic injustice</w:t>
      </w:r>
      <w:r w:rsidR="00D16532" w:rsidRPr="00E93C54">
        <w:rPr>
          <w:rFonts w:ascii="Arial" w:eastAsia="Times New Roman" w:hAnsi="Arial" w:cs="Arial"/>
          <w:color w:val="212121"/>
          <w:sz w:val="22"/>
          <w:szCs w:val="22"/>
        </w:rPr>
        <w:t xml:space="preserve"> works</w:t>
      </w:r>
      <w:r w:rsidR="005B1E6D" w:rsidRPr="00E93C54">
        <w:rPr>
          <w:rFonts w:ascii="Arial" w:eastAsia="Times New Roman" w:hAnsi="Arial" w:cs="Arial"/>
          <w:color w:val="212121"/>
          <w:sz w:val="22"/>
          <w:szCs w:val="22"/>
        </w:rPr>
        <w:t xml:space="preserve"> in certain contexts</w:t>
      </w:r>
      <w:r w:rsidR="00F00FFD" w:rsidRPr="00E93C54">
        <w:rPr>
          <w:rFonts w:ascii="Arial" w:eastAsia="Times New Roman" w:hAnsi="Arial" w:cs="Arial"/>
          <w:color w:val="212121"/>
          <w:sz w:val="22"/>
          <w:szCs w:val="22"/>
        </w:rPr>
        <w:t xml:space="preserve">. </w:t>
      </w:r>
      <w:r w:rsidR="00EF0484" w:rsidRPr="00E93C54">
        <w:rPr>
          <w:rFonts w:ascii="Arial" w:eastAsia="Times New Roman" w:hAnsi="Arial" w:cs="Arial"/>
          <w:color w:val="212121"/>
          <w:sz w:val="22"/>
          <w:szCs w:val="22"/>
        </w:rPr>
        <w:t>After all,</w:t>
      </w:r>
      <w:r w:rsidR="002A3F65" w:rsidRPr="00E93C54">
        <w:rPr>
          <w:rFonts w:ascii="Arial" w:eastAsia="Times New Roman" w:hAnsi="Arial" w:cs="Arial"/>
          <w:color w:val="212121"/>
          <w:sz w:val="22"/>
          <w:szCs w:val="22"/>
        </w:rPr>
        <w:t xml:space="preserve"> </w:t>
      </w:r>
      <w:r w:rsidR="00366B09" w:rsidRPr="00E93C54">
        <w:rPr>
          <w:rFonts w:ascii="Arial" w:eastAsia="Times New Roman" w:hAnsi="Arial" w:cs="Arial"/>
          <w:color w:val="212121"/>
          <w:sz w:val="22"/>
          <w:szCs w:val="22"/>
        </w:rPr>
        <w:t>cultivating assured epistemic ambition</w:t>
      </w:r>
      <w:r w:rsidR="002A3F65" w:rsidRPr="00E93C54">
        <w:rPr>
          <w:rFonts w:ascii="Arial" w:eastAsia="Times New Roman" w:hAnsi="Arial" w:cs="Arial"/>
          <w:color w:val="212121"/>
          <w:sz w:val="22"/>
          <w:szCs w:val="22"/>
        </w:rPr>
        <w:t xml:space="preserve"> </w:t>
      </w:r>
      <w:r w:rsidR="00EF0484" w:rsidRPr="00E93C54">
        <w:rPr>
          <w:rFonts w:ascii="Arial" w:eastAsia="Times New Roman" w:hAnsi="Arial" w:cs="Arial"/>
          <w:color w:val="212121"/>
          <w:sz w:val="22"/>
          <w:szCs w:val="22"/>
        </w:rPr>
        <w:t>may thus</w:t>
      </w:r>
      <w:r w:rsidR="002A3F65" w:rsidRPr="00E93C54">
        <w:rPr>
          <w:rFonts w:ascii="Arial" w:eastAsia="Times New Roman" w:hAnsi="Arial" w:cs="Arial"/>
          <w:color w:val="212121"/>
          <w:sz w:val="22"/>
          <w:szCs w:val="22"/>
        </w:rPr>
        <w:t xml:space="preserve"> often </w:t>
      </w:r>
      <w:r w:rsidR="00EF0484" w:rsidRPr="00E93C54">
        <w:rPr>
          <w:rFonts w:ascii="Arial" w:eastAsia="Times New Roman" w:hAnsi="Arial" w:cs="Arial"/>
          <w:color w:val="212121"/>
          <w:sz w:val="22"/>
          <w:szCs w:val="22"/>
        </w:rPr>
        <w:t xml:space="preserve">be </w:t>
      </w:r>
      <w:r w:rsidR="002A3F65" w:rsidRPr="00E93C54">
        <w:rPr>
          <w:rFonts w:ascii="Arial" w:eastAsia="Times New Roman" w:hAnsi="Arial" w:cs="Arial"/>
          <w:color w:val="212121"/>
          <w:sz w:val="22"/>
          <w:szCs w:val="22"/>
        </w:rPr>
        <w:t>much more difficult – and so a much more challenging achievement - for members of disadvantaged groups</w:t>
      </w:r>
      <w:r w:rsidR="00EF0484" w:rsidRPr="00E93C54">
        <w:rPr>
          <w:rFonts w:ascii="Arial" w:eastAsia="Times New Roman" w:hAnsi="Arial" w:cs="Arial"/>
          <w:color w:val="212121"/>
          <w:sz w:val="22"/>
          <w:szCs w:val="22"/>
        </w:rPr>
        <w:t>. Moreover,</w:t>
      </w:r>
      <w:r w:rsidR="004C0D27" w:rsidRPr="00E93C54">
        <w:rPr>
          <w:rFonts w:ascii="Arial" w:eastAsia="Times New Roman" w:hAnsi="Arial" w:cs="Arial"/>
          <w:color w:val="212121"/>
          <w:sz w:val="22"/>
          <w:szCs w:val="22"/>
        </w:rPr>
        <w:t xml:space="preserve"> </w:t>
      </w:r>
      <w:r w:rsidR="00004EB5" w:rsidRPr="00E93C54">
        <w:rPr>
          <w:rFonts w:ascii="Arial" w:eastAsia="Times New Roman" w:hAnsi="Arial" w:cs="Arial"/>
          <w:color w:val="212121"/>
          <w:sz w:val="22"/>
          <w:szCs w:val="22"/>
        </w:rPr>
        <w:t xml:space="preserve">the obvious </w:t>
      </w:r>
      <w:r w:rsidR="004C0D27" w:rsidRPr="00E93C54">
        <w:rPr>
          <w:rFonts w:ascii="Arial" w:eastAsia="Times New Roman" w:hAnsi="Arial" w:cs="Arial"/>
          <w:color w:val="212121"/>
          <w:sz w:val="22"/>
          <w:szCs w:val="22"/>
        </w:rPr>
        <w:t>pursui</w:t>
      </w:r>
      <w:r w:rsidR="00004EB5" w:rsidRPr="00E93C54">
        <w:rPr>
          <w:rFonts w:ascii="Arial" w:eastAsia="Times New Roman" w:hAnsi="Arial" w:cs="Arial"/>
          <w:color w:val="212121"/>
          <w:sz w:val="22"/>
          <w:szCs w:val="22"/>
        </w:rPr>
        <w:t>t of</w:t>
      </w:r>
      <w:r w:rsidR="004C0D27" w:rsidRPr="00E93C54">
        <w:rPr>
          <w:rFonts w:ascii="Arial" w:eastAsia="Times New Roman" w:hAnsi="Arial" w:cs="Arial"/>
          <w:color w:val="212121"/>
          <w:sz w:val="22"/>
          <w:szCs w:val="22"/>
        </w:rPr>
        <w:t xml:space="preserve"> </w:t>
      </w:r>
      <w:r w:rsidR="00366B09" w:rsidRPr="00E93C54">
        <w:rPr>
          <w:rFonts w:ascii="Arial" w:eastAsia="Times New Roman" w:hAnsi="Arial" w:cs="Arial"/>
          <w:color w:val="212121"/>
          <w:sz w:val="22"/>
          <w:szCs w:val="22"/>
        </w:rPr>
        <w:t xml:space="preserve">the virtue </w:t>
      </w:r>
      <w:r w:rsidR="0038584D" w:rsidRPr="00E93C54">
        <w:rPr>
          <w:rFonts w:ascii="Arial" w:eastAsia="Times New Roman" w:hAnsi="Arial" w:cs="Arial"/>
          <w:color w:val="212121"/>
          <w:sz w:val="22"/>
          <w:szCs w:val="22"/>
        </w:rPr>
        <w:t xml:space="preserve">in certain domains </w:t>
      </w:r>
      <w:r w:rsidR="00EF0484" w:rsidRPr="00E93C54">
        <w:rPr>
          <w:rFonts w:ascii="Arial" w:eastAsia="Times New Roman" w:hAnsi="Arial" w:cs="Arial"/>
          <w:color w:val="212121"/>
          <w:sz w:val="22"/>
          <w:szCs w:val="22"/>
        </w:rPr>
        <w:t>may be an</w:t>
      </w:r>
      <w:r w:rsidR="00004EB5" w:rsidRPr="00E93C54">
        <w:rPr>
          <w:rFonts w:ascii="Arial" w:eastAsia="Times New Roman" w:hAnsi="Arial" w:cs="Arial"/>
          <w:color w:val="212121"/>
          <w:sz w:val="22"/>
          <w:szCs w:val="22"/>
        </w:rPr>
        <w:t xml:space="preserve"> apparently</w:t>
      </w:r>
      <w:r w:rsidR="00EF0484" w:rsidRPr="00E93C54">
        <w:rPr>
          <w:rFonts w:ascii="Arial" w:eastAsia="Times New Roman" w:hAnsi="Arial" w:cs="Arial"/>
          <w:color w:val="212121"/>
          <w:sz w:val="22"/>
          <w:szCs w:val="22"/>
        </w:rPr>
        <w:t xml:space="preserve"> im</w:t>
      </w:r>
      <w:r w:rsidR="004C0D27" w:rsidRPr="00E93C54">
        <w:rPr>
          <w:rFonts w:ascii="Arial" w:eastAsia="Times New Roman" w:hAnsi="Arial" w:cs="Arial"/>
          <w:color w:val="212121"/>
          <w:sz w:val="22"/>
          <w:szCs w:val="22"/>
        </w:rPr>
        <w:t xml:space="preserve">prudent strategy for members of disadvantaged groups </w:t>
      </w:r>
      <w:r w:rsidR="0038584D" w:rsidRPr="00E93C54">
        <w:rPr>
          <w:rFonts w:ascii="Arial" w:eastAsia="Times New Roman" w:hAnsi="Arial" w:cs="Arial"/>
          <w:color w:val="212121"/>
          <w:sz w:val="22"/>
          <w:szCs w:val="22"/>
        </w:rPr>
        <w:t>unless they are prepared to</w:t>
      </w:r>
      <w:r w:rsidR="00F5082D" w:rsidRPr="00E93C54">
        <w:rPr>
          <w:rFonts w:ascii="Arial" w:eastAsia="Times New Roman" w:hAnsi="Arial" w:cs="Arial"/>
          <w:color w:val="212121"/>
          <w:sz w:val="22"/>
          <w:szCs w:val="22"/>
        </w:rPr>
        <w:t xml:space="preserve"> cope with or confront a host of difficulties.</w:t>
      </w:r>
    </w:p>
    <w:p w14:paraId="640F8D52" w14:textId="3ACA28D4" w:rsidR="006255F8" w:rsidRPr="00E93C54" w:rsidRDefault="003E23EE" w:rsidP="006255F8">
      <w:pPr>
        <w:spacing w:line="480" w:lineRule="auto"/>
        <w:ind w:firstLine="720"/>
        <w:rPr>
          <w:rFonts w:ascii="Arial" w:eastAsia="Times New Roman" w:hAnsi="Arial" w:cs="Arial"/>
          <w:color w:val="212121"/>
          <w:sz w:val="22"/>
          <w:szCs w:val="22"/>
        </w:rPr>
      </w:pPr>
      <w:r w:rsidRPr="00E93C54">
        <w:rPr>
          <w:rFonts w:ascii="Arial" w:eastAsia="Times New Roman" w:hAnsi="Arial" w:cs="Arial"/>
          <w:color w:val="212121"/>
          <w:sz w:val="22"/>
          <w:szCs w:val="22"/>
        </w:rPr>
        <w:t xml:space="preserve">Nonetheless, </w:t>
      </w:r>
      <w:r w:rsidRPr="00E93C54">
        <w:rPr>
          <w:rFonts w:ascii="Arial" w:hAnsi="Arial" w:cs="Arial"/>
          <w:color w:val="191919"/>
          <w:sz w:val="22"/>
          <w:szCs w:val="22"/>
        </w:rPr>
        <w:t>it might be objected that in such scenarios being arrogant will lead to greater epistemic benefit for some small number of individuals (though this may go along with greater epistemic disbenefit for a far greater number of individuals). Furthermore, the overall net gain to radical, innovative science may overall be epistemically beneficial. Hence, at least to the extent</w:t>
      </w:r>
      <w:r w:rsidR="00E4736B" w:rsidRPr="00E93C54">
        <w:rPr>
          <w:rFonts w:ascii="Arial" w:hAnsi="Arial" w:cs="Arial"/>
          <w:color w:val="191919"/>
          <w:sz w:val="22"/>
          <w:szCs w:val="22"/>
        </w:rPr>
        <w:t xml:space="preserve"> that</w:t>
      </w:r>
      <w:r w:rsidRPr="00E93C54">
        <w:rPr>
          <w:rFonts w:ascii="Arial" w:hAnsi="Arial" w:cs="Arial"/>
          <w:color w:val="191919"/>
          <w:sz w:val="22"/>
          <w:szCs w:val="22"/>
        </w:rPr>
        <w:t xml:space="preserve"> we prize epistemic radicals and innovative science, we would want some number of people to be arrogant. Hence arrogance cannot be a true epistemic vice and assured epistemic ambition cannot be a true epistemic virtue.</w:t>
      </w:r>
    </w:p>
    <w:p w14:paraId="39EAD8E2" w14:textId="4386D912" w:rsidR="00A03DF3" w:rsidRPr="00E93C54" w:rsidRDefault="00F5082D" w:rsidP="006255F8">
      <w:pPr>
        <w:spacing w:line="480" w:lineRule="auto"/>
        <w:ind w:firstLine="720"/>
        <w:rPr>
          <w:rFonts w:ascii="Arial" w:eastAsia="Times New Roman" w:hAnsi="Arial" w:cs="Arial"/>
          <w:color w:val="212121"/>
          <w:sz w:val="22"/>
          <w:szCs w:val="22"/>
        </w:rPr>
      </w:pPr>
      <w:r w:rsidRPr="00E93C54">
        <w:rPr>
          <w:rFonts w:ascii="Arial" w:eastAsia="Times New Roman" w:hAnsi="Arial" w:cs="Arial"/>
          <w:color w:val="212121"/>
          <w:sz w:val="22"/>
          <w:szCs w:val="22"/>
        </w:rPr>
        <w:t>The</w:t>
      </w:r>
      <w:r w:rsidR="006255F8" w:rsidRPr="00E93C54">
        <w:rPr>
          <w:rFonts w:ascii="Arial" w:eastAsia="Times New Roman" w:hAnsi="Arial" w:cs="Arial"/>
          <w:color w:val="212121"/>
          <w:sz w:val="22"/>
          <w:szCs w:val="22"/>
        </w:rPr>
        <w:t xml:space="preserve"> objection </w:t>
      </w:r>
      <w:r w:rsidR="000C3BD6" w:rsidRPr="00E93C54">
        <w:rPr>
          <w:rFonts w:ascii="Arial" w:eastAsia="Times New Roman" w:hAnsi="Arial" w:cs="Arial"/>
          <w:color w:val="212121"/>
          <w:sz w:val="22"/>
          <w:szCs w:val="22"/>
        </w:rPr>
        <w:t>misses the mark because it</w:t>
      </w:r>
      <w:r w:rsidRPr="00E93C54">
        <w:rPr>
          <w:rFonts w:ascii="Arial" w:eastAsia="Times New Roman" w:hAnsi="Arial" w:cs="Arial"/>
          <w:color w:val="212121"/>
          <w:sz w:val="22"/>
          <w:szCs w:val="22"/>
        </w:rPr>
        <w:t xml:space="preserve"> </w:t>
      </w:r>
      <w:r w:rsidR="000C3BD6" w:rsidRPr="00E93C54">
        <w:rPr>
          <w:rFonts w:ascii="Arial" w:eastAsia="Times New Roman" w:hAnsi="Arial" w:cs="Arial"/>
          <w:color w:val="212121"/>
          <w:sz w:val="22"/>
          <w:szCs w:val="22"/>
        </w:rPr>
        <w:t>fails to take in</w:t>
      </w:r>
      <w:r w:rsidR="002636C5" w:rsidRPr="00E93C54">
        <w:rPr>
          <w:rFonts w:ascii="Arial" w:eastAsia="Times New Roman" w:hAnsi="Arial" w:cs="Arial"/>
          <w:color w:val="212121"/>
          <w:sz w:val="22"/>
          <w:szCs w:val="22"/>
        </w:rPr>
        <w:t xml:space="preserve"> </w:t>
      </w:r>
      <w:r w:rsidR="000C3BD6" w:rsidRPr="00E93C54">
        <w:rPr>
          <w:rFonts w:ascii="Arial" w:eastAsia="Times New Roman" w:hAnsi="Arial" w:cs="Arial"/>
          <w:color w:val="212121"/>
          <w:sz w:val="22"/>
          <w:szCs w:val="22"/>
        </w:rPr>
        <w:t xml:space="preserve">to account </w:t>
      </w:r>
      <w:r w:rsidR="00E81F39" w:rsidRPr="00E93C54">
        <w:rPr>
          <w:rFonts w:ascii="Arial" w:eastAsia="Times New Roman" w:hAnsi="Arial" w:cs="Arial"/>
          <w:color w:val="212121"/>
          <w:sz w:val="22"/>
          <w:szCs w:val="22"/>
        </w:rPr>
        <w:t xml:space="preserve">the </w:t>
      </w:r>
      <w:r w:rsidR="000C3BD6" w:rsidRPr="00E93C54">
        <w:rPr>
          <w:rFonts w:ascii="Arial" w:eastAsia="Times New Roman" w:hAnsi="Arial" w:cs="Arial"/>
          <w:color w:val="212121"/>
          <w:sz w:val="22"/>
          <w:szCs w:val="22"/>
        </w:rPr>
        <w:t xml:space="preserve">normative aspect of </w:t>
      </w:r>
      <w:r w:rsidR="00E81F39" w:rsidRPr="00E93C54">
        <w:rPr>
          <w:rFonts w:ascii="Arial" w:eastAsia="Times New Roman" w:hAnsi="Arial" w:cs="Arial"/>
          <w:color w:val="212121"/>
          <w:sz w:val="22"/>
          <w:szCs w:val="22"/>
        </w:rPr>
        <w:t>a</w:t>
      </w:r>
      <w:r w:rsidR="00162ACE" w:rsidRPr="00E93C54">
        <w:rPr>
          <w:rFonts w:ascii="Arial" w:eastAsia="Times New Roman" w:hAnsi="Arial" w:cs="Arial"/>
          <w:color w:val="212121"/>
          <w:sz w:val="22"/>
          <w:szCs w:val="22"/>
        </w:rPr>
        <w:t>ssured epistemic ambition</w:t>
      </w:r>
      <w:r w:rsidR="00E81F39" w:rsidRPr="00E93C54">
        <w:rPr>
          <w:rFonts w:ascii="Arial" w:hAnsi="Arial" w:cs="Arial"/>
          <w:color w:val="000000"/>
          <w:sz w:val="22"/>
          <w:szCs w:val="22"/>
        </w:rPr>
        <w:t xml:space="preserve">. This is about </w:t>
      </w:r>
      <w:r w:rsidR="00134D19" w:rsidRPr="00E93C54">
        <w:rPr>
          <w:rFonts w:ascii="Arial" w:hAnsi="Arial" w:cs="Arial"/>
          <w:color w:val="000000"/>
          <w:sz w:val="22"/>
          <w:szCs w:val="22"/>
        </w:rPr>
        <w:t>how</w:t>
      </w:r>
      <w:r w:rsidR="00E81F39" w:rsidRPr="00E93C54">
        <w:rPr>
          <w:rFonts w:ascii="Arial" w:hAnsi="Arial" w:cs="Arial"/>
          <w:color w:val="000000"/>
          <w:sz w:val="22"/>
          <w:szCs w:val="22"/>
        </w:rPr>
        <w:t xml:space="preserve"> to be a good, admirable epistemic agent</w:t>
      </w:r>
      <w:r w:rsidR="007B48E1" w:rsidRPr="00E93C54">
        <w:rPr>
          <w:rFonts w:ascii="Arial" w:hAnsi="Arial" w:cs="Arial"/>
          <w:color w:val="000000"/>
          <w:sz w:val="22"/>
          <w:szCs w:val="22"/>
        </w:rPr>
        <w:t>. I</w:t>
      </w:r>
      <w:r w:rsidR="00E81F39" w:rsidRPr="00E93C54">
        <w:rPr>
          <w:rFonts w:ascii="Arial" w:hAnsi="Arial" w:cs="Arial"/>
          <w:color w:val="000000"/>
          <w:sz w:val="22"/>
          <w:szCs w:val="22"/>
        </w:rPr>
        <w:t xml:space="preserve">t could be in certain </w:t>
      </w:r>
      <w:r w:rsidR="006836B0" w:rsidRPr="00E93C54">
        <w:rPr>
          <w:rFonts w:ascii="Arial" w:hAnsi="Arial" w:cs="Arial"/>
          <w:color w:val="000000"/>
          <w:sz w:val="22"/>
          <w:szCs w:val="22"/>
        </w:rPr>
        <w:t xml:space="preserve">problematic </w:t>
      </w:r>
      <w:r w:rsidR="00E81F39" w:rsidRPr="00E93C54">
        <w:rPr>
          <w:rFonts w:ascii="Arial" w:hAnsi="Arial" w:cs="Arial"/>
          <w:color w:val="000000"/>
          <w:sz w:val="22"/>
          <w:szCs w:val="22"/>
        </w:rPr>
        <w:t>environments that the epistemic benef</w:t>
      </w:r>
      <w:r w:rsidR="007B48E1" w:rsidRPr="00E93C54">
        <w:rPr>
          <w:rFonts w:ascii="Arial" w:hAnsi="Arial" w:cs="Arial"/>
          <w:color w:val="000000"/>
          <w:sz w:val="22"/>
          <w:szCs w:val="22"/>
        </w:rPr>
        <w:t>i</w:t>
      </w:r>
      <w:r w:rsidR="00E81F39" w:rsidRPr="00E93C54">
        <w:rPr>
          <w:rFonts w:ascii="Arial" w:hAnsi="Arial" w:cs="Arial"/>
          <w:color w:val="000000"/>
          <w:sz w:val="22"/>
          <w:szCs w:val="22"/>
        </w:rPr>
        <w:t>ts of arrogance are more obvious and even exceed those of the virtue under p</w:t>
      </w:r>
      <w:r w:rsidR="007B48E1" w:rsidRPr="00E93C54">
        <w:rPr>
          <w:rFonts w:ascii="Arial" w:hAnsi="Arial" w:cs="Arial"/>
          <w:color w:val="000000"/>
          <w:sz w:val="22"/>
          <w:szCs w:val="22"/>
        </w:rPr>
        <w:t>a</w:t>
      </w:r>
      <w:r w:rsidR="00E81F39" w:rsidRPr="00E93C54">
        <w:rPr>
          <w:rFonts w:ascii="Arial" w:hAnsi="Arial" w:cs="Arial"/>
          <w:color w:val="000000"/>
          <w:sz w:val="22"/>
          <w:szCs w:val="22"/>
        </w:rPr>
        <w:t>rticular circums</w:t>
      </w:r>
      <w:r w:rsidR="00022502" w:rsidRPr="00E93C54">
        <w:rPr>
          <w:rFonts w:ascii="Arial" w:hAnsi="Arial" w:cs="Arial"/>
          <w:color w:val="000000"/>
          <w:sz w:val="22"/>
          <w:szCs w:val="22"/>
        </w:rPr>
        <w:t>t</w:t>
      </w:r>
      <w:r w:rsidR="00E81F39" w:rsidRPr="00E93C54">
        <w:rPr>
          <w:rFonts w:ascii="Arial" w:hAnsi="Arial" w:cs="Arial"/>
          <w:color w:val="000000"/>
          <w:sz w:val="22"/>
          <w:szCs w:val="22"/>
        </w:rPr>
        <w:t>ances</w:t>
      </w:r>
      <w:r w:rsidR="00134D19" w:rsidRPr="00E93C54">
        <w:rPr>
          <w:rFonts w:ascii="Arial" w:hAnsi="Arial" w:cs="Arial"/>
          <w:color w:val="000000"/>
          <w:sz w:val="22"/>
          <w:szCs w:val="22"/>
        </w:rPr>
        <w:t xml:space="preserve">. What this would then show is </w:t>
      </w:r>
      <w:r w:rsidR="00E81F39" w:rsidRPr="00E93C54">
        <w:rPr>
          <w:rFonts w:ascii="Arial" w:hAnsi="Arial" w:cs="Arial"/>
          <w:color w:val="000000"/>
          <w:sz w:val="22"/>
          <w:szCs w:val="22"/>
        </w:rPr>
        <w:t>that something is wrong with the way the epistemic environment is</w:t>
      </w:r>
      <w:r w:rsidR="007B48E1" w:rsidRPr="00E93C54">
        <w:rPr>
          <w:rFonts w:ascii="Arial" w:hAnsi="Arial" w:cs="Arial"/>
          <w:color w:val="000000"/>
          <w:sz w:val="22"/>
          <w:szCs w:val="22"/>
        </w:rPr>
        <w:t>.</w:t>
      </w:r>
      <w:r w:rsidR="007B48E1" w:rsidRPr="00E93C54">
        <w:rPr>
          <w:rFonts w:ascii="Arial" w:eastAsia="Times New Roman" w:hAnsi="Arial" w:cs="Arial"/>
          <w:color w:val="212121"/>
          <w:sz w:val="22"/>
          <w:szCs w:val="22"/>
        </w:rPr>
        <w:t xml:space="preserve"> </w:t>
      </w:r>
      <w:r w:rsidR="00E872AD" w:rsidRPr="00E93C54">
        <w:rPr>
          <w:rFonts w:ascii="Arial" w:hAnsi="Arial" w:cs="Arial"/>
          <w:sz w:val="22"/>
          <w:szCs w:val="22"/>
        </w:rPr>
        <w:t>Consider a</w:t>
      </w:r>
      <w:r w:rsidR="00E81F39" w:rsidRPr="00E93C54">
        <w:rPr>
          <w:rFonts w:ascii="Arial" w:hAnsi="Arial" w:cs="Arial"/>
          <w:sz w:val="22"/>
          <w:szCs w:val="22"/>
        </w:rPr>
        <w:t xml:space="preserve"> putative sub-culture</w:t>
      </w:r>
      <w:r w:rsidR="00C90FEE" w:rsidRPr="00E93C54">
        <w:rPr>
          <w:rFonts w:ascii="Arial" w:hAnsi="Arial" w:cs="Arial"/>
          <w:sz w:val="22"/>
          <w:szCs w:val="22"/>
        </w:rPr>
        <w:t xml:space="preserve"> of inquiry </w:t>
      </w:r>
      <w:r w:rsidR="00E81F39" w:rsidRPr="00E93C54">
        <w:rPr>
          <w:rFonts w:ascii="Arial" w:hAnsi="Arial" w:cs="Arial"/>
          <w:sz w:val="22"/>
          <w:szCs w:val="22"/>
        </w:rPr>
        <w:t>driven by</w:t>
      </w:r>
      <w:r w:rsidR="00C90FEE" w:rsidRPr="00E93C54">
        <w:rPr>
          <w:rFonts w:ascii="Arial" w:hAnsi="Arial" w:cs="Arial"/>
          <w:sz w:val="22"/>
          <w:szCs w:val="22"/>
        </w:rPr>
        <w:t xml:space="preserve"> assumptions and norms tied to</w:t>
      </w:r>
      <w:r w:rsidR="00EF5EAE" w:rsidRPr="00E93C54">
        <w:rPr>
          <w:rFonts w:ascii="Arial" w:hAnsi="Arial" w:cs="Arial"/>
          <w:sz w:val="22"/>
          <w:szCs w:val="22"/>
        </w:rPr>
        <w:t xml:space="preserve"> </w:t>
      </w:r>
      <w:r w:rsidR="00C90FEE" w:rsidRPr="00E93C54">
        <w:rPr>
          <w:rFonts w:ascii="Arial" w:hAnsi="Arial" w:cs="Arial"/>
          <w:sz w:val="22"/>
          <w:szCs w:val="22"/>
        </w:rPr>
        <w:t>competitiv</w:t>
      </w:r>
      <w:r w:rsidR="00B7555D" w:rsidRPr="00E93C54">
        <w:rPr>
          <w:rFonts w:ascii="Arial" w:hAnsi="Arial" w:cs="Arial"/>
          <w:sz w:val="22"/>
          <w:szCs w:val="22"/>
        </w:rPr>
        <w:t>e, individualist ‘star’ systems</w:t>
      </w:r>
      <w:r w:rsidR="00BC31BD" w:rsidRPr="00E93C54">
        <w:rPr>
          <w:rFonts w:ascii="Arial" w:hAnsi="Arial" w:cs="Arial"/>
          <w:sz w:val="22"/>
          <w:szCs w:val="22"/>
        </w:rPr>
        <w:t xml:space="preserve"> tracking self-confident performance</w:t>
      </w:r>
      <w:r w:rsidR="00022502" w:rsidRPr="00E93C54">
        <w:rPr>
          <w:rFonts w:ascii="Arial" w:hAnsi="Arial" w:cs="Arial"/>
          <w:sz w:val="22"/>
          <w:szCs w:val="22"/>
        </w:rPr>
        <w:t>. Such environments might tend to</w:t>
      </w:r>
      <w:r w:rsidR="001D42AC" w:rsidRPr="00E93C54">
        <w:rPr>
          <w:rFonts w:ascii="Arial" w:hAnsi="Arial" w:cs="Arial"/>
          <w:sz w:val="22"/>
          <w:szCs w:val="22"/>
        </w:rPr>
        <w:t xml:space="preserve"> </w:t>
      </w:r>
      <w:r w:rsidR="00A03DF3" w:rsidRPr="00E93C54">
        <w:rPr>
          <w:rFonts w:ascii="Arial" w:hAnsi="Arial" w:cs="Arial"/>
          <w:sz w:val="22"/>
          <w:szCs w:val="22"/>
        </w:rPr>
        <w:t>cultivate or compound</w:t>
      </w:r>
      <w:r w:rsidR="00C90FEE" w:rsidRPr="00E93C54">
        <w:rPr>
          <w:rFonts w:ascii="Arial" w:hAnsi="Arial" w:cs="Arial"/>
          <w:sz w:val="22"/>
          <w:szCs w:val="22"/>
        </w:rPr>
        <w:t xml:space="preserve"> arrogance </w:t>
      </w:r>
      <w:r w:rsidR="007A4E48" w:rsidRPr="00E93C54">
        <w:rPr>
          <w:rFonts w:ascii="Arial" w:hAnsi="Arial" w:cs="Arial"/>
          <w:sz w:val="22"/>
          <w:szCs w:val="22"/>
        </w:rPr>
        <w:t xml:space="preserve">taken as </w:t>
      </w:r>
      <w:r w:rsidR="00EF5EAE" w:rsidRPr="00E93C54">
        <w:rPr>
          <w:rFonts w:ascii="Arial" w:hAnsi="Arial" w:cs="Arial"/>
          <w:sz w:val="22"/>
          <w:szCs w:val="22"/>
        </w:rPr>
        <w:t>ambitious assurance.</w:t>
      </w:r>
      <w:r w:rsidR="00D22B75" w:rsidRPr="00E93C54">
        <w:rPr>
          <w:rFonts w:ascii="Arial" w:eastAsia="Times New Roman" w:hAnsi="Arial" w:cs="Arial"/>
          <w:color w:val="212121"/>
          <w:sz w:val="22"/>
          <w:szCs w:val="22"/>
        </w:rPr>
        <w:t xml:space="preserve"> This might have a form </w:t>
      </w:r>
      <w:r w:rsidR="00E872AD" w:rsidRPr="00E93C54">
        <w:rPr>
          <w:rFonts w:ascii="Arial" w:eastAsia="Times New Roman" w:hAnsi="Arial" w:cs="Arial"/>
          <w:color w:val="212121"/>
          <w:sz w:val="22"/>
          <w:szCs w:val="22"/>
        </w:rPr>
        <w:t>that</w:t>
      </w:r>
      <w:r w:rsidR="00D22B75" w:rsidRPr="00E93C54">
        <w:rPr>
          <w:rFonts w:ascii="Arial" w:eastAsia="Times New Roman" w:hAnsi="Arial" w:cs="Arial"/>
          <w:color w:val="212121"/>
          <w:sz w:val="22"/>
          <w:szCs w:val="22"/>
        </w:rPr>
        <w:t xml:space="preserve"> fits the following basic schematic:</w:t>
      </w:r>
    </w:p>
    <w:p w14:paraId="3491A71D" w14:textId="77777777" w:rsidR="00D22B75" w:rsidRPr="00E93C54" w:rsidRDefault="00D22B75" w:rsidP="00361115">
      <w:pPr>
        <w:spacing w:line="480" w:lineRule="auto"/>
        <w:ind w:firstLine="720"/>
        <w:rPr>
          <w:rFonts w:ascii="Arial" w:eastAsia="Times New Roman" w:hAnsi="Arial" w:cs="Arial"/>
          <w:color w:val="212121"/>
          <w:sz w:val="22"/>
          <w:szCs w:val="22"/>
        </w:rPr>
      </w:pPr>
    </w:p>
    <w:p w14:paraId="018F23CE" w14:textId="727A61FB" w:rsidR="00A03DF3" w:rsidRPr="00E93C54" w:rsidRDefault="00501E13" w:rsidP="00361115">
      <w:pPr>
        <w:spacing w:line="480" w:lineRule="auto"/>
        <w:rPr>
          <w:rFonts w:ascii="Arial" w:hAnsi="Arial" w:cs="Arial"/>
          <w:color w:val="191919"/>
          <w:sz w:val="22"/>
          <w:szCs w:val="22"/>
        </w:rPr>
      </w:pPr>
      <w:r w:rsidRPr="00E93C54">
        <w:rPr>
          <w:rFonts w:ascii="Arial" w:hAnsi="Arial" w:cs="Arial"/>
          <w:sz w:val="22"/>
          <w:szCs w:val="22"/>
        </w:rPr>
        <w:t>i</w:t>
      </w:r>
      <w:r w:rsidR="00D220C2" w:rsidRPr="00E93C54">
        <w:rPr>
          <w:rFonts w:ascii="Arial" w:hAnsi="Arial" w:cs="Arial"/>
          <w:sz w:val="22"/>
          <w:szCs w:val="22"/>
        </w:rPr>
        <w:t>)</w:t>
      </w:r>
      <w:r w:rsidRPr="00E93C54">
        <w:rPr>
          <w:rFonts w:ascii="Arial" w:hAnsi="Arial" w:cs="Arial"/>
          <w:sz w:val="22"/>
          <w:szCs w:val="22"/>
        </w:rPr>
        <w:t>. S</w:t>
      </w:r>
      <w:r w:rsidR="00A03DF3" w:rsidRPr="00E93C54">
        <w:rPr>
          <w:rFonts w:ascii="Arial" w:hAnsi="Arial" w:cs="Arial"/>
          <w:color w:val="191919"/>
          <w:sz w:val="22"/>
          <w:szCs w:val="22"/>
        </w:rPr>
        <w:t xml:space="preserve">uccessful </w:t>
      </w:r>
      <w:r w:rsidR="0094574B" w:rsidRPr="00E93C54">
        <w:rPr>
          <w:rFonts w:ascii="Arial" w:hAnsi="Arial" w:cs="Arial"/>
          <w:color w:val="191919"/>
          <w:sz w:val="22"/>
          <w:szCs w:val="22"/>
        </w:rPr>
        <w:t xml:space="preserve">‘stars’ </w:t>
      </w:r>
      <w:r w:rsidR="00A03DF3" w:rsidRPr="00E93C54">
        <w:rPr>
          <w:rFonts w:ascii="Arial" w:hAnsi="Arial" w:cs="Arial"/>
          <w:color w:val="191919"/>
          <w:sz w:val="22"/>
          <w:szCs w:val="22"/>
        </w:rPr>
        <w:t>give advice, tips and model success along the lines of ‘do as I did’</w:t>
      </w:r>
      <w:r w:rsidR="00555169" w:rsidRPr="00E93C54">
        <w:rPr>
          <w:rFonts w:ascii="Arial" w:hAnsi="Arial" w:cs="Arial"/>
          <w:color w:val="191919"/>
          <w:sz w:val="22"/>
          <w:szCs w:val="22"/>
        </w:rPr>
        <w:t xml:space="preserve">. They do so </w:t>
      </w:r>
      <w:r w:rsidR="00A03DF3" w:rsidRPr="00E93C54">
        <w:rPr>
          <w:rFonts w:ascii="Arial" w:hAnsi="Arial" w:cs="Arial"/>
          <w:color w:val="191919"/>
          <w:sz w:val="22"/>
          <w:szCs w:val="22"/>
        </w:rPr>
        <w:t xml:space="preserve">without recognizing that much </w:t>
      </w:r>
      <w:r w:rsidR="0094574B" w:rsidRPr="00E93C54">
        <w:rPr>
          <w:rFonts w:ascii="Arial" w:hAnsi="Arial" w:cs="Arial"/>
          <w:color w:val="191919"/>
          <w:sz w:val="22"/>
          <w:szCs w:val="22"/>
        </w:rPr>
        <w:t xml:space="preserve">of </w:t>
      </w:r>
      <w:r w:rsidR="00EF5EAE" w:rsidRPr="00E93C54">
        <w:rPr>
          <w:rFonts w:ascii="Arial" w:hAnsi="Arial" w:cs="Arial"/>
          <w:color w:val="191919"/>
          <w:sz w:val="22"/>
          <w:szCs w:val="22"/>
        </w:rPr>
        <w:t>what they did was high risk,</w:t>
      </w:r>
      <w:r w:rsidR="00811362" w:rsidRPr="00E93C54">
        <w:rPr>
          <w:rFonts w:ascii="Arial" w:hAnsi="Arial" w:cs="Arial"/>
          <w:color w:val="191919"/>
          <w:sz w:val="22"/>
          <w:szCs w:val="22"/>
        </w:rPr>
        <w:t xml:space="preserve"> that</w:t>
      </w:r>
      <w:r w:rsidR="0094574B" w:rsidRPr="00E93C54">
        <w:rPr>
          <w:rFonts w:ascii="Arial" w:hAnsi="Arial" w:cs="Arial"/>
          <w:color w:val="191919"/>
          <w:sz w:val="22"/>
          <w:szCs w:val="22"/>
        </w:rPr>
        <w:t xml:space="preserve"> they got lucky, </w:t>
      </w:r>
      <w:r w:rsidR="00555169" w:rsidRPr="00E93C54">
        <w:rPr>
          <w:rFonts w:ascii="Arial" w:hAnsi="Arial" w:cs="Arial"/>
          <w:color w:val="191919"/>
          <w:sz w:val="22"/>
          <w:szCs w:val="22"/>
        </w:rPr>
        <w:t xml:space="preserve">and </w:t>
      </w:r>
      <w:r w:rsidR="00254300" w:rsidRPr="00E93C54">
        <w:rPr>
          <w:rFonts w:ascii="Arial" w:hAnsi="Arial" w:cs="Arial"/>
          <w:color w:val="191919"/>
          <w:sz w:val="22"/>
          <w:szCs w:val="22"/>
        </w:rPr>
        <w:t xml:space="preserve">‘their’ work </w:t>
      </w:r>
      <w:r w:rsidR="00811362" w:rsidRPr="00E93C54">
        <w:rPr>
          <w:rFonts w:ascii="Arial" w:hAnsi="Arial" w:cs="Arial"/>
          <w:color w:val="191919"/>
          <w:sz w:val="22"/>
          <w:szCs w:val="22"/>
        </w:rPr>
        <w:t xml:space="preserve">was highly </w:t>
      </w:r>
      <w:r w:rsidR="00EF5EAE" w:rsidRPr="00E93C54">
        <w:rPr>
          <w:rFonts w:ascii="Arial" w:hAnsi="Arial" w:cs="Arial"/>
          <w:color w:val="191919"/>
          <w:sz w:val="22"/>
          <w:szCs w:val="22"/>
        </w:rPr>
        <w:t>depend</w:t>
      </w:r>
      <w:r w:rsidR="00811362" w:rsidRPr="00E93C54">
        <w:rPr>
          <w:rFonts w:ascii="Arial" w:hAnsi="Arial" w:cs="Arial"/>
          <w:color w:val="191919"/>
          <w:sz w:val="22"/>
          <w:szCs w:val="22"/>
        </w:rPr>
        <w:t xml:space="preserve">ent </w:t>
      </w:r>
      <w:r w:rsidR="00EF5EAE" w:rsidRPr="00E93C54">
        <w:rPr>
          <w:rFonts w:ascii="Arial" w:hAnsi="Arial" w:cs="Arial"/>
          <w:color w:val="191919"/>
          <w:sz w:val="22"/>
          <w:szCs w:val="22"/>
        </w:rPr>
        <w:t>on others</w:t>
      </w:r>
      <w:r w:rsidR="00555169" w:rsidRPr="00E93C54">
        <w:rPr>
          <w:rFonts w:ascii="Arial" w:hAnsi="Arial" w:cs="Arial"/>
          <w:color w:val="191919"/>
          <w:sz w:val="22"/>
          <w:szCs w:val="22"/>
        </w:rPr>
        <w:t>. Hence the</w:t>
      </w:r>
      <w:r w:rsidR="00811362" w:rsidRPr="00E93C54">
        <w:rPr>
          <w:rFonts w:ascii="Arial" w:hAnsi="Arial" w:cs="Arial"/>
          <w:color w:val="191919"/>
          <w:sz w:val="22"/>
          <w:szCs w:val="22"/>
        </w:rPr>
        <w:t xml:space="preserve"> </w:t>
      </w:r>
      <w:r w:rsidR="00811362" w:rsidRPr="00E93C54">
        <w:rPr>
          <w:rFonts w:ascii="Arial" w:hAnsi="Arial" w:cs="Arial"/>
          <w:color w:val="191919"/>
          <w:sz w:val="22"/>
          <w:szCs w:val="22"/>
        </w:rPr>
        <w:lastRenderedPageBreak/>
        <w:t>individuals in question</w:t>
      </w:r>
      <w:r w:rsidR="00555169" w:rsidRPr="00E93C54">
        <w:rPr>
          <w:rFonts w:ascii="Arial" w:hAnsi="Arial" w:cs="Arial"/>
          <w:color w:val="191919"/>
          <w:sz w:val="22"/>
          <w:szCs w:val="22"/>
        </w:rPr>
        <w:t xml:space="preserve"> have strong tendencies to</w:t>
      </w:r>
      <w:r w:rsidR="00EF5EAE" w:rsidRPr="00E93C54">
        <w:rPr>
          <w:rFonts w:ascii="Arial" w:hAnsi="Arial" w:cs="Arial"/>
          <w:color w:val="191919"/>
          <w:sz w:val="22"/>
          <w:szCs w:val="22"/>
        </w:rPr>
        <w:t xml:space="preserve"> overattribute</w:t>
      </w:r>
      <w:r w:rsidR="00A03DF3" w:rsidRPr="00E93C54">
        <w:rPr>
          <w:rFonts w:ascii="Arial" w:hAnsi="Arial" w:cs="Arial"/>
          <w:color w:val="191919"/>
          <w:sz w:val="22"/>
          <w:szCs w:val="22"/>
        </w:rPr>
        <w:t xml:space="preserve"> responsibility </w:t>
      </w:r>
      <w:r w:rsidR="0094574B" w:rsidRPr="00E93C54">
        <w:rPr>
          <w:rFonts w:ascii="Arial" w:hAnsi="Arial" w:cs="Arial"/>
          <w:color w:val="191919"/>
          <w:sz w:val="22"/>
          <w:szCs w:val="22"/>
        </w:rPr>
        <w:t xml:space="preserve">for success </w:t>
      </w:r>
      <w:r w:rsidR="00EF5EAE" w:rsidRPr="00E93C54">
        <w:rPr>
          <w:rFonts w:ascii="Arial" w:hAnsi="Arial" w:cs="Arial"/>
          <w:color w:val="191919"/>
          <w:sz w:val="22"/>
          <w:szCs w:val="22"/>
        </w:rPr>
        <w:t>to themselves rather than</w:t>
      </w:r>
      <w:r w:rsidR="00555169" w:rsidRPr="00E93C54">
        <w:rPr>
          <w:rFonts w:ascii="Arial" w:hAnsi="Arial" w:cs="Arial"/>
          <w:color w:val="191919"/>
          <w:sz w:val="22"/>
          <w:szCs w:val="22"/>
        </w:rPr>
        <w:t xml:space="preserve"> to</w:t>
      </w:r>
      <w:r w:rsidR="00624E67" w:rsidRPr="00E93C54">
        <w:rPr>
          <w:rFonts w:ascii="Arial" w:hAnsi="Arial" w:cs="Arial"/>
          <w:color w:val="191919"/>
          <w:sz w:val="22"/>
          <w:szCs w:val="22"/>
        </w:rPr>
        <w:t xml:space="preserve"> the work of others as well as good luck</w:t>
      </w:r>
      <w:r w:rsidR="006129FD" w:rsidRPr="00E93C54">
        <w:rPr>
          <w:rFonts w:ascii="Arial" w:hAnsi="Arial" w:cs="Arial"/>
          <w:color w:val="191919"/>
          <w:sz w:val="22"/>
          <w:szCs w:val="22"/>
        </w:rPr>
        <w:t>.</w:t>
      </w:r>
    </w:p>
    <w:p w14:paraId="6B5D572C" w14:textId="77777777" w:rsidR="00A03DF3" w:rsidRPr="00E93C54" w:rsidRDefault="00A03DF3" w:rsidP="00361115">
      <w:pPr>
        <w:spacing w:line="480" w:lineRule="auto"/>
        <w:rPr>
          <w:rFonts w:ascii="Arial" w:hAnsi="Arial" w:cs="Arial"/>
          <w:color w:val="191919"/>
          <w:sz w:val="22"/>
          <w:szCs w:val="22"/>
        </w:rPr>
      </w:pPr>
    </w:p>
    <w:p w14:paraId="76E61BCF" w14:textId="41535BA8" w:rsidR="0094574B" w:rsidRPr="00E93C54" w:rsidRDefault="0094574B" w:rsidP="00361115">
      <w:pPr>
        <w:spacing w:line="480" w:lineRule="auto"/>
        <w:rPr>
          <w:rFonts w:ascii="Arial" w:hAnsi="Arial" w:cs="Arial"/>
          <w:color w:val="191919"/>
          <w:sz w:val="22"/>
          <w:szCs w:val="22"/>
        </w:rPr>
      </w:pPr>
      <w:r w:rsidRPr="00E93C54">
        <w:rPr>
          <w:rFonts w:ascii="Arial" w:hAnsi="Arial" w:cs="Arial"/>
          <w:color w:val="191919"/>
          <w:sz w:val="22"/>
          <w:szCs w:val="22"/>
        </w:rPr>
        <w:t>i</w:t>
      </w:r>
      <w:r w:rsidR="00A03DF3" w:rsidRPr="00E93C54">
        <w:rPr>
          <w:rFonts w:ascii="Arial" w:hAnsi="Arial" w:cs="Arial"/>
          <w:color w:val="191919"/>
          <w:sz w:val="22"/>
          <w:szCs w:val="22"/>
        </w:rPr>
        <w:t>i</w:t>
      </w:r>
      <w:r w:rsidR="00D220C2" w:rsidRPr="00E93C54">
        <w:rPr>
          <w:rFonts w:ascii="Arial" w:hAnsi="Arial" w:cs="Arial"/>
          <w:color w:val="191919"/>
          <w:sz w:val="22"/>
          <w:szCs w:val="22"/>
        </w:rPr>
        <w:t>)</w:t>
      </w:r>
      <w:r w:rsidR="00A03DF3" w:rsidRPr="00E93C54">
        <w:rPr>
          <w:rFonts w:ascii="Arial" w:hAnsi="Arial" w:cs="Arial"/>
          <w:color w:val="191919"/>
          <w:sz w:val="22"/>
          <w:szCs w:val="22"/>
        </w:rPr>
        <w:t xml:space="preserve">. </w:t>
      </w:r>
      <w:r w:rsidR="003C1439" w:rsidRPr="00E93C54">
        <w:rPr>
          <w:rFonts w:ascii="Arial" w:hAnsi="Arial" w:cs="Arial"/>
          <w:color w:val="191919"/>
          <w:sz w:val="22"/>
          <w:szCs w:val="22"/>
        </w:rPr>
        <w:t>Inquirers act</w:t>
      </w:r>
      <w:r w:rsidR="00A03DF3" w:rsidRPr="00E93C54">
        <w:rPr>
          <w:rFonts w:ascii="Arial" w:hAnsi="Arial" w:cs="Arial"/>
          <w:color w:val="191919"/>
          <w:sz w:val="22"/>
          <w:szCs w:val="22"/>
        </w:rPr>
        <w:t xml:space="preserve"> within structural</w:t>
      </w:r>
      <w:r w:rsidR="00555169" w:rsidRPr="00E93C54">
        <w:rPr>
          <w:rFonts w:ascii="Arial" w:hAnsi="Arial" w:cs="Arial"/>
          <w:color w:val="191919"/>
          <w:sz w:val="22"/>
          <w:szCs w:val="22"/>
        </w:rPr>
        <w:t xml:space="preserve"> or </w:t>
      </w:r>
      <w:r w:rsidR="00A03DF3" w:rsidRPr="00E93C54">
        <w:rPr>
          <w:rFonts w:ascii="Arial" w:hAnsi="Arial" w:cs="Arial"/>
          <w:color w:val="191919"/>
          <w:sz w:val="22"/>
          <w:szCs w:val="22"/>
        </w:rPr>
        <w:t>institutional systems</w:t>
      </w:r>
      <w:r w:rsidR="00B7555D" w:rsidRPr="00E93C54">
        <w:rPr>
          <w:rFonts w:ascii="Arial" w:hAnsi="Arial" w:cs="Arial"/>
          <w:color w:val="191919"/>
          <w:sz w:val="22"/>
          <w:szCs w:val="22"/>
        </w:rPr>
        <w:t xml:space="preserve"> </w:t>
      </w:r>
      <w:r w:rsidR="00555169" w:rsidRPr="00E93C54">
        <w:rPr>
          <w:rFonts w:ascii="Arial" w:hAnsi="Arial" w:cs="Arial"/>
          <w:color w:val="191919"/>
          <w:sz w:val="22"/>
          <w:szCs w:val="22"/>
        </w:rPr>
        <w:t xml:space="preserve">that </w:t>
      </w:r>
      <w:r w:rsidR="00B7555D" w:rsidRPr="00E93C54">
        <w:rPr>
          <w:rFonts w:ascii="Arial" w:hAnsi="Arial" w:cs="Arial"/>
          <w:color w:val="191919"/>
          <w:sz w:val="22"/>
          <w:szCs w:val="22"/>
        </w:rPr>
        <w:t>strongly</w:t>
      </w:r>
      <w:r w:rsidR="00A03DF3" w:rsidRPr="00E93C54">
        <w:rPr>
          <w:rFonts w:ascii="Arial" w:hAnsi="Arial" w:cs="Arial"/>
          <w:color w:val="191919"/>
          <w:sz w:val="22"/>
          <w:szCs w:val="22"/>
        </w:rPr>
        <w:t xml:space="preserve"> promot</w:t>
      </w:r>
      <w:r w:rsidR="00555169" w:rsidRPr="00E93C54">
        <w:rPr>
          <w:rFonts w:ascii="Arial" w:hAnsi="Arial" w:cs="Arial"/>
          <w:color w:val="191919"/>
          <w:sz w:val="22"/>
          <w:szCs w:val="22"/>
        </w:rPr>
        <w:t>e</w:t>
      </w:r>
      <w:r w:rsidR="00A03DF3" w:rsidRPr="00E93C54">
        <w:rPr>
          <w:rFonts w:ascii="Arial" w:hAnsi="Arial" w:cs="Arial"/>
          <w:color w:val="191919"/>
          <w:sz w:val="22"/>
          <w:szCs w:val="22"/>
        </w:rPr>
        <w:t xml:space="preserve"> high risk taking. </w:t>
      </w:r>
      <w:r w:rsidR="00B7555D" w:rsidRPr="00E93C54">
        <w:rPr>
          <w:rFonts w:ascii="Arial" w:hAnsi="Arial" w:cs="Arial"/>
          <w:color w:val="191919"/>
          <w:sz w:val="22"/>
          <w:szCs w:val="22"/>
        </w:rPr>
        <w:t>By way of example, p</w:t>
      </w:r>
      <w:r w:rsidR="00A03DF3" w:rsidRPr="00E93C54">
        <w:rPr>
          <w:rFonts w:ascii="Arial" w:hAnsi="Arial" w:cs="Arial"/>
          <w:color w:val="191919"/>
          <w:sz w:val="22"/>
          <w:szCs w:val="22"/>
        </w:rPr>
        <w:t>eople m</w:t>
      </w:r>
      <w:r w:rsidR="00B7555D" w:rsidRPr="00E93C54">
        <w:rPr>
          <w:rFonts w:ascii="Arial" w:hAnsi="Arial" w:cs="Arial"/>
          <w:color w:val="191919"/>
          <w:sz w:val="22"/>
          <w:szCs w:val="22"/>
        </w:rPr>
        <w:t xml:space="preserve">ay be promoted, honoured and awarded significant research grants </w:t>
      </w:r>
      <w:r w:rsidR="00A03DF3" w:rsidRPr="00E93C54">
        <w:rPr>
          <w:rFonts w:ascii="Arial" w:hAnsi="Arial" w:cs="Arial"/>
          <w:color w:val="191919"/>
          <w:sz w:val="22"/>
          <w:szCs w:val="22"/>
        </w:rPr>
        <w:t>on</w:t>
      </w:r>
      <w:r w:rsidR="00B7555D" w:rsidRPr="00E93C54">
        <w:rPr>
          <w:rFonts w:ascii="Arial" w:hAnsi="Arial" w:cs="Arial"/>
          <w:color w:val="191919"/>
          <w:sz w:val="22"/>
          <w:szCs w:val="22"/>
        </w:rPr>
        <w:t>ly when they have big successes</w:t>
      </w:r>
      <w:r w:rsidR="00555169" w:rsidRPr="00E93C54">
        <w:rPr>
          <w:rFonts w:ascii="Arial" w:hAnsi="Arial" w:cs="Arial"/>
          <w:color w:val="191919"/>
          <w:sz w:val="22"/>
          <w:szCs w:val="22"/>
        </w:rPr>
        <w:t>. Hence</w:t>
      </w:r>
      <w:r w:rsidR="00D220C2" w:rsidRPr="00E93C54">
        <w:rPr>
          <w:rFonts w:ascii="Arial" w:hAnsi="Arial" w:cs="Arial"/>
          <w:color w:val="191919"/>
          <w:sz w:val="22"/>
          <w:szCs w:val="22"/>
        </w:rPr>
        <w:t xml:space="preserve"> only</w:t>
      </w:r>
      <w:r w:rsidRPr="00E93C54">
        <w:rPr>
          <w:rFonts w:ascii="Arial" w:hAnsi="Arial" w:cs="Arial"/>
          <w:color w:val="191919"/>
          <w:sz w:val="22"/>
          <w:szCs w:val="22"/>
        </w:rPr>
        <w:t xml:space="preserve"> </w:t>
      </w:r>
      <w:r w:rsidR="00B7555D" w:rsidRPr="00E93C54">
        <w:rPr>
          <w:rFonts w:ascii="Arial" w:hAnsi="Arial" w:cs="Arial"/>
          <w:color w:val="191919"/>
          <w:sz w:val="22"/>
          <w:szCs w:val="22"/>
        </w:rPr>
        <w:t>the</w:t>
      </w:r>
      <w:r w:rsidR="00D34344" w:rsidRPr="00E93C54">
        <w:rPr>
          <w:rFonts w:ascii="Arial" w:hAnsi="Arial" w:cs="Arial"/>
          <w:color w:val="191919"/>
          <w:sz w:val="22"/>
          <w:szCs w:val="22"/>
        </w:rPr>
        <w:t xml:space="preserve"> very high</w:t>
      </w:r>
      <w:r w:rsidR="00B7555D" w:rsidRPr="00E93C54">
        <w:rPr>
          <w:rFonts w:ascii="Arial" w:hAnsi="Arial" w:cs="Arial"/>
          <w:color w:val="191919"/>
          <w:sz w:val="22"/>
          <w:szCs w:val="22"/>
        </w:rPr>
        <w:t xml:space="preserve"> </w:t>
      </w:r>
      <w:r w:rsidR="00A03DF3" w:rsidRPr="00E93C54">
        <w:rPr>
          <w:rFonts w:ascii="Arial" w:hAnsi="Arial" w:cs="Arial"/>
          <w:color w:val="191919"/>
          <w:sz w:val="22"/>
          <w:szCs w:val="22"/>
        </w:rPr>
        <w:t>risk-seeking are disproportionately promoted</w:t>
      </w:r>
      <w:r w:rsidR="00D220C2" w:rsidRPr="00E93C54">
        <w:rPr>
          <w:rFonts w:ascii="Arial" w:hAnsi="Arial" w:cs="Arial"/>
          <w:color w:val="191919"/>
          <w:sz w:val="22"/>
          <w:szCs w:val="22"/>
        </w:rPr>
        <w:t xml:space="preserve"> or honoured</w:t>
      </w:r>
      <w:r w:rsidR="00A03DF3" w:rsidRPr="00E93C54">
        <w:rPr>
          <w:rFonts w:ascii="Arial" w:hAnsi="Arial" w:cs="Arial"/>
          <w:color w:val="191919"/>
          <w:sz w:val="22"/>
          <w:szCs w:val="22"/>
        </w:rPr>
        <w:t xml:space="preserve">, even if it is also the case that </w:t>
      </w:r>
      <w:r w:rsidR="00612E5E" w:rsidRPr="00E93C54">
        <w:rPr>
          <w:rFonts w:ascii="Arial" w:hAnsi="Arial" w:cs="Arial"/>
          <w:color w:val="191919"/>
          <w:sz w:val="22"/>
          <w:szCs w:val="22"/>
        </w:rPr>
        <w:t>a very</w:t>
      </w:r>
      <w:r w:rsidR="00A03DF3" w:rsidRPr="00E93C54">
        <w:rPr>
          <w:rFonts w:ascii="Arial" w:hAnsi="Arial" w:cs="Arial"/>
          <w:color w:val="191919"/>
          <w:sz w:val="22"/>
          <w:szCs w:val="22"/>
        </w:rPr>
        <w:t xml:space="preserve"> </w:t>
      </w:r>
      <w:r w:rsidR="00D34344" w:rsidRPr="00E93C54">
        <w:rPr>
          <w:rFonts w:ascii="Arial" w:hAnsi="Arial" w:cs="Arial"/>
          <w:color w:val="191919"/>
          <w:sz w:val="22"/>
          <w:szCs w:val="22"/>
        </w:rPr>
        <w:t xml:space="preserve">large </w:t>
      </w:r>
      <w:r w:rsidR="00A03DF3" w:rsidRPr="00E93C54">
        <w:rPr>
          <w:rFonts w:ascii="Arial" w:hAnsi="Arial" w:cs="Arial"/>
          <w:color w:val="191919"/>
          <w:sz w:val="22"/>
          <w:szCs w:val="22"/>
        </w:rPr>
        <w:t>number</w:t>
      </w:r>
      <w:r w:rsidR="00D34344" w:rsidRPr="00E93C54">
        <w:rPr>
          <w:rFonts w:ascii="Arial" w:hAnsi="Arial" w:cs="Arial"/>
          <w:color w:val="191919"/>
          <w:sz w:val="22"/>
          <w:szCs w:val="22"/>
        </w:rPr>
        <w:t xml:space="preserve"> of high risk takers fail </w:t>
      </w:r>
      <w:r w:rsidR="00612E5E" w:rsidRPr="00E93C54">
        <w:rPr>
          <w:rFonts w:ascii="Arial" w:hAnsi="Arial" w:cs="Arial"/>
          <w:color w:val="191919"/>
          <w:sz w:val="22"/>
          <w:szCs w:val="22"/>
        </w:rPr>
        <w:t>(</w:t>
      </w:r>
      <w:r w:rsidR="00D34344" w:rsidRPr="00E93C54">
        <w:rPr>
          <w:rFonts w:ascii="Arial" w:hAnsi="Arial" w:cs="Arial"/>
          <w:color w:val="191919"/>
          <w:sz w:val="22"/>
          <w:szCs w:val="22"/>
        </w:rPr>
        <w:t xml:space="preserve">or </w:t>
      </w:r>
      <w:r w:rsidRPr="00E93C54">
        <w:rPr>
          <w:rFonts w:ascii="Arial" w:hAnsi="Arial" w:cs="Arial"/>
          <w:color w:val="191919"/>
          <w:sz w:val="22"/>
          <w:szCs w:val="22"/>
        </w:rPr>
        <w:t>have to leave in disgrace</w:t>
      </w:r>
      <w:r w:rsidR="00612E5E" w:rsidRPr="00E93C54">
        <w:rPr>
          <w:rFonts w:ascii="Arial" w:hAnsi="Arial" w:cs="Arial"/>
          <w:color w:val="191919"/>
          <w:sz w:val="22"/>
          <w:szCs w:val="22"/>
        </w:rPr>
        <w:t>)</w:t>
      </w:r>
      <w:r w:rsidRPr="00E93C54">
        <w:rPr>
          <w:rFonts w:ascii="Arial" w:hAnsi="Arial" w:cs="Arial"/>
          <w:color w:val="191919"/>
          <w:sz w:val="22"/>
          <w:szCs w:val="22"/>
        </w:rPr>
        <w:t>.</w:t>
      </w:r>
    </w:p>
    <w:p w14:paraId="74C5BE12" w14:textId="77777777" w:rsidR="0094574B" w:rsidRPr="00E93C54" w:rsidRDefault="0094574B" w:rsidP="00361115">
      <w:pPr>
        <w:spacing w:line="480" w:lineRule="auto"/>
        <w:rPr>
          <w:rFonts w:ascii="Arial" w:hAnsi="Arial" w:cs="Arial"/>
          <w:color w:val="191919"/>
          <w:sz w:val="22"/>
          <w:szCs w:val="22"/>
        </w:rPr>
      </w:pPr>
    </w:p>
    <w:p w14:paraId="3D7B0576" w14:textId="263150E9" w:rsidR="00587AC1" w:rsidRPr="00E93C54" w:rsidRDefault="00EF5EAE" w:rsidP="00361115">
      <w:pPr>
        <w:spacing w:line="480" w:lineRule="auto"/>
        <w:rPr>
          <w:rFonts w:ascii="Arial" w:hAnsi="Arial" w:cs="Arial"/>
          <w:color w:val="191919"/>
          <w:sz w:val="22"/>
          <w:szCs w:val="22"/>
        </w:rPr>
      </w:pPr>
      <w:r w:rsidRPr="00E93C54">
        <w:rPr>
          <w:rFonts w:ascii="Arial" w:hAnsi="Arial" w:cs="Arial"/>
          <w:color w:val="191919"/>
          <w:sz w:val="22"/>
          <w:szCs w:val="22"/>
        </w:rPr>
        <w:t xml:space="preserve">Even without any further complicating factors if </w:t>
      </w:r>
      <w:r w:rsidR="0094574B" w:rsidRPr="00E93C54">
        <w:rPr>
          <w:rFonts w:ascii="Arial" w:hAnsi="Arial" w:cs="Arial"/>
          <w:color w:val="191919"/>
          <w:sz w:val="22"/>
          <w:szCs w:val="22"/>
        </w:rPr>
        <w:t>i</w:t>
      </w:r>
      <w:r w:rsidR="00D220C2" w:rsidRPr="00E93C54">
        <w:rPr>
          <w:rFonts w:ascii="Arial" w:hAnsi="Arial" w:cs="Arial"/>
          <w:color w:val="191919"/>
          <w:sz w:val="22"/>
          <w:szCs w:val="22"/>
        </w:rPr>
        <w:t>)</w:t>
      </w:r>
      <w:r w:rsidR="0094574B" w:rsidRPr="00E93C54">
        <w:rPr>
          <w:rFonts w:ascii="Arial" w:hAnsi="Arial" w:cs="Arial"/>
          <w:color w:val="191919"/>
          <w:sz w:val="22"/>
          <w:szCs w:val="22"/>
        </w:rPr>
        <w:t xml:space="preserve"> </w:t>
      </w:r>
      <w:r w:rsidRPr="00E93C54">
        <w:rPr>
          <w:rFonts w:ascii="Arial" w:hAnsi="Arial" w:cs="Arial"/>
          <w:color w:val="191919"/>
          <w:sz w:val="22"/>
          <w:szCs w:val="22"/>
        </w:rPr>
        <w:t>is combined with ii</w:t>
      </w:r>
      <w:r w:rsidR="00D220C2" w:rsidRPr="00E93C54">
        <w:rPr>
          <w:rFonts w:ascii="Arial" w:hAnsi="Arial" w:cs="Arial"/>
          <w:color w:val="191919"/>
          <w:sz w:val="22"/>
          <w:szCs w:val="22"/>
        </w:rPr>
        <w:t>)</w:t>
      </w:r>
      <w:r w:rsidR="0094574B" w:rsidRPr="00E93C54">
        <w:rPr>
          <w:rFonts w:ascii="Arial" w:hAnsi="Arial" w:cs="Arial"/>
          <w:color w:val="191919"/>
          <w:sz w:val="22"/>
          <w:szCs w:val="22"/>
        </w:rPr>
        <w:t xml:space="preserve"> the upshot </w:t>
      </w:r>
      <w:r w:rsidR="00D220C2" w:rsidRPr="00E93C54">
        <w:rPr>
          <w:rFonts w:ascii="Arial" w:hAnsi="Arial" w:cs="Arial"/>
          <w:color w:val="191919"/>
          <w:sz w:val="22"/>
          <w:szCs w:val="22"/>
        </w:rPr>
        <w:t>might be</w:t>
      </w:r>
      <w:r w:rsidR="0094574B" w:rsidRPr="00E93C54">
        <w:rPr>
          <w:rFonts w:ascii="Arial" w:hAnsi="Arial" w:cs="Arial"/>
          <w:color w:val="191919"/>
          <w:sz w:val="22"/>
          <w:szCs w:val="22"/>
        </w:rPr>
        <w:t xml:space="preserve"> a </w:t>
      </w:r>
      <w:r w:rsidRPr="00E93C54">
        <w:rPr>
          <w:rFonts w:ascii="Arial" w:hAnsi="Arial" w:cs="Arial"/>
          <w:color w:val="191919"/>
          <w:sz w:val="22"/>
          <w:szCs w:val="22"/>
        </w:rPr>
        <w:t xml:space="preserve">simple </w:t>
      </w:r>
      <w:r w:rsidR="00D34344" w:rsidRPr="00E93C54">
        <w:rPr>
          <w:rFonts w:ascii="Arial" w:hAnsi="Arial" w:cs="Arial"/>
          <w:color w:val="191919"/>
          <w:sz w:val="22"/>
          <w:szCs w:val="22"/>
        </w:rPr>
        <w:t>psychological</w:t>
      </w:r>
      <w:r w:rsidR="00A03DF3" w:rsidRPr="00E93C54">
        <w:rPr>
          <w:rFonts w:ascii="Arial" w:hAnsi="Arial" w:cs="Arial"/>
          <w:color w:val="191919"/>
          <w:sz w:val="22"/>
          <w:szCs w:val="22"/>
        </w:rPr>
        <w:t xml:space="preserve"> </w:t>
      </w:r>
      <w:r w:rsidR="00061FE3" w:rsidRPr="00E93C54">
        <w:rPr>
          <w:rFonts w:ascii="Arial" w:hAnsi="Arial" w:cs="Arial"/>
          <w:color w:val="191919"/>
          <w:sz w:val="22"/>
          <w:szCs w:val="22"/>
        </w:rPr>
        <w:t xml:space="preserve">recipe </w:t>
      </w:r>
      <w:r w:rsidR="00A03DF3" w:rsidRPr="00E93C54">
        <w:rPr>
          <w:rFonts w:ascii="Arial" w:hAnsi="Arial" w:cs="Arial"/>
          <w:color w:val="191919"/>
          <w:sz w:val="22"/>
          <w:szCs w:val="22"/>
        </w:rPr>
        <w:t xml:space="preserve">for inculcating </w:t>
      </w:r>
      <w:r w:rsidR="00E81F39" w:rsidRPr="00E93C54">
        <w:rPr>
          <w:rFonts w:ascii="Arial" w:hAnsi="Arial" w:cs="Arial"/>
          <w:color w:val="191919"/>
          <w:sz w:val="22"/>
          <w:szCs w:val="22"/>
        </w:rPr>
        <w:t xml:space="preserve">and rewarding </w:t>
      </w:r>
      <w:r w:rsidR="00A03DF3" w:rsidRPr="00E93C54">
        <w:rPr>
          <w:rFonts w:ascii="Arial" w:hAnsi="Arial" w:cs="Arial"/>
          <w:color w:val="191919"/>
          <w:sz w:val="22"/>
          <w:szCs w:val="22"/>
        </w:rPr>
        <w:t xml:space="preserve">arrogance </w:t>
      </w:r>
      <w:r w:rsidR="0094574B" w:rsidRPr="00E93C54">
        <w:rPr>
          <w:rFonts w:ascii="Arial" w:hAnsi="Arial" w:cs="Arial"/>
          <w:color w:val="191919"/>
          <w:sz w:val="22"/>
          <w:szCs w:val="22"/>
        </w:rPr>
        <w:t xml:space="preserve">(at least </w:t>
      </w:r>
      <w:r w:rsidR="00B7555D" w:rsidRPr="00E93C54">
        <w:rPr>
          <w:rFonts w:ascii="Arial" w:hAnsi="Arial" w:cs="Arial"/>
          <w:color w:val="191919"/>
          <w:sz w:val="22"/>
          <w:szCs w:val="22"/>
        </w:rPr>
        <w:t xml:space="preserve">at the ‘higher end’ of structural hierarchies and </w:t>
      </w:r>
      <w:r w:rsidR="0094574B" w:rsidRPr="00E93C54">
        <w:rPr>
          <w:rFonts w:ascii="Arial" w:hAnsi="Arial" w:cs="Arial"/>
          <w:color w:val="191919"/>
          <w:sz w:val="22"/>
          <w:szCs w:val="22"/>
        </w:rPr>
        <w:t>organizational</w:t>
      </w:r>
      <w:r w:rsidRPr="00E93C54">
        <w:rPr>
          <w:rFonts w:ascii="Arial" w:hAnsi="Arial" w:cs="Arial"/>
          <w:color w:val="191919"/>
          <w:sz w:val="22"/>
          <w:szCs w:val="22"/>
        </w:rPr>
        <w:t xml:space="preserve"> ranks</w:t>
      </w:r>
      <w:r w:rsidR="00864C25" w:rsidRPr="00E93C54">
        <w:rPr>
          <w:rFonts w:ascii="Arial" w:hAnsi="Arial" w:cs="Arial"/>
          <w:color w:val="191919"/>
          <w:sz w:val="22"/>
          <w:szCs w:val="22"/>
        </w:rPr>
        <w:t>).</w:t>
      </w:r>
      <w:r w:rsidR="004361F5" w:rsidRPr="00E93C54">
        <w:rPr>
          <w:rFonts w:ascii="Arial" w:hAnsi="Arial" w:cs="Arial"/>
          <w:color w:val="191919"/>
          <w:sz w:val="22"/>
          <w:szCs w:val="22"/>
        </w:rPr>
        <w:t xml:space="preserve"> What this would show is not that arrogance is not a true epistemic vice in such a scenario but, rather, that there is something problematic about the epistemic environment.</w:t>
      </w:r>
    </w:p>
    <w:p w14:paraId="30F263F3" w14:textId="119E6549" w:rsidR="009761E9" w:rsidRPr="00E93C54" w:rsidRDefault="004361F5" w:rsidP="00224057">
      <w:pPr>
        <w:spacing w:line="480" w:lineRule="auto"/>
        <w:ind w:firstLine="720"/>
        <w:rPr>
          <w:rFonts w:ascii="Arial" w:hAnsi="Arial" w:cs="Arial"/>
          <w:color w:val="191919"/>
          <w:sz w:val="22"/>
          <w:szCs w:val="22"/>
        </w:rPr>
      </w:pPr>
      <w:r w:rsidRPr="00E93C54">
        <w:rPr>
          <w:rFonts w:ascii="Arial" w:hAnsi="Arial" w:cs="Arial"/>
          <w:color w:val="191919"/>
          <w:sz w:val="22"/>
          <w:szCs w:val="22"/>
        </w:rPr>
        <w:t>A rather different objection might articulate the thought that</w:t>
      </w:r>
      <w:r w:rsidR="009838D4" w:rsidRPr="00E93C54">
        <w:rPr>
          <w:rFonts w:ascii="Arial" w:hAnsi="Arial" w:cs="Arial"/>
          <w:color w:val="191919"/>
          <w:sz w:val="22"/>
          <w:szCs w:val="22"/>
        </w:rPr>
        <w:t xml:space="preserve"> at least much of the time we surely do not want</w:t>
      </w:r>
      <w:r w:rsidRPr="00E93C54">
        <w:rPr>
          <w:rFonts w:ascii="Arial" w:hAnsi="Arial" w:cs="Arial"/>
          <w:color w:val="191919"/>
          <w:sz w:val="22"/>
          <w:szCs w:val="22"/>
        </w:rPr>
        <w:t xml:space="preserve"> all</w:t>
      </w:r>
      <w:r w:rsidR="009838D4" w:rsidRPr="00E93C54">
        <w:rPr>
          <w:rFonts w:ascii="Arial" w:hAnsi="Arial" w:cs="Arial"/>
          <w:color w:val="191919"/>
          <w:sz w:val="22"/>
          <w:szCs w:val="22"/>
        </w:rPr>
        <w:t xml:space="preserve"> </w:t>
      </w:r>
      <w:r w:rsidR="003A2CAD" w:rsidRPr="00E93C54">
        <w:rPr>
          <w:rFonts w:ascii="Arial" w:hAnsi="Arial" w:cs="Arial"/>
          <w:color w:val="191919"/>
          <w:sz w:val="22"/>
          <w:szCs w:val="22"/>
        </w:rPr>
        <w:t xml:space="preserve">inquirers to be radical. A lot of </w:t>
      </w:r>
      <w:r w:rsidR="00AF1A68" w:rsidRPr="00E93C54">
        <w:rPr>
          <w:rFonts w:ascii="Arial" w:hAnsi="Arial" w:cs="Arial"/>
          <w:color w:val="191919"/>
          <w:sz w:val="22"/>
          <w:szCs w:val="22"/>
        </w:rPr>
        <w:t>inquiry is developed through working out, elaborati</w:t>
      </w:r>
      <w:r w:rsidR="00C047C6" w:rsidRPr="00E93C54">
        <w:rPr>
          <w:rFonts w:ascii="Arial" w:hAnsi="Arial" w:cs="Arial"/>
          <w:color w:val="191919"/>
          <w:sz w:val="22"/>
          <w:szCs w:val="22"/>
        </w:rPr>
        <w:t>n</w:t>
      </w:r>
      <w:r w:rsidR="00AF1A68" w:rsidRPr="00E93C54">
        <w:rPr>
          <w:rFonts w:ascii="Arial" w:hAnsi="Arial" w:cs="Arial"/>
          <w:color w:val="191919"/>
          <w:sz w:val="22"/>
          <w:szCs w:val="22"/>
        </w:rPr>
        <w:t>g and refining ideas in rather conventional ways.</w:t>
      </w:r>
      <w:r w:rsidRPr="00E93C54">
        <w:rPr>
          <w:rFonts w:ascii="Arial" w:hAnsi="Arial" w:cs="Arial"/>
          <w:color w:val="191919"/>
          <w:sz w:val="22"/>
          <w:szCs w:val="22"/>
        </w:rPr>
        <w:t xml:space="preserve"> If </w:t>
      </w:r>
      <w:r w:rsidR="001D1898" w:rsidRPr="00E93C54">
        <w:rPr>
          <w:rFonts w:ascii="Arial" w:hAnsi="Arial" w:cs="Arial"/>
          <w:color w:val="191919"/>
          <w:sz w:val="22"/>
          <w:szCs w:val="22"/>
        </w:rPr>
        <w:t xml:space="preserve">assured epistemic ambition is something </w:t>
      </w:r>
      <w:r w:rsidR="003C21C3" w:rsidRPr="00E93C54">
        <w:rPr>
          <w:rFonts w:ascii="Arial" w:hAnsi="Arial" w:cs="Arial"/>
          <w:color w:val="191919"/>
          <w:sz w:val="22"/>
          <w:szCs w:val="22"/>
        </w:rPr>
        <w:t xml:space="preserve">that </w:t>
      </w:r>
      <w:r w:rsidR="001D1898" w:rsidRPr="00E93C54">
        <w:rPr>
          <w:rFonts w:ascii="Arial" w:hAnsi="Arial" w:cs="Arial"/>
          <w:color w:val="191919"/>
          <w:sz w:val="22"/>
          <w:szCs w:val="22"/>
        </w:rPr>
        <w:t xml:space="preserve">we want </w:t>
      </w:r>
      <w:r w:rsidR="00C047C6" w:rsidRPr="00E93C54">
        <w:rPr>
          <w:rFonts w:ascii="Arial" w:hAnsi="Arial" w:cs="Arial"/>
          <w:color w:val="191919"/>
          <w:sz w:val="22"/>
          <w:szCs w:val="22"/>
        </w:rPr>
        <w:t xml:space="preserve">people to possess </w:t>
      </w:r>
      <w:r w:rsidR="001D1898" w:rsidRPr="00E93C54">
        <w:rPr>
          <w:rFonts w:ascii="Arial" w:hAnsi="Arial" w:cs="Arial"/>
          <w:color w:val="191919"/>
          <w:sz w:val="22"/>
          <w:szCs w:val="22"/>
        </w:rPr>
        <w:t>only at particular epistemic junctures</w:t>
      </w:r>
      <w:r w:rsidR="00FB0D09" w:rsidRPr="00E93C54">
        <w:rPr>
          <w:rFonts w:ascii="Arial" w:hAnsi="Arial" w:cs="Arial"/>
          <w:color w:val="191919"/>
          <w:sz w:val="22"/>
          <w:szCs w:val="22"/>
        </w:rPr>
        <w:t xml:space="preserve">, or something we want only some small number of inquirers to possess, then </w:t>
      </w:r>
      <w:r w:rsidR="00C047C6" w:rsidRPr="00E93C54">
        <w:rPr>
          <w:rFonts w:ascii="Arial" w:hAnsi="Arial" w:cs="Arial"/>
          <w:color w:val="191919"/>
          <w:sz w:val="22"/>
          <w:szCs w:val="22"/>
        </w:rPr>
        <w:t>it cannot be a virtue.</w:t>
      </w:r>
      <w:r w:rsidR="007F398D" w:rsidRPr="00E93C54">
        <w:rPr>
          <w:rFonts w:ascii="Arial" w:hAnsi="Arial" w:cs="Arial"/>
          <w:color w:val="191919"/>
          <w:sz w:val="22"/>
          <w:szCs w:val="22"/>
        </w:rPr>
        <w:t xml:space="preserve"> </w:t>
      </w:r>
      <w:r w:rsidR="00F64F9C" w:rsidRPr="00E93C54">
        <w:rPr>
          <w:rFonts w:ascii="Arial" w:hAnsi="Arial" w:cs="Arial"/>
          <w:color w:val="191919"/>
          <w:sz w:val="22"/>
          <w:szCs w:val="22"/>
        </w:rPr>
        <w:t>Work in the social epistemology literature</w:t>
      </w:r>
      <w:r w:rsidR="004F289B" w:rsidRPr="00E93C54">
        <w:rPr>
          <w:rFonts w:ascii="Arial" w:hAnsi="Arial" w:cs="Arial"/>
          <w:color w:val="191919"/>
          <w:sz w:val="22"/>
          <w:szCs w:val="22"/>
        </w:rPr>
        <w:t xml:space="preserve"> might</w:t>
      </w:r>
      <w:r w:rsidR="00F64F9C" w:rsidRPr="00E93C54">
        <w:rPr>
          <w:rFonts w:ascii="Arial" w:hAnsi="Arial" w:cs="Arial"/>
          <w:color w:val="191919"/>
          <w:sz w:val="22"/>
          <w:szCs w:val="22"/>
        </w:rPr>
        <w:t xml:space="preserve"> seem consonant with just this thought. </w:t>
      </w:r>
      <w:r w:rsidR="003D4BCE" w:rsidRPr="00E93C54">
        <w:rPr>
          <w:rFonts w:ascii="Arial" w:hAnsi="Arial" w:cs="Arial"/>
          <w:color w:val="191919"/>
          <w:sz w:val="22"/>
          <w:szCs w:val="22"/>
        </w:rPr>
        <w:t xml:space="preserve">It has been </w:t>
      </w:r>
      <w:r w:rsidR="00A8509B" w:rsidRPr="00E93C54">
        <w:rPr>
          <w:rFonts w:ascii="Arial" w:hAnsi="Arial" w:cs="Arial"/>
          <w:color w:val="191919"/>
          <w:sz w:val="22"/>
          <w:szCs w:val="22"/>
        </w:rPr>
        <w:t>argued not just</w:t>
      </w:r>
      <w:r w:rsidR="00932393" w:rsidRPr="00E93C54">
        <w:rPr>
          <w:rFonts w:ascii="Arial" w:hAnsi="Arial" w:cs="Arial"/>
          <w:color w:val="191919"/>
          <w:sz w:val="22"/>
          <w:szCs w:val="22"/>
        </w:rPr>
        <w:t xml:space="preserve"> that</w:t>
      </w:r>
      <w:r w:rsidR="0013764A" w:rsidRPr="00E93C54">
        <w:rPr>
          <w:rFonts w:ascii="Arial" w:hAnsi="Arial" w:cs="Arial"/>
          <w:color w:val="191919"/>
          <w:sz w:val="22"/>
          <w:szCs w:val="22"/>
        </w:rPr>
        <w:t xml:space="preserve"> diversity in research approach </w:t>
      </w:r>
      <w:r w:rsidR="00FB096F" w:rsidRPr="00E93C54">
        <w:rPr>
          <w:rFonts w:ascii="Arial" w:hAnsi="Arial" w:cs="Arial"/>
          <w:color w:val="191919"/>
          <w:sz w:val="22"/>
          <w:szCs w:val="22"/>
        </w:rPr>
        <w:t xml:space="preserve">in a scientific population </w:t>
      </w:r>
      <w:r w:rsidR="00DE23FD" w:rsidRPr="00E93C54">
        <w:rPr>
          <w:rFonts w:ascii="Arial" w:hAnsi="Arial" w:cs="Arial"/>
          <w:color w:val="191919"/>
          <w:sz w:val="22"/>
          <w:szCs w:val="22"/>
        </w:rPr>
        <w:t>is more epistemically efficient</w:t>
      </w:r>
      <w:r w:rsidR="00162EB7" w:rsidRPr="00E93C54">
        <w:rPr>
          <w:rFonts w:ascii="Arial" w:hAnsi="Arial" w:cs="Arial"/>
          <w:color w:val="191919"/>
          <w:sz w:val="22"/>
          <w:szCs w:val="22"/>
        </w:rPr>
        <w:t xml:space="preserve"> </w:t>
      </w:r>
      <w:r w:rsidR="00DE07E9" w:rsidRPr="00E93C54">
        <w:rPr>
          <w:rFonts w:ascii="Arial" w:hAnsi="Arial" w:cs="Arial"/>
          <w:color w:val="191919"/>
          <w:sz w:val="22"/>
          <w:szCs w:val="22"/>
        </w:rPr>
        <w:t xml:space="preserve">(Zollman 2010) but </w:t>
      </w:r>
      <w:r w:rsidR="00162EB7" w:rsidRPr="00E93C54">
        <w:rPr>
          <w:rFonts w:ascii="Arial" w:hAnsi="Arial" w:cs="Arial"/>
          <w:color w:val="191919"/>
          <w:sz w:val="22"/>
          <w:szCs w:val="22"/>
        </w:rPr>
        <w:t xml:space="preserve">that the most successful epistemic communities (i.e. </w:t>
      </w:r>
      <w:r w:rsidR="000A5890" w:rsidRPr="00E93C54">
        <w:rPr>
          <w:rFonts w:ascii="Arial" w:hAnsi="Arial" w:cs="Arial"/>
          <w:color w:val="191919"/>
          <w:sz w:val="22"/>
          <w:szCs w:val="22"/>
        </w:rPr>
        <w:t xml:space="preserve">the most efficient groups </w:t>
      </w:r>
      <w:r w:rsidR="0037457E" w:rsidRPr="00E93C54">
        <w:rPr>
          <w:rFonts w:ascii="Arial" w:hAnsi="Arial" w:cs="Arial"/>
          <w:color w:val="191919"/>
          <w:sz w:val="22"/>
          <w:szCs w:val="22"/>
        </w:rPr>
        <w:t>capa</w:t>
      </w:r>
      <w:r w:rsidR="000A5890" w:rsidRPr="00E93C54">
        <w:rPr>
          <w:rFonts w:ascii="Arial" w:hAnsi="Arial" w:cs="Arial"/>
          <w:color w:val="191919"/>
          <w:sz w:val="22"/>
          <w:szCs w:val="22"/>
        </w:rPr>
        <w:t xml:space="preserve">ble </w:t>
      </w:r>
      <w:r w:rsidR="0037457E" w:rsidRPr="00E93C54">
        <w:rPr>
          <w:rFonts w:ascii="Arial" w:hAnsi="Arial" w:cs="Arial"/>
          <w:color w:val="191919"/>
          <w:sz w:val="22"/>
          <w:szCs w:val="22"/>
        </w:rPr>
        <w:t>of</w:t>
      </w:r>
      <w:r w:rsidR="000A5890" w:rsidRPr="00E93C54">
        <w:rPr>
          <w:rFonts w:ascii="Arial" w:hAnsi="Arial" w:cs="Arial"/>
          <w:color w:val="191919"/>
          <w:sz w:val="22"/>
          <w:szCs w:val="22"/>
        </w:rPr>
        <w:t xml:space="preserve"> reali</w:t>
      </w:r>
      <w:r w:rsidR="00DE07E9" w:rsidRPr="00E93C54">
        <w:rPr>
          <w:rFonts w:ascii="Arial" w:hAnsi="Arial" w:cs="Arial"/>
          <w:color w:val="191919"/>
          <w:sz w:val="22"/>
          <w:szCs w:val="22"/>
        </w:rPr>
        <w:t>si</w:t>
      </w:r>
      <w:r w:rsidR="0037457E" w:rsidRPr="00E93C54">
        <w:rPr>
          <w:rFonts w:ascii="Arial" w:hAnsi="Arial" w:cs="Arial"/>
          <w:color w:val="191919"/>
          <w:sz w:val="22"/>
          <w:szCs w:val="22"/>
        </w:rPr>
        <w:t>ng</w:t>
      </w:r>
      <w:r w:rsidR="000A5890" w:rsidRPr="00E93C54">
        <w:rPr>
          <w:rFonts w:ascii="Arial" w:hAnsi="Arial" w:cs="Arial"/>
          <w:color w:val="191919"/>
          <w:sz w:val="22"/>
          <w:szCs w:val="22"/>
        </w:rPr>
        <w:t xml:space="preserve"> their epistemic goals</w:t>
      </w:r>
      <w:r w:rsidR="00234F60" w:rsidRPr="00E93C54">
        <w:rPr>
          <w:rFonts w:ascii="Arial" w:hAnsi="Arial" w:cs="Arial"/>
          <w:color w:val="191919"/>
          <w:sz w:val="22"/>
          <w:szCs w:val="22"/>
        </w:rPr>
        <w:t xml:space="preserve"> more quickly), are constituted by two </w:t>
      </w:r>
      <w:r w:rsidR="00264ACF" w:rsidRPr="00E93C54">
        <w:rPr>
          <w:rFonts w:ascii="Arial" w:hAnsi="Arial" w:cs="Arial"/>
          <w:color w:val="191919"/>
          <w:sz w:val="22"/>
          <w:szCs w:val="22"/>
        </w:rPr>
        <w:t xml:space="preserve">different </w:t>
      </w:r>
      <w:r w:rsidR="00234F60" w:rsidRPr="00E93C54">
        <w:rPr>
          <w:rFonts w:ascii="Arial" w:hAnsi="Arial" w:cs="Arial"/>
          <w:color w:val="191919"/>
          <w:sz w:val="22"/>
          <w:szCs w:val="22"/>
        </w:rPr>
        <w:t>groups of scientists: mavericks and followers</w:t>
      </w:r>
      <w:r w:rsidR="00C309EF" w:rsidRPr="00E93C54">
        <w:rPr>
          <w:rFonts w:ascii="Arial" w:hAnsi="Arial" w:cs="Arial"/>
          <w:color w:val="191919"/>
          <w:sz w:val="22"/>
          <w:szCs w:val="22"/>
        </w:rPr>
        <w:t xml:space="preserve"> (Weisberg and Muldoon 2009)</w:t>
      </w:r>
      <w:r w:rsidR="00234F60" w:rsidRPr="00E93C54">
        <w:rPr>
          <w:rFonts w:ascii="Arial" w:hAnsi="Arial" w:cs="Arial"/>
          <w:color w:val="191919"/>
          <w:sz w:val="22"/>
          <w:szCs w:val="22"/>
        </w:rPr>
        <w:t xml:space="preserve">. </w:t>
      </w:r>
      <w:r w:rsidR="000275F1" w:rsidRPr="00E93C54">
        <w:rPr>
          <w:rFonts w:ascii="Arial" w:hAnsi="Arial" w:cs="Arial"/>
          <w:color w:val="191919"/>
          <w:sz w:val="22"/>
          <w:szCs w:val="22"/>
        </w:rPr>
        <w:t xml:space="preserve">In such communities only a small number of groups of mavericks are required to generate new ideas that are then developed by the followers. It has, further, been argued that </w:t>
      </w:r>
      <w:r w:rsidR="00207A76" w:rsidRPr="00E93C54">
        <w:rPr>
          <w:rFonts w:ascii="Arial" w:hAnsi="Arial" w:cs="Arial"/>
          <w:color w:val="191919"/>
          <w:sz w:val="22"/>
          <w:szCs w:val="22"/>
        </w:rPr>
        <w:t xml:space="preserve">mavericks are arrogant, </w:t>
      </w:r>
      <w:r w:rsidR="00F33563" w:rsidRPr="00E93C54">
        <w:rPr>
          <w:rFonts w:ascii="Arial" w:hAnsi="Arial" w:cs="Arial"/>
          <w:color w:val="191919"/>
          <w:sz w:val="22"/>
          <w:szCs w:val="22"/>
        </w:rPr>
        <w:t xml:space="preserve">egotistic, </w:t>
      </w:r>
      <w:r w:rsidR="00207A76" w:rsidRPr="00E93C54">
        <w:rPr>
          <w:rFonts w:ascii="Arial" w:hAnsi="Arial" w:cs="Arial"/>
          <w:color w:val="191919"/>
          <w:sz w:val="22"/>
          <w:szCs w:val="22"/>
        </w:rPr>
        <w:t>self-</w:t>
      </w:r>
      <w:r w:rsidR="00207A76" w:rsidRPr="00E93C54">
        <w:rPr>
          <w:rFonts w:ascii="Arial" w:hAnsi="Arial" w:cs="Arial"/>
          <w:color w:val="191919"/>
          <w:sz w:val="22"/>
          <w:szCs w:val="22"/>
        </w:rPr>
        <w:lastRenderedPageBreak/>
        <w:t>centered and focus on their own ideas, while</w:t>
      </w:r>
      <w:r w:rsidR="00886561" w:rsidRPr="00E93C54">
        <w:rPr>
          <w:rFonts w:ascii="Arial" w:hAnsi="Arial" w:cs="Arial"/>
          <w:color w:val="191919"/>
          <w:sz w:val="22"/>
          <w:szCs w:val="22"/>
        </w:rPr>
        <w:t xml:space="preserve"> followers </w:t>
      </w:r>
      <w:r w:rsidR="009378E9" w:rsidRPr="00E93C54">
        <w:rPr>
          <w:rFonts w:ascii="Arial" w:hAnsi="Arial" w:cs="Arial"/>
          <w:color w:val="191919"/>
          <w:sz w:val="22"/>
          <w:szCs w:val="22"/>
        </w:rPr>
        <w:t xml:space="preserve">are more modest or humble in exploring </w:t>
      </w:r>
      <w:r w:rsidR="001B242D" w:rsidRPr="00E93C54">
        <w:rPr>
          <w:rFonts w:ascii="Arial" w:hAnsi="Arial" w:cs="Arial"/>
          <w:color w:val="191919"/>
          <w:sz w:val="22"/>
          <w:szCs w:val="22"/>
        </w:rPr>
        <w:t>and refining the ideas of the mavericks</w:t>
      </w:r>
      <w:r w:rsidR="00D1547B" w:rsidRPr="00E93C54">
        <w:rPr>
          <w:rFonts w:ascii="Arial" w:hAnsi="Arial" w:cs="Arial"/>
          <w:color w:val="191919"/>
          <w:sz w:val="22"/>
          <w:szCs w:val="22"/>
        </w:rPr>
        <w:t xml:space="preserve"> (</w:t>
      </w:r>
      <w:r w:rsidR="00D1547B" w:rsidRPr="00E93C54">
        <w:rPr>
          <w:rFonts w:ascii="Arial" w:hAnsi="Arial" w:cs="Arial"/>
          <w:sz w:val="22"/>
          <w:szCs w:val="22"/>
        </w:rPr>
        <w:t>Paternotte and Ivanova 2016).</w:t>
      </w:r>
    </w:p>
    <w:p w14:paraId="5BEEF11B" w14:textId="14263178" w:rsidR="008C151A" w:rsidRPr="00E93C54" w:rsidRDefault="008C151A" w:rsidP="00361115">
      <w:pPr>
        <w:spacing w:line="480" w:lineRule="auto"/>
        <w:rPr>
          <w:rFonts w:ascii="Arial" w:hAnsi="Arial" w:cs="Arial"/>
          <w:color w:val="191919"/>
          <w:sz w:val="22"/>
          <w:szCs w:val="22"/>
        </w:rPr>
      </w:pPr>
      <w:r w:rsidRPr="00E93C54">
        <w:rPr>
          <w:rFonts w:ascii="Arial" w:hAnsi="Arial" w:cs="Arial"/>
          <w:color w:val="191919"/>
          <w:sz w:val="22"/>
          <w:szCs w:val="22"/>
        </w:rPr>
        <w:tab/>
      </w:r>
      <w:r w:rsidR="00747BDF" w:rsidRPr="00E93C54">
        <w:rPr>
          <w:rFonts w:ascii="Arial" w:hAnsi="Arial" w:cs="Arial"/>
          <w:color w:val="191919"/>
          <w:sz w:val="22"/>
          <w:szCs w:val="22"/>
        </w:rPr>
        <w:t xml:space="preserve">The first thing to say here is that just because something is an epistemic virtue, it does not follow that </w:t>
      </w:r>
      <w:r w:rsidR="00743D30" w:rsidRPr="00E93C54">
        <w:rPr>
          <w:rFonts w:ascii="Arial" w:hAnsi="Arial" w:cs="Arial"/>
          <w:color w:val="191919"/>
          <w:sz w:val="22"/>
          <w:szCs w:val="22"/>
        </w:rPr>
        <w:t xml:space="preserve">it must be manifested. </w:t>
      </w:r>
      <w:r w:rsidR="00754E49" w:rsidRPr="00E93C54">
        <w:rPr>
          <w:rFonts w:ascii="Arial" w:hAnsi="Arial" w:cs="Arial"/>
          <w:color w:val="191919"/>
          <w:sz w:val="22"/>
          <w:szCs w:val="22"/>
        </w:rPr>
        <w:t xml:space="preserve">What it is to </w:t>
      </w:r>
      <w:r w:rsidR="00743D30" w:rsidRPr="00E93C54">
        <w:rPr>
          <w:rFonts w:ascii="Arial" w:hAnsi="Arial" w:cs="Arial"/>
          <w:color w:val="191919"/>
          <w:sz w:val="22"/>
          <w:szCs w:val="22"/>
        </w:rPr>
        <w:t>possess</w:t>
      </w:r>
      <w:r w:rsidR="00754E49" w:rsidRPr="00E93C54">
        <w:rPr>
          <w:rFonts w:ascii="Arial" w:hAnsi="Arial" w:cs="Arial"/>
          <w:color w:val="191919"/>
          <w:sz w:val="22"/>
          <w:szCs w:val="22"/>
        </w:rPr>
        <w:t xml:space="preserve"> </w:t>
      </w:r>
      <w:r w:rsidR="00743D30" w:rsidRPr="00E93C54">
        <w:rPr>
          <w:rFonts w:ascii="Arial" w:hAnsi="Arial" w:cs="Arial"/>
          <w:color w:val="191919"/>
          <w:sz w:val="22"/>
          <w:szCs w:val="22"/>
        </w:rPr>
        <w:t xml:space="preserve">a virtue involves being disposed to manifest </w:t>
      </w:r>
      <w:r w:rsidR="00754E49" w:rsidRPr="00E93C54">
        <w:rPr>
          <w:rFonts w:ascii="Arial" w:hAnsi="Arial" w:cs="Arial"/>
          <w:color w:val="191919"/>
          <w:sz w:val="22"/>
          <w:szCs w:val="22"/>
        </w:rPr>
        <w:t>patternings of thought</w:t>
      </w:r>
      <w:r w:rsidR="000067E8" w:rsidRPr="00E93C54">
        <w:rPr>
          <w:rFonts w:ascii="Arial" w:hAnsi="Arial" w:cs="Arial"/>
          <w:color w:val="191919"/>
          <w:sz w:val="22"/>
          <w:szCs w:val="22"/>
        </w:rPr>
        <w:t xml:space="preserve">, affect </w:t>
      </w:r>
      <w:r w:rsidR="00754E49" w:rsidRPr="00E93C54">
        <w:rPr>
          <w:rFonts w:ascii="Arial" w:hAnsi="Arial" w:cs="Arial"/>
          <w:color w:val="191919"/>
          <w:sz w:val="22"/>
          <w:szCs w:val="22"/>
        </w:rPr>
        <w:t>and action</w:t>
      </w:r>
      <w:r w:rsidR="00743D30" w:rsidRPr="00E93C54">
        <w:rPr>
          <w:rFonts w:ascii="Arial" w:hAnsi="Arial" w:cs="Arial"/>
          <w:color w:val="191919"/>
          <w:sz w:val="22"/>
          <w:szCs w:val="22"/>
        </w:rPr>
        <w:t xml:space="preserve"> appropriately in the relevant virtue eliciting conditions.</w:t>
      </w:r>
      <w:r w:rsidR="004D3A8B" w:rsidRPr="00E93C54">
        <w:rPr>
          <w:rFonts w:ascii="Arial" w:hAnsi="Arial" w:cs="Arial"/>
          <w:color w:val="191919"/>
          <w:sz w:val="22"/>
          <w:szCs w:val="22"/>
        </w:rPr>
        <w:t xml:space="preserve"> </w:t>
      </w:r>
      <w:r w:rsidR="00512DDC" w:rsidRPr="00E93C54">
        <w:rPr>
          <w:rFonts w:ascii="Arial" w:hAnsi="Arial" w:cs="Arial"/>
          <w:color w:val="191919"/>
          <w:sz w:val="22"/>
          <w:szCs w:val="22"/>
        </w:rPr>
        <w:t xml:space="preserve">It may be that many people much of the time are not in the appropriate epistemic circumstances to </w:t>
      </w:r>
      <w:r w:rsidR="00DF1385" w:rsidRPr="00E93C54">
        <w:rPr>
          <w:rFonts w:ascii="Arial" w:hAnsi="Arial" w:cs="Arial"/>
          <w:color w:val="191919"/>
          <w:sz w:val="22"/>
          <w:szCs w:val="22"/>
        </w:rPr>
        <w:t xml:space="preserve">pursue ambitiously unconventional epistemic inquiries. </w:t>
      </w:r>
      <w:r w:rsidR="00C46AFD" w:rsidRPr="00E93C54">
        <w:rPr>
          <w:rFonts w:ascii="Arial" w:hAnsi="Arial" w:cs="Arial"/>
          <w:color w:val="191919"/>
          <w:sz w:val="22"/>
          <w:szCs w:val="22"/>
        </w:rPr>
        <w:t xml:space="preserve">Consider, by analogy, </w:t>
      </w:r>
      <w:r w:rsidR="00153CFC" w:rsidRPr="00E93C54">
        <w:rPr>
          <w:rFonts w:ascii="Arial" w:hAnsi="Arial" w:cs="Arial"/>
          <w:color w:val="191919"/>
          <w:sz w:val="22"/>
          <w:szCs w:val="22"/>
        </w:rPr>
        <w:t xml:space="preserve">non-epistemic courage. If anything is a virtue, then courage is. Yet it may be that </w:t>
      </w:r>
      <w:r w:rsidR="00FD303C" w:rsidRPr="00E93C54">
        <w:rPr>
          <w:rFonts w:ascii="Arial" w:hAnsi="Arial" w:cs="Arial"/>
          <w:color w:val="191919"/>
          <w:sz w:val="22"/>
          <w:szCs w:val="22"/>
        </w:rPr>
        <w:t xml:space="preserve">in good conditions </w:t>
      </w:r>
      <w:r w:rsidR="009B05BF" w:rsidRPr="00E93C54">
        <w:rPr>
          <w:rFonts w:ascii="Arial" w:hAnsi="Arial" w:cs="Arial"/>
          <w:color w:val="191919"/>
          <w:sz w:val="22"/>
          <w:szCs w:val="22"/>
        </w:rPr>
        <w:t xml:space="preserve">for </w:t>
      </w:r>
      <w:r w:rsidR="00153CFC" w:rsidRPr="00E93C54">
        <w:rPr>
          <w:rFonts w:ascii="Arial" w:hAnsi="Arial" w:cs="Arial"/>
          <w:color w:val="191919"/>
          <w:sz w:val="22"/>
          <w:szCs w:val="22"/>
        </w:rPr>
        <w:t>much of the time many people are not required to be courageous</w:t>
      </w:r>
      <w:r w:rsidR="00300588" w:rsidRPr="00E93C54">
        <w:rPr>
          <w:rFonts w:ascii="Arial" w:hAnsi="Arial" w:cs="Arial"/>
          <w:color w:val="191919"/>
          <w:sz w:val="22"/>
          <w:szCs w:val="22"/>
        </w:rPr>
        <w:t>.</w:t>
      </w:r>
      <w:r w:rsidR="00FD0221" w:rsidRPr="00E93C54">
        <w:rPr>
          <w:rFonts w:ascii="Arial" w:hAnsi="Arial" w:cs="Arial"/>
          <w:color w:val="191919"/>
          <w:sz w:val="22"/>
          <w:szCs w:val="22"/>
        </w:rPr>
        <w:t xml:space="preserve"> The truly virtuous will be courageous </w:t>
      </w:r>
      <w:r w:rsidR="00A33410" w:rsidRPr="00E93C54">
        <w:rPr>
          <w:rFonts w:ascii="Arial" w:hAnsi="Arial" w:cs="Arial"/>
          <w:color w:val="191919"/>
          <w:sz w:val="22"/>
          <w:szCs w:val="22"/>
        </w:rPr>
        <w:t xml:space="preserve">only </w:t>
      </w:r>
      <w:r w:rsidR="00FD0221" w:rsidRPr="00E93C54">
        <w:rPr>
          <w:rFonts w:ascii="Arial" w:hAnsi="Arial" w:cs="Arial"/>
          <w:color w:val="191919"/>
          <w:sz w:val="22"/>
          <w:szCs w:val="22"/>
        </w:rPr>
        <w:t>when courage is called</w:t>
      </w:r>
      <w:r w:rsidR="00A33410" w:rsidRPr="00E93C54">
        <w:rPr>
          <w:rFonts w:ascii="Arial" w:hAnsi="Arial" w:cs="Arial"/>
          <w:color w:val="191919"/>
          <w:sz w:val="22"/>
          <w:szCs w:val="22"/>
        </w:rPr>
        <w:t xml:space="preserve">. The same can be said for the epistemic virtue of assured epistemic ambition. It may be that </w:t>
      </w:r>
      <w:r w:rsidR="00875C5F" w:rsidRPr="00E93C54">
        <w:rPr>
          <w:rFonts w:ascii="Arial" w:hAnsi="Arial" w:cs="Arial"/>
          <w:color w:val="191919"/>
          <w:sz w:val="22"/>
          <w:szCs w:val="22"/>
        </w:rPr>
        <w:t>great epistemic ambition is not always or perhaps not even often called for</w:t>
      </w:r>
      <w:r w:rsidR="007C62A7" w:rsidRPr="00E93C54">
        <w:rPr>
          <w:rFonts w:ascii="Arial" w:hAnsi="Arial" w:cs="Arial"/>
          <w:color w:val="191919"/>
          <w:sz w:val="22"/>
          <w:szCs w:val="22"/>
        </w:rPr>
        <w:t xml:space="preserve"> </w:t>
      </w:r>
      <w:r w:rsidR="006719D8" w:rsidRPr="00E93C54">
        <w:rPr>
          <w:rFonts w:ascii="Arial" w:hAnsi="Arial" w:cs="Arial"/>
          <w:color w:val="191919"/>
          <w:sz w:val="22"/>
          <w:szCs w:val="22"/>
        </w:rPr>
        <w:t>given the relevant situation.</w:t>
      </w:r>
    </w:p>
    <w:p w14:paraId="046CDAAF" w14:textId="78E277C7" w:rsidR="00896AC2" w:rsidRPr="00E93C54" w:rsidRDefault="00896AC2" w:rsidP="00361115">
      <w:pPr>
        <w:spacing w:line="480" w:lineRule="auto"/>
        <w:rPr>
          <w:rFonts w:ascii="Arial" w:hAnsi="Arial" w:cs="Arial"/>
          <w:color w:val="191919"/>
          <w:sz w:val="22"/>
          <w:szCs w:val="22"/>
        </w:rPr>
      </w:pPr>
      <w:r w:rsidRPr="00E93C54">
        <w:rPr>
          <w:rFonts w:ascii="Arial" w:hAnsi="Arial" w:cs="Arial"/>
          <w:color w:val="191919"/>
          <w:sz w:val="22"/>
          <w:szCs w:val="22"/>
        </w:rPr>
        <w:tab/>
        <w:t xml:space="preserve">The second thing to say is that </w:t>
      </w:r>
      <w:r w:rsidR="00F97A88" w:rsidRPr="00E93C54">
        <w:rPr>
          <w:rFonts w:ascii="Arial" w:hAnsi="Arial" w:cs="Arial"/>
          <w:color w:val="191919"/>
          <w:sz w:val="22"/>
          <w:szCs w:val="22"/>
        </w:rPr>
        <w:t xml:space="preserve">if the argument presented </w:t>
      </w:r>
      <w:r w:rsidR="00B313F1" w:rsidRPr="00E93C54">
        <w:rPr>
          <w:rFonts w:ascii="Arial" w:hAnsi="Arial" w:cs="Arial"/>
          <w:color w:val="191919"/>
          <w:sz w:val="22"/>
          <w:szCs w:val="22"/>
        </w:rPr>
        <w:t>in this chapter holds</w:t>
      </w:r>
      <w:r w:rsidR="00F97A88" w:rsidRPr="00E93C54">
        <w:rPr>
          <w:rFonts w:ascii="Arial" w:hAnsi="Arial" w:cs="Arial"/>
          <w:color w:val="191919"/>
          <w:sz w:val="22"/>
          <w:szCs w:val="22"/>
        </w:rPr>
        <w:t xml:space="preserve">, </w:t>
      </w:r>
      <w:r w:rsidR="00B313F1" w:rsidRPr="00E93C54">
        <w:rPr>
          <w:rFonts w:ascii="Arial" w:hAnsi="Arial" w:cs="Arial"/>
          <w:color w:val="191919"/>
          <w:sz w:val="22"/>
          <w:szCs w:val="22"/>
        </w:rPr>
        <w:t xml:space="preserve">then </w:t>
      </w:r>
      <w:r w:rsidR="00F97A88" w:rsidRPr="00E93C54">
        <w:rPr>
          <w:rFonts w:ascii="Arial" w:hAnsi="Arial" w:cs="Arial"/>
          <w:color w:val="191919"/>
          <w:sz w:val="22"/>
          <w:szCs w:val="22"/>
        </w:rPr>
        <w:t>it is</w:t>
      </w:r>
      <w:r w:rsidR="00B313F1" w:rsidRPr="00E93C54">
        <w:rPr>
          <w:rFonts w:ascii="Arial" w:hAnsi="Arial" w:cs="Arial"/>
          <w:color w:val="191919"/>
          <w:sz w:val="22"/>
          <w:szCs w:val="22"/>
        </w:rPr>
        <w:t xml:space="preserve"> intelligible though mistaken to hold that mavericks must tend toward </w:t>
      </w:r>
      <w:r w:rsidR="00F33563" w:rsidRPr="00E93C54">
        <w:rPr>
          <w:rFonts w:ascii="Arial" w:hAnsi="Arial" w:cs="Arial"/>
          <w:color w:val="191919"/>
          <w:sz w:val="22"/>
          <w:szCs w:val="22"/>
        </w:rPr>
        <w:t>vices such as arrogance, egotism and self-center</w:t>
      </w:r>
      <w:r w:rsidR="00F97A88" w:rsidRPr="00E93C54">
        <w:rPr>
          <w:rFonts w:ascii="Arial" w:hAnsi="Arial" w:cs="Arial"/>
          <w:color w:val="191919"/>
          <w:sz w:val="22"/>
          <w:szCs w:val="22"/>
        </w:rPr>
        <w:t xml:space="preserve"> understandable</w:t>
      </w:r>
      <w:r w:rsidR="00F33563" w:rsidRPr="00E93C54">
        <w:rPr>
          <w:rFonts w:ascii="Arial" w:hAnsi="Arial" w:cs="Arial"/>
          <w:color w:val="191919"/>
          <w:sz w:val="22"/>
          <w:szCs w:val="22"/>
        </w:rPr>
        <w:t xml:space="preserve">. Rather, as has been argued, </w:t>
      </w:r>
      <w:r w:rsidR="00F5727F" w:rsidRPr="00E93C54">
        <w:rPr>
          <w:rFonts w:ascii="Arial" w:hAnsi="Arial" w:cs="Arial"/>
          <w:color w:val="191919"/>
          <w:sz w:val="22"/>
          <w:szCs w:val="22"/>
        </w:rPr>
        <w:t xml:space="preserve">the </w:t>
      </w:r>
      <w:r w:rsidR="00F33563" w:rsidRPr="00E93C54">
        <w:rPr>
          <w:rFonts w:ascii="Arial" w:hAnsi="Arial" w:cs="Arial"/>
          <w:color w:val="191919"/>
          <w:sz w:val="22"/>
          <w:szCs w:val="22"/>
        </w:rPr>
        <w:t>true virtue</w:t>
      </w:r>
      <w:r w:rsidR="00F5727F" w:rsidRPr="00E93C54">
        <w:rPr>
          <w:rFonts w:ascii="Arial" w:hAnsi="Arial" w:cs="Arial"/>
          <w:color w:val="191919"/>
          <w:sz w:val="22"/>
          <w:szCs w:val="22"/>
        </w:rPr>
        <w:t xml:space="preserve"> of assured epistemic ambition affords the relevant epistemic goods </w:t>
      </w:r>
      <w:r w:rsidR="0054093B" w:rsidRPr="00E93C54">
        <w:rPr>
          <w:rFonts w:ascii="Arial" w:hAnsi="Arial" w:cs="Arial"/>
          <w:color w:val="191919"/>
          <w:sz w:val="22"/>
          <w:szCs w:val="22"/>
        </w:rPr>
        <w:t>more consistently</w:t>
      </w:r>
      <w:r w:rsidR="00E86036" w:rsidRPr="00E93C54">
        <w:rPr>
          <w:rFonts w:ascii="Arial" w:hAnsi="Arial" w:cs="Arial"/>
          <w:color w:val="191919"/>
          <w:sz w:val="22"/>
          <w:szCs w:val="22"/>
        </w:rPr>
        <w:t xml:space="preserve">, </w:t>
      </w:r>
      <w:r w:rsidR="0054093B" w:rsidRPr="00E93C54">
        <w:rPr>
          <w:rFonts w:ascii="Arial" w:hAnsi="Arial" w:cs="Arial"/>
          <w:color w:val="191919"/>
          <w:sz w:val="22"/>
          <w:szCs w:val="22"/>
        </w:rPr>
        <w:t xml:space="preserve">reliably and without the weaknesses </w:t>
      </w:r>
      <w:r w:rsidR="00E86036" w:rsidRPr="00E93C54">
        <w:rPr>
          <w:rFonts w:ascii="Arial" w:hAnsi="Arial" w:cs="Arial"/>
          <w:color w:val="191919"/>
          <w:sz w:val="22"/>
          <w:szCs w:val="22"/>
        </w:rPr>
        <w:t xml:space="preserve">of </w:t>
      </w:r>
      <w:r w:rsidR="0054093B" w:rsidRPr="00E93C54">
        <w:rPr>
          <w:rFonts w:ascii="Arial" w:hAnsi="Arial" w:cs="Arial"/>
          <w:color w:val="191919"/>
          <w:sz w:val="22"/>
          <w:szCs w:val="22"/>
        </w:rPr>
        <w:t>th</w:t>
      </w:r>
      <w:r w:rsidR="00E86036" w:rsidRPr="00E93C54">
        <w:rPr>
          <w:rFonts w:ascii="Arial" w:hAnsi="Arial" w:cs="Arial"/>
          <w:color w:val="191919"/>
          <w:sz w:val="22"/>
          <w:szCs w:val="22"/>
        </w:rPr>
        <w:t>e</w:t>
      </w:r>
      <w:r w:rsidR="0054093B" w:rsidRPr="00E93C54">
        <w:rPr>
          <w:rFonts w:ascii="Arial" w:hAnsi="Arial" w:cs="Arial"/>
          <w:color w:val="191919"/>
          <w:sz w:val="22"/>
          <w:szCs w:val="22"/>
        </w:rPr>
        <w:t xml:space="preserve"> </w:t>
      </w:r>
      <w:r w:rsidR="00E86036" w:rsidRPr="00E93C54">
        <w:rPr>
          <w:rFonts w:ascii="Arial" w:hAnsi="Arial" w:cs="Arial"/>
          <w:color w:val="191919"/>
          <w:sz w:val="22"/>
          <w:szCs w:val="22"/>
        </w:rPr>
        <w:t>counterpart</w:t>
      </w:r>
      <w:r w:rsidR="0054093B" w:rsidRPr="00E93C54">
        <w:rPr>
          <w:rFonts w:ascii="Arial" w:hAnsi="Arial" w:cs="Arial"/>
          <w:color w:val="191919"/>
          <w:sz w:val="22"/>
          <w:szCs w:val="22"/>
        </w:rPr>
        <w:t xml:space="preserve"> vices mentioned</w:t>
      </w:r>
      <w:r w:rsidR="00E86036" w:rsidRPr="00E93C54">
        <w:rPr>
          <w:rFonts w:ascii="Arial" w:hAnsi="Arial" w:cs="Arial"/>
          <w:color w:val="191919"/>
          <w:sz w:val="22"/>
          <w:szCs w:val="22"/>
        </w:rPr>
        <w:t>.</w:t>
      </w:r>
    </w:p>
    <w:p w14:paraId="7896A8DE" w14:textId="1CD41E01" w:rsidR="00B731E1" w:rsidRPr="00E93C54" w:rsidRDefault="00001846" w:rsidP="008D37C2">
      <w:pPr>
        <w:spacing w:line="480" w:lineRule="auto"/>
        <w:rPr>
          <w:rFonts w:ascii="Arial" w:hAnsi="Arial" w:cs="Arial"/>
          <w:color w:val="191919"/>
          <w:sz w:val="22"/>
          <w:szCs w:val="22"/>
        </w:rPr>
      </w:pPr>
      <w:r w:rsidRPr="00E93C54">
        <w:rPr>
          <w:rFonts w:ascii="Arial" w:hAnsi="Arial" w:cs="Arial"/>
          <w:color w:val="191919"/>
          <w:sz w:val="22"/>
          <w:szCs w:val="22"/>
        </w:rPr>
        <w:tab/>
        <w:t xml:space="preserve">The </w:t>
      </w:r>
      <w:r w:rsidR="00B6480E" w:rsidRPr="00E93C54">
        <w:rPr>
          <w:rFonts w:ascii="Arial" w:hAnsi="Arial" w:cs="Arial"/>
          <w:color w:val="191919"/>
          <w:sz w:val="22"/>
          <w:szCs w:val="22"/>
        </w:rPr>
        <w:t>third</w:t>
      </w:r>
      <w:r w:rsidRPr="00E93C54">
        <w:rPr>
          <w:rFonts w:ascii="Arial" w:hAnsi="Arial" w:cs="Arial"/>
          <w:color w:val="191919"/>
          <w:sz w:val="22"/>
          <w:szCs w:val="22"/>
        </w:rPr>
        <w:t xml:space="preserve"> thing to say is that the virtue theorist can opt for </w:t>
      </w:r>
      <w:r w:rsidR="004F7862" w:rsidRPr="00E93C54">
        <w:rPr>
          <w:rFonts w:ascii="Arial" w:hAnsi="Arial" w:cs="Arial"/>
          <w:color w:val="191919"/>
          <w:sz w:val="22"/>
          <w:szCs w:val="22"/>
        </w:rPr>
        <w:t xml:space="preserve">either </w:t>
      </w:r>
      <w:r w:rsidRPr="00E93C54">
        <w:rPr>
          <w:rFonts w:ascii="Arial" w:hAnsi="Arial" w:cs="Arial"/>
          <w:color w:val="191919"/>
          <w:sz w:val="22"/>
          <w:szCs w:val="22"/>
        </w:rPr>
        <w:t xml:space="preserve">a more </w:t>
      </w:r>
      <w:r w:rsidR="00AE09D3" w:rsidRPr="00E93C54">
        <w:rPr>
          <w:rFonts w:ascii="Arial" w:hAnsi="Arial" w:cs="Arial"/>
          <w:color w:val="191919"/>
          <w:sz w:val="22"/>
          <w:szCs w:val="22"/>
        </w:rPr>
        <w:t>global</w:t>
      </w:r>
      <w:r w:rsidRPr="00E93C54">
        <w:rPr>
          <w:rFonts w:ascii="Arial" w:hAnsi="Arial" w:cs="Arial"/>
          <w:color w:val="191919"/>
          <w:sz w:val="22"/>
          <w:szCs w:val="22"/>
        </w:rPr>
        <w:t xml:space="preserve"> response to the worry </w:t>
      </w:r>
      <w:r w:rsidR="00E14A60" w:rsidRPr="00E93C54">
        <w:rPr>
          <w:rFonts w:ascii="Arial" w:hAnsi="Arial" w:cs="Arial"/>
          <w:color w:val="191919"/>
          <w:sz w:val="22"/>
          <w:szCs w:val="22"/>
        </w:rPr>
        <w:t xml:space="preserve">– the one I </w:t>
      </w:r>
      <w:r w:rsidR="006D728A" w:rsidRPr="00E93C54">
        <w:rPr>
          <w:rFonts w:ascii="Arial" w:hAnsi="Arial" w:cs="Arial"/>
          <w:color w:val="191919"/>
          <w:sz w:val="22"/>
          <w:szCs w:val="22"/>
        </w:rPr>
        <w:t xml:space="preserve">tend toward myself </w:t>
      </w:r>
      <w:r w:rsidR="004F7862" w:rsidRPr="00E93C54">
        <w:rPr>
          <w:rFonts w:ascii="Arial" w:hAnsi="Arial" w:cs="Arial"/>
          <w:color w:val="191919"/>
          <w:sz w:val="22"/>
          <w:szCs w:val="22"/>
        </w:rPr>
        <w:t>–</w:t>
      </w:r>
      <w:r w:rsidR="006D728A" w:rsidRPr="00E93C54">
        <w:rPr>
          <w:rFonts w:ascii="Arial" w:hAnsi="Arial" w:cs="Arial"/>
          <w:color w:val="191919"/>
          <w:sz w:val="22"/>
          <w:szCs w:val="22"/>
        </w:rPr>
        <w:t xml:space="preserve"> </w:t>
      </w:r>
      <w:r w:rsidRPr="00E93C54">
        <w:rPr>
          <w:rFonts w:ascii="Arial" w:hAnsi="Arial" w:cs="Arial"/>
          <w:color w:val="191919"/>
          <w:sz w:val="22"/>
          <w:szCs w:val="22"/>
        </w:rPr>
        <w:t xml:space="preserve">or a more </w:t>
      </w:r>
      <w:r w:rsidR="00AE09D3" w:rsidRPr="00E93C54">
        <w:rPr>
          <w:rFonts w:ascii="Arial" w:hAnsi="Arial" w:cs="Arial"/>
          <w:color w:val="191919"/>
          <w:sz w:val="22"/>
          <w:szCs w:val="22"/>
        </w:rPr>
        <w:t>situationally specific</w:t>
      </w:r>
      <w:r w:rsidRPr="00E93C54">
        <w:rPr>
          <w:rFonts w:ascii="Arial" w:hAnsi="Arial" w:cs="Arial"/>
          <w:color w:val="191919"/>
          <w:sz w:val="22"/>
          <w:szCs w:val="22"/>
        </w:rPr>
        <w:t xml:space="preserve"> </w:t>
      </w:r>
      <w:r w:rsidR="009E1630" w:rsidRPr="00E93C54">
        <w:rPr>
          <w:rFonts w:ascii="Arial" w:hAnsi="Arial" w:cs="Arial"/>
          <w:color w:val="191919"/>
          <w:sz w:val="22"/>
          <w:szCs w:val="22"/>
        </w:rPr>
        <w:t>response.</w:t>
      </w:r>
    </w:p>
    <w:p w14:paraId="256E1F5E" w14:textId="19EB728F" w:rsidR="00B731E1" w:rsidRPr="00E93C54" w:rsidRDefault="00630038" w:rsidP="00B731E1">
      <w:pPr>
        <w:spacing w:line="480" w:lineRule="auto"/>
        <w:ind w:firstLine="720"/>
        <w:rPr>
          <w:rFonts w:ascii="Arial" w:hAnsi="Arial" w:cs="Arial"/>
          <w:color w:val="191919"/>
          <w:sz w:val="22"/>
          <w:szCs w:val="22"/>
        </w:rPr>
      </w:pPr>
      <w:r w:rsidRPr="00E93C54">
        <w:rPr>
          <w:rFonts w:ascii="Arial" w:hAnsi="Arial" w:cs="Arial"/>
          <w:color w:val="191919"/>
          <w:sz w:val="22"/>
          <w:szCs w:val="22"/>
        </w:rPr>
        <w:t xml:space="preserve">The </w:t>
      </w:r>
      <w:r w:rsidR="00AE09D3" w:rsidRPr="00E93C54">
        <w:rPr>
          <w:rFonts w:ascii="Arial" w:hAnsi="Arial" w:cs="Arial"/>
          <w:color w:val="191919"/>
          <w:sz w:val="22"/>
          <w:szCs w:val="22"/>
        </w:rPr>
        <w:t>global virtue theorist</w:t>
      </w:r>
      <w:r w:rsidR="00D9708E" w:rsidRPr="00E93C54">
        <w:rPr>
          <w:rFonts w:ascii="Arial" w:hAnsi="Arial" w:cs="Arial"/>
          <w:color w:val="191919"/>
          <w:sz w:val="22"/>
          <w:szCs w:val="22"/>
        </w:rPr>
        <w:t xml:space="preserve"> will hold that assur</w:t>
      </w:r>
      <w:r w:rsidR="007D4EDE" w:rsidRPr="00E93C54">
        <w:rPr>
          <w:rFonts w:ascii="Arial" w:hAnsi="Arial" w:cs="Arial"/>
          <w:color w:val="191919"/>
          <w:sz w:val="22"/>
          <w:szCs w:val="22"/>
        </w:rPr>
        <w:t>ed epistemic ambition</w:t>
      </w:r>
      <w:r w:rsidR="00D9708E" w:rsidRPr="00E93C54">
        <w:rPr>
          <w:rFonts w:ascii="Arial" w:hAnsi="Arial" w:cs="Arial"/>
          <w:color w:val="191919"/>
          <w:sz w:val="22"/>
          <w:szCs w:val="22"/>
        </w:rPr>
        <w:t xml:space="preserve"> is a</w:t>
      </w:r>
      <w:r w:rsidR="003B29BE" w:rsidRPr="00E93C54">
        <w:rPr>
          <w:rFonts w:ascii="Arial" w:hAnsi="Arial" w:cs="Arial"/>
          <w:color w:val="191919"/>
          <w:sz w:val="22"/>
          <w:szCs w:val="22"/>
        </w:rPr>
        <w:t>n epistemic</w:t>
      </w:r>
      <w:r w:rsidR="00D9708E" w:rsidRPr="00E93C54">
        <w:rPr>
          <w:rFonts w:ascii="Arial" w:hAnsi="Arial" w:cs="Arial"/>
          <w:color w:val="191919"/>
          <w:sz w:val="22"/>
          <w:szCs w:val="22"/>
        </w:rPr>
        <w:t xml:space="preserve"> virtue</w:t>
      </w:r>
      <w:r w:rsidR="003B29BE" w:rsidRPr="00E93C54">
        <w:rPr>
          <w:rFonts w:ascii="Arial" w:hAnsi="Arial" w:cs="Arial"/>
          <w:color w:val="191919"/>
          <w:sz w:val="22"/>
          <w:szCs w:val="22"/>
        </w:rPr>
        <w:t xml:space="preserve"> that </w:t>
      </w:r>
      <w:r w:rsidR="00721F46" w:rsidRPr="00E93C54">
        <w:rPr>
          <w:rFonts w:ascii="Arial" w:hAnsi="Arial" w:cs="Arial"/>
          <w:color w:val="191919"/>
          <w:sz w:val="22"/>
          <w:szCs w:val="22"/>
        </w:rPr>
        <w:t xml:space="preserve">is partly constitutive of what it is to be a good inquirer. Everyone should possess the virtue. As noted, it does not necessarily follow that this should be manifested all or much of the time. Nonetheless, any good inquirer at some point in pursuit of their epistemic interests will likely need to call on </w:t>
      </w:r>
      <w:r w:rsidR="00D92216" w:rsidRPr="00E93C54">
        <w:rPr>
          <w:rFonts w:ascii="Arial" w:hAnsi="Arial" w:cs="Arial"/>
          <w:color w:val="191919"/>
          <w:sz w:val="22"/>
          <w:szCs w:val="22"/>
        </w:rPr>
        <w:t>the virtue</w:t>
      </w:r>
      <w:r w:rsidR="00FE4D7E" w:rsidRPr="00E93C54">
        <w:rPr>
          <w:rFonts w:ascii="Arial" w:hAnsi="Arial" w:cs="Arial"/>
          <w:color w:val="191919"/>
          <w:sz w:val="22"/>
          <w:szCs w:val="22"/>
        </w:rPr>
        <w:t xml:space="preserve"> – at least if their epistemic endeavours are to make any headway. </w:t>
      </w:r>
      <w:r w:rsidR="00A51B4E" w:rsidRPr="00E93C54">
        <w:rPr>
          <w:rFonts w:ascii="Arial" w:hAnsi="Arial" w:cs="Arial"/>
          <w:color w:val="191919"/>
          <w:sz w:val="22"/>
          <w:szCs w:val="22"/>
        </w:rPr>
        <w:t xml:space="preserve">One way to make this view </w:t>
      </w:r>
      <w:r w:rsidR="00A51B4E" w:rsidRPr="00E93C54">
        <w:rPr>
          <w:rFonts w:ascii="Arial" w:hAnsi="Arial" w:cs="Arial"/>
          <w:color w:val="191919"/>
          <w:sz w:val="22"/>
          <w:szCs w:val="22"/>
        </w:rPr>
        <w:lastRenderedPageBreak/>
        <w:t xml:space="preserve">appealing is to consider just what it is to develop as an epistemic agent. </w:t>
      </w:r>
      <w:r w:rsidR="00D92216" w:rsidRPr="00E93C54">
        <w:rPr>
          <w:rFonts w:ascii="Arial" w:hAnsi="Arial" w:cs="Arial"/>
          <w:color w:val="191919"/>
          <w:sz w:val="22"/>
          <w:szCs w:val="22"/>
        </w:rPr>
        <w:t>There is</w:t>
      </w:r>
      <w:r w:rsidR="00A51B4E" w:rsidRPr="00E93C54">
        <w:rPr>
          <w:rFonts w:ascii="Arial" w:hAnsi="Arial" w:cs="Arial"/>
          <w:color w:val="191919"/>
          <w:sz w:val="22"/>
          <w:szCs w:val="22"/>
        </w:rPr>
        <w:t xml:space="preserve"> a tendency to think of epistemic development as a kind of linear progression in the development </w:t>
      </w:r>
      <w:r w:rsidR="00B756B4" w:rsidRPr="00E93C54">
        <w:rPr>
          <w:rFonts w:ascii="Arial" w:hAnsi="Arial" w:cs="Arial"/>
          <w:color w:val="191919"/>
          <w:sz w:val="22"/>
          <w:szCs w:val="22"/>
        </w:rPr>
        <w:t xml:space="preserve">progression </w:t>
      </w:r>
      <w:r w:rsidR="00A51B4E" w:rsidRPr="00E93C54">
        <w:rPr>
          <w:rFonts w:ascii="Arial" w:hAnsi="Arial" w:cs="Arial"/>
          <w:color w:val="191919"/>
          <w:sz w:val="22"/>
          <w:szCs w:val="22"/>
        </w:rPr>
        <w:t xml:space="preserve">of epistemic skills and understanding. But this is far </w:t>
      </w:r>
      <w:r w:rsidR="0002413E" w:rsidRPr="00E93C54">
        <w:rPr>
          <w:rFonts w:ascii="Arial" w:hAnsi="Arial" w:cs="Arial"/>
          <w:color w:val="191919"/>
          <w:sz w:val="22"/>
          <w:szCs w:val="22"/>
        </w:rPr>
        <w:t xml:space="preserve">from </w:t>
      </w:r>
      <w:r w:rsidR="00D051B5" w:rsidRPr="00E93C54">
        <w:rPr>
          <w:rFonts w:ascii="Arial" w:hAnsi="Arial" w:cs="Arial"/>
          <w:color w:val="191919"/>
          <w:sz w:val="22"/>
          <w:szCs w:val="22"/>
        </w:rPr>
        <w:t xml:space="preserve">being true. If anything, we </w:t>
      </w:r>
      <w:r w:rsidR="00B756B4" w:rsidRPr="00E93C54">
        <w:rPr>
          <w:rFonts w:ascii="Arial" w:hAnsi="Arial" w:cs="Arial"/>
          <w:color w:val="191919"/>
          <w:sz w:val="22"/>
          <w:szCs w:val="22"/>
        </w:rPr>
        <w:t>must</w:t>
      </w:r>
      <w:r w:rsidR="00D051B5" w:rsidRPr="00E93C54">
        <w:rPr>
          <w:rFonts w:ascii="Arial" w:hAnsi="Arial" w:cs="Arial"/>
          <w:color w:val="191919"/>
          <w:sz w:val="22"/>
          <w:szCs w:val="22"/>
        </w:rPr>
        <w:t xml:space="preserve"> unlearn </w:t>
      </w:r>
      <w:r w:rsidR="00F705FD" w:rsidRPr="00E93C54">
        <w:rPr>
          <w:rFonts w:ascii="Arial" w:hAnsi="Arial" w:cs="Arial"/>
          <w:color w:val="191919"/>
          <w:sz w:val="22"/>
          <w:szCs w:val="22"/>
        </w:rPr>
        <w:t xml:space="preserve">certain habits </w:t>
      </w:r>
      <w:r w:rsidR="00841D3F" w:rsidRPr="00E93C54">
        <w:rPr>
          <w:rFonts w:ascii="Arial" w:hAnsi="Arial" w:cs="Arial"/>
          <w:color w:val="191919"/>
          <w:sz w:val="22"/>
          <w:szCs w:val="22"/>
        </w:rPr>
        <w:t xml:space="preserve">and </w:t>
      </w:r>
      <w:r w:rsidR="00F705FD" w:rsidRPr="00E93C54">
        <w:rPr>
          <w:rFonts w:ascii="Arial" w:hAnsi="Arial" w:cs="Arial"/>
          <w:color w:val="191919"/>
          <w:sz w:val="22"/>
          <w:szCs w:val="22"/>
        </w:rPr>
        <w:t>learn how to question</w:t>
      </w:r>
      <w:r w:rsidR="00D051B5" w:rsidRPr="00E93C54">
        <w:rPr>
          <w:rFonts w:ascii="Arial" w:hAnsi="Arial" w:cs="Arial"/>
          <w:color w:val="191919"/>
          <w:sz w:val="22"/>
          <w:szCs w:val="22"/>
        </w:rPr>
        <w:t xml:space="preserve"> </w:t>
      </w:r>
      <w:r w:rsidR="00841D3F" w:rsidRPr="00E93C54">
        <w:rPr>
          <w:rFonts w:ascii="Arial" w:hAnsi="Arial" w:cs="Arial"/>
          <w:color w:val="191919"/>
          <w:sz w:val="22"/>
          <w:szCs w:val="22"/>
        </w:rPr>
        <w:t>or</w:t>
      </w:r>
      <w:r w:rsidR="00D051B5" w:rsidRPr="00E93C54">
        <w:rPr>
          <w:rFonts w:ascii="Arial" w:hAnsi="Arial" w:cs="Arial"/>
          <w:color w:val="191919"/>
          <w:sz w:val="22"/>
          <w:szCs w:val="22"/>
        </w:rPr>
        <w:t xml:space="preserve"> radically reconceptualize</w:t>
      </w:r>
      <w:r w:rsidR="00F705FD" w:rsidRPr="00E93C54">
        <w:rPr>
          <w:rFonts w:ascii="Arial" w:hAnsi="Arial" w:cs="Arial"/>
          <w:color w:val="191919"/>
          <w:sz w:val="22"/>
          <w:szCs w:val="22"/>
        </w:rPr>
        <w:t xml:space="preserve"> key assumptions. This might not be the most</w:t>
      </w:r>
      <w:r w:rsidR="00194543" w:rsidRPr="00E93C54">
        <w:rPr>
          <w:rFonts w:ascii="Arial" w:hAnsi="Arial" w:cs="Arial"/>
          <w:color w:val="191919"/>
          <w:sz w:val="22"/>
          <w:szCs w:val="22"/>
        </w:rPr>
        <w:t xml:space="preserve"> radical thing to do </w:t>
      </w:r>
      <w:r w:rsidR="00841D3F" w:rsidRPr="00E93C54">
        <w:rPr>
          <w:rFonts w:ascii="Arial" w:hAnsi="Arial" w:cs="Arial"/>
          <w:color w:val="191919"/>
          <w:sz w:val="22"/>
          <w:szCs w:val="22"/>
        </w:rPr>
        <w:t>in</w:t>
      </w:r>
      <w:r w:rsidR="00194543" w:rsidRPr="00E93C54">
        <w:rPr>
          <w:rFonts w:ascii="Arial" w:hAnsi="Arial" w:cs="Arial"/>
          <w:color w:val="191919"/>
          <w:sz w:val="22"/>
          <w:szCs w:val="22"/>
        </w:rPr>
        <w:t xml:space="preserve"> the fullest degree, but </w:t>
      </w:r>
      <w:r w:rsidR="00D812A9" w:rsidRPr="00E93C54">
        <w:rPr>
          <w:rFonts w:ascii="Arial" w:hAnsi="Arial" w:cs="Arial"/>
          <w:color w:val="191919"/>
          <w:sz w:val="22"/>
          <w:szCs w:val="22"/>
        </w:rPr>
        <w:t xml:space="preserve">it does require at least a minimal degree of </w:t>
      </w:r>
      <w:r w:rsidR="00042840" w:rsidRPr="00E93C54">
        <w:rPr>
          <w:rFonts w:ascii="Arial" w:hAnsi="Arial" w:cs="Arial"/>
          <w:color w:val="191919"/>
          <w:sz w:val="22"/>
          <w:szCs w:val="22"/>
        </w:rPr>
        <w:t>assured epistemic ambition</w:t>
      </w:r>
      <w:r w:rsidR="00D812A9" w:rsidRPr="00E93C54">
        <w:rPr>
          <w:rFonts w:ascii="Arial" w:hAnsi="Arial" w:cs="Arial"/>
          <w:color w:val="191919"/>
          <w:sz w:val="22"/>
          <w:szCs w:val="22"/>
        </w:rPr>
        <w:t xml:space="preserve">. </w:t>
      </w:r>
      <w:r w:rsidR="00E828B7" w:rsidRPr="00E93C54">
        <w:rPr>
          <w:rFonts w:ascii="Arial" w:hAnsi="Arial" w:cs="Arial"/>
          <w:color w:val="191919"/>
          <w:sz w:val="22"/>
          <w:szCs w:val="22"/>
        </w:rPr>
        <w:t xml:space="preserve">Hence the virtue is required to some degree both in developing as an epistemic agent and at certain stages in </w:t>
      </w:r>
      <w:r w:rsidR="00E216E2" w:rsidRPr="00E93C54">
        <w:rPr>
          <w:rFonts w:ascii="Arial" w:hAnsi="Arial" w:cs="Arial"/>
          <w:color w:val="191919"/>
          <w:sz w:val="22"/>
          <w:szCs w:val="22"/>
        </w:rPr>
        <w:t>pretty much</w:t>
      </w:r>
      <w:r w:rsidR="00E828B7" w:rsidRPr="00E93C54">
        <w:rPr>
          <w:rFonts w:ascii="Arial" w:hAnsi="Arial" w:cs="Arial"/>
          <w:color w:val="191919"/>
          <w:sz w:val="22"/>
          <w:szCs w:val="22"/>
        </w:rPr>
        <w:t xml:space="preserve"> any </w:t>
      </w:r>
      <w:r w:rsidR="00E216E2" w:rsidRPr="00E93C54">
        <w:rPr>
          <w:rFonts w:ascii="Arial" w:hAnsi="Arial" w:cs="Arial"/>
          <w:color w:val="191919"/>
          <w:sz w:val="22"/>
          <w:szCs w:val="22"/>
        </w:rPr>
        <w:t xml:space="preserve">project or </w:t>
      </w:r>
      <w:r w:rsidR="00E828B7" w:rsidRPr="00E93C54">
        <w:rPr>
          <w:rFonts w:ascii="Arial" w:hAnsi="Arial" w:cs="Arial"/>
          <w:color w:val="191919"/>
          <w:sz w:val="22"/>
          <w:szCs w:val="22"/>
        </w:rPr>
        <w:t>inquiry.</w:t>
      </w:r>
      <w:r w:rsidR="00B731E1" w:rsidRPr="00E93C54">
        <w:rPr>
          <w:rFonts w:ascii="Arial" w:hAnsi="Arial" w:cs="Arial"/>
          <w:color w:val="191919"/>
          <w:sz w:val="22"/>
          <w:szCs w:val="22"/>
        </w:rPr>
        <w:t xml:space="preserve"> The virtue will be exercised as, when and where it is required.</w:t>
      </w:r>
    </w:p>
    <w:p w14:paraId="1C51B82D" w14:textId="0F17F712" w:rsidR="0099166A" w:rsidRPr="00E93C54" w:rsidRDefault="00E828B7" w:rsidP="00B731E1">
      <w:pPr>
        <w:spacing w:line="480" w:lineRule="auto"/>
        <w:ind w:firstLine="720"/>
        <w:rPr>
          <w:rFonts w:ascii="Arial" w:eastAsia="Times New Roman" w:hAnsi="Arial" w:cs="Arial"/>
          <w:color w:val="000000"/>
          <w:sz w:val="22"/>
          <w:szCs w:val="22"/>
        </w:rPr>
      </w:pPr>
      <w:r w:rsidRPr="00E93C54">
        <w:rPr>
          <w:rFonts w:ascii="Arial" w:hAnsi="Arial" w:cs="Arial"/>
          <w:color w:val="191919"/>
          <w:sz w:val="22"/>
          <w:szCs w:val="22"/>
        </w:rPr>
        <w:t xml:space="preserve">The </w:t>
      </w:r>
      <w:r w:rsidR="00E216E2" w:rsidRPr="00E93C54">
        <w:rPr>
          <w:rFonts w:ascii="Arial" w:hAnsi="Arial" w:cs="Arial"/>
          <w:color w:val="191919"/>
          <w:sz w:val="22"/>
          <w:szCs w:val="22"/>
        </w:rPr>
        <w:t xml:space="preserve">more </w:t>
      </w:r>
      <w:r w:rsidR="00042840" w:rsidRPr="00E93C54">
        <w:rPr>
          <w:rFonts w:ascii="Arial" w:hAnsi="Arial" w:cs="Arial"/>
          <w:color w:val="191919"/>
          <w:sz w:val="22"/>
          <w:szCs w:val="22"/>
        </w:rPr>
        <w:t>situationally specific</w:t>
      </w:r>
      <w:r w:rsidR="00E216E2" w:rsidRPr="00E93C54">
        <w:rPr>
          <w:rFonts w:ascii="Arial" w:hAnsi="Arial" w:cs="Arial"/>
          <w:color w:val="191919"/>
          <w:sz w:val="22"/>
          <w:szCs w:val="22"/>
        </w:rPr>
        <w:t xml:space="preserve"> response</w:t>
      </w:r>
      <w:r w:rsidRPr="00E93C54">
        <w:rPr>
          <w:rFonts w:ascii="Arial" w:hAnsi="Arial" w:cs="Arial"/>
          <w:color w:val="191919"/>
          <w:sz w:val="22"/>
          <w:szCs w:val="22"/>
        </w:rPr>
        <w:t xml:space="preserve">, by contrast, </w:t>
      </w:r>
      <w:r w:rsidR="000A0730" w:rsidRPr="00E93C54">
        <w:rPr>
          <w:rFonts w:ascii="Arial" w:hAnsi="Arial" w:cs="Arial"/>
          <w:color w:val="191919"/>
          <w:sz w:val="22"/>
          <w:szCs w:val="22"/>
        </w:rPr>
        <w:t xml:space="preserve">will acknowledge that </w:t>
      </w:r>
      <w:r w:rsidR="008914DD" w:rsidRPr="00E93C54">
        <w:rPr>
          <w:rFonts w:ascii="Arial" w:hAnsi="Arial" w:cs="Arial"/>
          <w:color w:val="191919"/>
          <w:sz w:val="22"/>
          <w:szCs w:val="22"/>
        </w:rPr>
        <w:t xml:space="preserve">that we do not want or need most inquirers to possess ambitious assurance. </w:t>
      </w:r>
      <w:r w:rsidR="00224668" w:rsidRPr="00E93C54">
        <w:rPr>
          <w:rFonts w:ascii="Arial" w:hAnsi="Arial" w:cs="Arial"/>
          <w:color w:val="191919"/>
          <w:sz w:val="22"/>
          <w:szCs w:val="22"/>
        </w:rPr>
        <w:t xml:space="preserve">We only need some individuals or teams to have such a character. Note that </w:t>
      </w:r>
      <w:r w:rsidR="005A0562" w:rsidRPr="00E93C54">
        <w:rPr>
          <w:rFonts w:ascii="Arial" w:hAnsi="Arial" w:cs="Arial"/>
          <w:color w:val="191919"/>
          <w:sz w:val="22"/>
          <w:szCs w:val="22"/>
        </w:rPr>
        <w:t xml:space="preserve">a </w:t>
      </w:r>
      <w:r w:rsidR="00826B50" w:rsidRPr="00E93C54">
        <w:rPr>
          <w:rFonts w:ascii="Arial" w:hAnsi="Arial" w:cs="Arial"/>
          <w:color w:val="191919"/>
          <w:sz w:val="22"/>
          <w:szCs w:val="22"/>
        </w:rPr>
        <w:t>team</w:t>
      </w:r>
      <w:r w:rsidR="005A0562" w:rsidRPr="00E93C54">
        <w:rPr>
          <w:rFonts w:ascii="Arial" w:hAnsi="Arial" w:cs="Arial"/>
          <w:color w:val="191919"/>
          <w:sz w:val="22"/>
          <w:szCs w:val="22"/>
        </w:rPr>
        <w:t xml:space="preserve"> can</w:t>
      </w:r>
      <w:r w:rsidR="00B334BE" w:rsidRPr="00E93C54">
        <w:rPr>
          <w:rFonts w:ascii="Arial" w:hAnsi="Arial" w:cs="Arial"/>
          <w:color w:val="191919"/>
          <w:sz w:val="22"/>
          <w:szCs w:val="22"/>
        </w:rPr>
        <w:t xml:space="preserve"> possess the overall </w:t>
      </w:r>
      <w:r w:rsidR="00AB6F7C" w:rsidRPr="00E93C54">
        <w:rPr>
          <w:rFonts w:ascii="Arial" w:hAnsi="Arial" w:cs="Arial"/>
          <w:color w:val="191919"/>
          <w:sz w:val="22"/>
          <w:szCs w:val="22"/>
        </w:rPr>
        <w:t xml:space="preserve">composite </w:t>
      </w:r>
      <w:r w:rsidR="00B334BE" w:rsidRPr="00E93C54">
        <w:rPr>
          <w:rFonts w:ascii="Arial" w:hAnsi="Arial" w:cs="Arial"/>
          <w:color w:val="191919"/>
          <w:sz w:val="22"/>
          <w:szCs w:val="22"/>
        </w:rPr>
        <w:t xml:space="preserve">character of being ambitiously assured without </w:t>
      </w:r>
      <w:r w:rsidR="00E216E2" w:rsidRPr="00E93C54">
        <w:rPr>
          <w:rFonts w:ascii="Arial" w:hAnsi="Arial" w:cs="Arial"/>
          <w:color w:val="191919"/>
          <w:sz w:val="22"/>
          <w:szCs w:val="22"/>
        </w:rPr>
        <w:t xml:space="preserve">necessarily </w:t>
      </w:r>
      <w:r w:rsidR="00B334BE" w:rsidRPr="00E93C54">
        <w:rPr>
          <w:rFonts w:ascii="Arial" w:hAnsi="Arial" w:cs="Arial"/>
          <w:color w:val="191919"/>
          <w:sz w:val="22"/>
          <w:szCs w:val="22"/>
        </w:rPr>
        <w:t xml:space="preserve">each </w:t>
      </w:r>
      <w:r w:rsidR="00AB6F7C" w:rsidRPr="00E93C54">
        <w:rPr>
          <w:rFonts w:ascii="Arial" w:hAnsi="Arial" w:cs="Arial"/>
          <w:color w:val="191919"/>
          <w:sz w:val="22"/>
          <w:szCs w:val="22"/>
        </w:rPr>
        <w:t xml:space="preserve">or perhaps any </w:t>
      </w:r>
      <w:r w:rsidR="005A0562" w:rsidRPr="00E93C54">
        <w:rPr>
          <w:rFonts w:ascii="Arial" w:hAnsi="Arial" w:cs="Arial"/>
          <w:color w:val="191919"/>
          <w:sz w:val="22"/>
          <w:szCs w:val="22"/>
        </w:rPr>
        <w:t xml:space="preserve">individual being so. If it is a good idea for </w:t>
      </w:r>
      <w:r w:rsidR="0081240A" w:rsidRPr="00E93C54">
        <w:rPr>
          <w:rFonts w:ascii="Arial" w:hAnsi="Arial" w:cs="Arial"/>
          <w:color w:val="191919"/>
          <w:sz w:val="22"/>
          <w:szCs w:val="22"/>
        </w:rPr>
        <w:t>a</w:t>
      </w:r>
      <w:r w:rsidR="005A0562" w:rsidRPr="00E93C54">
        <w:rPr>
          <w:rFonts w:ascii="Arial" w:hAnsi="Arial" w:cs="Arial"/>
          <w:color w:val="191919"/>
          <w:sz w:val="22"/>
          <w:szCs w:val="22"/>
        </w:rPr>
        <w:t xml:space="preserve"> particular group to be striving for ambitious assurance, it may be a fine art </w:t>
      </w:r>
      <w:r w:rsidR="00826B50" w:rsidRPr="00E93C54">
        <w:rPr>
          <w:rFonts w:ascii="Arial" w:hAnsi="Arial" w:cs="Arial"/>
          <w:color w:val="191919"/>
          <w:sz w:val="22"/>
          <w:szCs w:val="22"/>
        </w:rPr>
        <w:t xml:space="preserve">in </w:t>
      </w:r>
      <w:r w:rsidR="005A0562" w:rsidRPr="00E93C54">
        <w:rPr>
          <w:rFonts w:ascii="Arial" w:hAnsi="Arial" w:cs="Arial"/>
          <w:color w:val="191919"/>
          <w:sz w:val="22"/>
          <w:szCs w:val="22"/>
        </w:rPr>
        <w:t>balancing the comparative virtues</w:t>
      </w:r>
      <w:r w:rsidR="00826B50" w:rsidRPr="00E93C54">
        <w:rPr>
          <w:rFonts w:ascii="Arial" w:hAnsi="Arial" w:cs="Arial"/>
          <w:color w:val="191919"/>
          <w:sz w:val="22"/>
          <w:szCs w:val="22"/>
        </w:rPr>
        <w:t xml:space="preserve"> and relational character of the</w:t>
      </w:r>
      <w:r w:rsidR="00AA6A09" w:rsidRPr="00E93C54">
        <w:rPr>
          <w:rFonts w:ascii="Arial" w:hAnsi="Arial" w:cs="Arial"/>
          <w:color w:val="191919"/>
          <w:sz w:val="22"/>
          <w:szCs w:val="22"/>
        </w:rPr>
        <w:t xml:space="preserve"> composite</w:t>
      </w:r>
      <w:r w:rsidR="005A0562" w:rsidRPr="00E93C54">
        <w:rPr>
          <w:rFonts w:ascii="Arial" w:hAnsi="Arial" w:cs="Arial"/>
          <w:color w:val="191919"/>
          <w:sz w:val="22"/>
          <w:szCs w:val="22"/>
        </w:rPr>
        <w:t xml:space="preserve"> individuals </w:t>
      </w:r>
      <w:r w:rsidR="00826B50" w:rsidRPr="00E93C54">
        <w:rPr>
          <w:rFonts w:ascii="Arial" w:hAnsi="Arial" w:cs="Arial"/>
          <w:color w:val="191919"/>
          <w:sz w:val="22"/>
          <w:szCs w:val="22"/>
        </w:rPr>
        <w:t xml:space="preserve">so </w:t>
      </w:r>
      <w:r w:rsidR="00AD22D1" w:rsidRPr="00E93C54">
        <w:rPr>
          <w:rFonts w:ascii="Arial" w:hAnsi="Arial" w:cs="Arial"/>
          <w:color w:val="191919"/>
          <w:sz w:val="22"/>
          <w:szCs w:val="22"/>
        </w:rPr>
        <w:t xml:space="preserve">that </w:t>
      </w:r>
      <w:r w:rsidR="00826B50" w:rsidRPr="00E93C54">
        <w:rPr>
          <w:rFonts w:ascii="Arial" w:hAnsi="Arial" w:cs="Arial"/>
          <w:color w:val="191919"/>
          <w:sz w:val="22"/>
          <w:szCs w:val="22"/>
        </w:rPr>
        <w:t xml:space="preserve">the team as a whole is ambitiously assured. In principle </w:t>
      </w:r>
      <w:r w:rsidR="00AA6A09" w:rsidRPr="00E93C54">
        <w:rPr>
          <w:rFonts w:ascii="Arial" w:hAnsi="Arial" w:cs="Arial"/>
          <w:color w:val="191919"/>
          <w:sz w:val="22"/>
          <w:szCs w:val="22"/>
        </w:rPr>
        <w:t xml:space="preserve">there might be many possible configurations </w:t>
      </w:r>
      <w:r w:rsidR="00826B50" w:rsidRPr="00E93C54">
        <w:rPr>
          <w:rFonts w:ascii="Arial" w:hAnsi="Arial" w:cs="Arial"/>
          <w:color w:val="191919"/>
          <w:sz w:val="22"/>
          <w:szCs w:val="22"/>
        </w:rPr>
        <w:t>that could give rise to a</w:t>
      </w:r>
      <w:r w:rsidR="00AA6A09" w:rsidRPr="00E93C54">
        <w:rPr>
          <w:rFonts w:ascii="Arial" w:hAnsi="Arial" w:cs="Arial"/>
          <w:color w:val="191919"/>
          <w:sz w:val="22"/>
          <w:szCs w:val="22"/>
        </w:rPr>
        <w:t xml:space="preserve"> group possessing the virtue as a collective. </w:t>
      </w:r>
      <w:r w:rsidR="00826B50" w:rsidRPr="00E93C54">
        <w:rPr>
          <w:rFonts w:ascii="Arial" w:hAnsi="Arial" w:cs="Arial"/>
          <w:color w:val="191919"/>
          <w:sz w:val="22"/>
          <w:szCs w:val="22"/>
        </w:rPr>
        <w:t>More</w:t>
      </w:r>
      <w:r w:rsidR="00AD22D1" w:rsidRPr="00E93C54">
        <w:rPr>
          <w:rFonts w:ascii="Arial" w:hAnsi="Arial" w:cs="Arial"/>
          <w:color w:val="191919"/>
          <w:sz w:val="22"/>
          <w:szCs w:val="22"/>
        </w:rPr>
        <w:t xml:space="preserve"> crucially, the </w:t>
      </w:r>
      <w:r w:rsidR="00EC3150" w:rsidRPr="00E93C54">
        <w:rPr>
          <w:rFonts w:ascii="Arial" w:hAnsi="Arial" w:cs="Arial"/>
          <w:color w:val="191919"/>
          <w:sz w:val="22"/>
          <w:szCs w:val="22"/>
        </w:rPr>
        <w:t>more situationally specific</w:t>
      </w:r>
      <w:r w:rsidR="00AD22D1" w:rsidRPr="00E93C54">
        <w:rPr>
          <w:rFonts w:ascii="Arial" w:hAnsi="Arial" w:cs="Arial"/>
          <w:color w:val="191919"/>
          <w:sz w:val="22"/>
          <w:szCs w:val="22"/>
        </w:rPr>
        <w:t xml:space="preserve"> response will </w:t>
      </w:r>
      <w:r w:rsidR="00EC3150" w:rsidRPr="00E93C54">
        <w:rPr>
          <w:rFonts w:ascii="Arial" w:hAnsi="Arial" w:cs="Arial"/>
          <w:color w:val="191919"/>
          <w:sz w:val="22"/>
          <w:szCs w:val="22"/>
        </w:rPr>
        <w:t>hold</w:t>
      </w:r>
      <w:r w:rsidR="00AD22D1" w:rsidRPr="00E93C54">
        <w:rPr>
          <w:rFonts w:ascii="Arial" w:hAnsi="Arial" w:cs="Arial"/>
          <w:color w:val="191919"/>
          <w:sz w:val="22"/>
          <w:szCs w:val="22"/>
        </w:rPr>
        <w:t xml:space="preserve"> that </w:t>
      </w:r>
      <w:r w:rsidR="00826B50" w:rsidRPr="00E93C54">
        <w:rPr>
          <w:rFonts w:ascii="Arial" w:hAnsi="Arial" w:cs="Arial"/>
          <w:color w:val="191919"/>
          <w:sz w:val="22"/>
          <w:szCs w:val="22"/>
        </w:rPr>
        <w:t xml:space="preserve">we </w:t>
      </w:r>
      <w:r w:rsidR="00AD22D1" w:rsidRPr="00E93C54">
        <w:rPr>
          <w:rFonts w:ascii="Arial" w:hAnsi="Arial" w:cs="Arial"/>
          <w:color w:val="191919"/>
          <w:sz w:val="22"/>
          <w:szCs w:val="22"/>
        </w:rPr>
        <w:t>w</w:t>
      </w:r>
      <w:r w:rsidR="00826B50" w:rsidRPr="00E93C54">
        <w:rPr>
          <w:rFonts w:ascii="Arial" w:hAnsi="Arial" w:cs="Arial"/>
          <w:color w:val="191919"/>
          <w:sz w:val="22"/>
          <w:szCs w:val="22"/>
        </w:rPr>
        <w:t>ould not want every</w:t>
      </w:r>
      <w:r w:rsidR="00AD22D1" w:rsidRPr="00E93C54">
        <w:rPr>
          <w:rFonts w:ascii="Arial" w:hAnsi="Arial" w:cs="Arial"/>
          <w:color w:val="191919"/>
          <w:sz w:val="22"/>
          <w:szCs w:val="22"/>
        </w:rPr>
        <w:t xml:space="preserve"> or even most</w:t>
      </w:r>
      <w:r w:rsidR="00826B50" w:rsidRPr="00E93C54">
        <w:rPr>
          <w:rFonts w:ascii="Arial" w:hAnsi="Arial" w:cs="Arial"/>
          <w:color w:val="191919"/>
          <w:sz w:val="22"/>
          <w:szCs w:val="22"/>
        </w:rPr>
        <w:t xml:space="preserve"> </w:t>
      </w:r>
      <w:r w:rsidR="009B30BF" w:rsidRPr="00E93C54">
        <w:rPr>
          <w:rFonts w:ascii="Arial" w:hAnsi="Arial" w:cs="Arial"/>
          <w:color w:val="191919"/>
          <w:sz w:val="22"/>
          <w:szCs w:val="22"/>
        </w:rPr>
        <w:t xml:space="preserve">inquirers </w:t>
      </w:r>
      <w:r w:rsidR="00826B50" w:rsidRPr="00E93C54">
        <w:rPr>
          <w:rFonts w:ascii="Arial" w:hAnsi="Arial" w:cs="Arial"/>
          <w:color w:val="191919"/>
          <w:sz w:val="22"/>
          <w:szCs w:val="22"/>
        </w:rPr>
        <w:t>to have th</w:t>
      </w:r>
      <w:r w:rsidR="0065462B" w:rsidRPr="00E93C54">
        <w:rPr>
          <w:rFonts w:ascii="Arial" w:hAnsi="Arial" w:cs="Arial"/>
          <w:color w:val="191919"/>
          <w:sz w:val="22"/>
          <w:szCs w:val="22"/>
        </w:rPr>
        <w:t>is particular</w:t>
      </w:r>
      <w:r w:rsidR="00826B50" w:rsidRPr="00E93C54">
        <w:rPr>
          <w:rFonts w:ascii="Arial" w:hAnsi="Arial" w:cs="Arial"/>
          <w:color w:val="191919"/>
          <w:sz w:val="22"/>
          <w:szCs w:val="22"/>
        </w:rPr>
        <w:t xml:space="preserve"> virtue</w:t>
      </w:r>
      <w:r w:rsidR="00EC3150" w:rsidRPr="00E93C54">
        <w:rPr>
          <w:rFonts w:ascii="Arial" w:hAnsi="Arial" w:cs="Arial"/>
          <w:color w:val="191919"/>
          <w:sz w:val="22"/>
          <w:szCs w:val="22"/>
        </w:rPr>
        <w:t>.</w:t>
      </w:r>
      <w:r w:rsidR="00826B50" w:rsidRPr="00E93C54">
        <w:rPr>
          <w:rFonts w:ascii="Arial" w:hAnsi="Arial" w:cs="Arial"/>
          <w:color w:val="191919"/>
          <w:sz w:val="22"/>
          <w:szCs w:val="22"/>
        </w:rPr>
        <w:t xml:space="preserve"> </w:t>
      </w:r>
      <w:r w:rsidR="00AA6A09" w:rsidRPr="00E93C54">
        <w:rPr>
          <w:rFonts w:ascii="Arial" w:hAnsi="Arial" w:cs="Arial"/>
          <w:color w:val="191919"/>
          <w:sz w:val="22"/>
          <w:szCs w:val="22"/>
        </w:rPr>
        <w:t xml:space="preserve">It is one good way to be amongst others, though it is the best way to be if you </w:t>
      </w:r>
      <w:r w:rsidR="00826B50" w:rsidRPr="00E93C54">
        <w:rPr>
          <w:rFonts w:ascii="Arial" w:hAnsi="Arial" w:cs="Arial"/>
          <w:color w:val="191919"/>
          <w:sz w:val="22"/>
          <w:szCs w:val="22"/>
        </w:rPr>
        <w:t>–either as an individual or a collective - want to be</w:t>
      </w:r>
      <w:r w:rsidR="00AA6A09" w:rsidRPr="00E93C54">
        <w:rPr>
          <w:rFonts w:ascii="Arial" w:hAnsi="Arial" w:cs="Arial"/>
          <w:color w:val="191919"/>
          <w:sz w:val="22"/>
          <w:szCs w:val="22"/>
        </w:rPr>
        <w:t xml:space="preserve"> epistemic</w:t>
      </w:r>
      <w:r w:rsidR="00826B50" w:rsidRPr="00E93C54">
        <w:rPr>
          <w:rFonts w:ascii="Arial" w:hAnsi="Arial" w:cs="Arial"/>
          <w:color w:val="191919"/>
          <w:sz w:val="22"/>
          <w:szCs w:val="22"/>
        </w:rPr>
        <w:t>ally</w:t>
      </w:r>
      <w:r w:rsidR="00AA6A09" w:rsidRPr="00E93C54">
        <w:rPr>
          <w:rFonts w:ascii="Arial" w:hAnsi="Arial" w:cs="Arial"/>
          <w:color w:val="191919"/>
          <w:sz w:val="22"/>
          <w:szCs w:val="22"/>
        </w:rPr>
        <w:t xml:space="preserve"> radical. </w:t>
      </w:r>
      <w:r w:rsidR="00826B50" w:rsidRPr="00E93C54">
        <w:rPr>
          <w:rFonts w:ascii="Arial" w:hAnsi="Arial" w:cs="Arial"/>
          <w:color w:val="191919"/>
          <w:sz w:val="22"/>
          <w:szCs w:val="22"/>
        </w:rPr>
        <w:t xml:space="preserve">It is just that not all of us do or should want to be epistemic radicals. </w:t>
      </w:r>
      <w:r w:rsidR="00311DAB" w:rsidRPr="00E93C54">
        <w:rPr>
          <w:rFonts w:ascii="Arial" w:hAnsi="Arial" w:cs="Arial"/>
          <w:color w:val="191919"/>
          <w:sz w:val="22"/>
          <w:szCs w:val="22"/>
        </w:rPr>
        <w:t xml:space="preserve">In principle we </w:t>
      </w:r>
      <w:r w:rsidR="0081240A" w:rsidRPr="00E93C54">
        <w:rPr>
          <w:rFonts w:ascii="Arial" w:hAnsi="Arial" w:cs="Arial"/>
          <w:color w:val="191919"/>
          <w:sz w:val="22"/>
          <w:szCs w:val="22"/>
        </w:rPr>
        <w:t xml:space="preserve">might </w:t>
      </w:r>
      <w:r w:rsidR="00826B50" w:rsidRPr="00E93C54">
        <w:rPr>
          <w:rFonts w:ascii="Arial" w:hAnsi="Arial" w:cs="Arial"/>
          <w:color w:val="191919"/>
          <w:sz w:val="22"/>
          <w:szCs w:val="22"/>
        </w:rPr>
        <w:t xml:space="preserve">need </w:t>
      </w:r>
      <w:r w:rsidR="005D1B1D" w:rsidRPr="00E93C54">
        <w:rPr>
          <w:rFonts w:ascii="Arial" w:hAnsi="Arial" w:cs="Arial"/>
          <w:color w:val="191919"/>
          <w:sz w:val="22"/>
          <w:szCs w:val="22"/>
        </w:rPr>
        <w:t xml:space="preserve">individual people and </w:t>
      </w:r>
      <w:r w:rsidR="00311DAB" w:rsidRPr="00E93C54">
        <w:rPr>
          <w:rFonts w:ascii="Arial" w:hAnsi="Arial" w:cs="Arial"/>
          <w:color w:val="191919"/>
          <w:sz w:val="22"/>
          <w:szCs w:val="22"/>
        </w:rPr>
        <w:t xml:space="preserve">epistemic groupings </w:t>
      </w:r>
      <w:r w:rsidR="005D1B1D" w:rsidRPr="00E93C54">
        <w:rPr>
          <w:rFonts w:ascii="Arial" w:hAnsi="Arial" w:cs="Arial"/>
          <w:color w:val="191919"/>
          <w:sz w:val="22"/>
          <w:szCs w:val="22"/>
        </w:rPr>
        <w:t xml:space="preserve">who are </w:t>
      </w:r>
      <w:r w:rsidR="00826B50" w:rsidRPr="00E93C54">
        <w:rPr>
          <w:rFonts w:ascii="Arial" w:hAnsi="Arial" w:cs="Arial"/>
          <w:color w:val="191919"/>
          <w:sz w:val="22"/>
          <w:szCs w:val="22"/>
        </w:rPr>
        <w:t>epistemic moderates just as much</w:t>
      </w:r>
      <w:r w:rsidR="00311DAB" w:rsidRPr="00E93C54">
        <w:rPr>
          <w:rFonts w:ascii="Arial" w:hAnsi="Arial" w:cs="Arial"/>
          <w:color w:val="191919"/>
          <w:sz w:val="22"/>
          <w:szCs w:val="22"/>
        </w:rPr>
        <w:t xml:space="preserve"> as we need epistemic radicals</w:t>
      </w:r>
      <w:r w:rsidR="00826B50" w:rsidRPr="00E93C54">
        <w:rPr>
          <w:rFonts w:ascii="Arial" w:hAnsi="Arial" w:cs="Arial"/>
          <w:color w:val="191919"/>
          <w:sz w:val="22"/>
          <w:szCs w:val="22"/>
        </w:rPr>
        <w:t>.</w:t>
      </w:r>
    </w:p>
    <w:p w14:paraId="0613549E" w14:textId="77777777" w:rsidR="003C0C9B" w:rsidRPr="00E93C54" w:rsidRDefault="003C0C9B" w:rsidP="00361115">
      <w:pPr>
        <w:spacing w:line="480" w:lineRule="auto"/>
        <w:rPr>
          <w:rFonts w:ascii="Arial" w:hAnsi="Arial" w:cs="Arial"/>
          <w:sz w:val="22"/>
          <w:szCs w:val="22"/>
        </w:rPr>
      </w:pPr>
    </w:p>
    <w:p w14:paraId="1382DACD" w14:textId="716173AC" w:rsidR="0094574B" w:rsidRPr="00E93C54" w:rsidRDefault="0077662A" w:rsidP="00361115">
      <w:pPr>
        <w:spacing w:line="480" w:lineRule="auto"/>
        <w:rPr>
          <w:rFonts w:ascii="Arial" w:hAnsi="Arial" w:cs="Arial"/>
          <w:b/>
          <w:sz w:val="22"/>
          <w:szCs w:val="22"/>
        </w:rPr>
      </w:pPr>
      <w:r w:rsidRPr="00E93C54">
        <w:rPr>
          <w:rFonts w:ascii="Arial" w:hAnsi="Arial" w:cs="Arial"/>
          <w:b/>
          <w:sz w:val="22"/>
          <w:szCs w:val="22"/>
        </w:rPr>
        <w:t xml:space="preserve">5 </w:t>
      </w:r>
      <w:r w:rsidR="005E0995" w:rsidRPr="00E93C54">
        <w:rPr>
          <w:rFonts w:ascii="Arial" w:hAnsi="Arial" w:cs="Arial"/>
          <w:b/>
          <w:sz w:val="22"/>
          <w:szCs w:val="22"/>
        </w:rPr>
        <w:t xml:space="preserve">Epistemic Radicals: </w:t>
      </w:r>
      <w:r w:rsidR="0094574B" w:rsidRPr="00E93C54">
        <w:rPr>
          <w:rFonts w:ascii="Arial" w:hAnsi="Arial" w:cs="Arial"/>
          <w:b/>
          <w:sz w:val="22"/>
          <w:szCs w:val="22"/>
        </w:rPr>
        <w:t>Heroes and Villains</w:t>
      </w:r>
    </w:p>
    <w:p w14:paraId="1E10A1EC" w14:textId="3C2748FF" w:rsidR="007E3036" w:rsidRPr="00E93C54" w:rsidRDefault="008D7B54" w:rsidP="00361115">
      <w:pPr>
        <w:spacing w:line="480" w:lineRule="auto"/>
        <w:rPr>
          <w:rFonts w:ascii="Arial" w:hAnsi="Arial" w:cs="Arial"/>
          <w:sz w:val="22"/>
          <w:szCs w:val="22"/>
        </w:rPr>
      </w:pPr>
      <w:r w:rsidRPr="00E93C54">
        <w:rPr>
          <w:rFonts w:ascii="Arial" w:hAnsi="Arial" w:cs="Arial"/>
          <w:sz w:val="22"/>
          <w:szCs w:val="22"/>
        </w:rPr>
        <w:lastRenderedPageBreak/>
        <w:t>Thinking of</w:t>
      </w:r>
      <w:r w:rsidR="0098308B" w:rsidRPr="00E93C54">
        <w:rPr>
          <w:rFonts w:ascii="Arial" w:hAnsi="Arial" w:cs="Arial"/>
          <w:sz w:val="22"/>
          <w:szCs w:val="22"/>
        </w:rPr>
        <w:t xml:space="preserve"> </w:t>
      </w:r>
      <w:r w:rsidR="008D37C2" w:rsidRPr="00E93C54">
        <w:rPr>
          <w:rFonts w:ascii="Arial" w:hAnsi="Arial" w:cs="Arial"/>
          <w:sz w:val="22"/>
          <w:szCs w:val="22"/>
        </w:rPr>
        <w:t xml:space="preserve">assured epistemic ambition </w:t>
      </w:r>
      <w:r w:rsidR="00F83A68" w:rsidRPr="00E93C54">
        <w:rPr>
          <w:rFonts w:ascii="Arial" w:hAnsi="Arial" w:cs="Arial"/>
          <w:sz w:val="22"/>
          <w:szCs w:val="22"/>
        </w:rPr>
        <w:t>as the</w:t>
      </w:r>
      <w:r w:rsidR="00F06D1D" w:rsidRPr="00E93C54">
        <w:rPr>
          <w:rFonts w:ascii="Arial" w:hAnsi="Arial" w:cs="Arial"/>
          <w:sz w:val="22"/>
          <w:szCs w:val="22"/>
        </w:rPr>
        <w:t xml:space="preserve"> virtue to which </w:t>
      </w:r>
      <w:r w:rsidR="0098308B" w:rsidRPr="00E93C54">
        <w:rPr>
          <w:rFonts w:ascii="Arial" w:hAnsi="Arial" w:cs="Arial"/>
          <w:sz w:val="22"/>
          <w:szCs w:val="22"/>
        </w:rPr>
        <w:t xml:space="preserve">arrogance </w:t>
      </w:r>
      <w:r w:rsidR="00F83A68" w:rsidRPr="00E93C54">
        <w:rPr>
          <w:rFonts w:ascii="Arial" w:hAnsi="Arial" w:cs="Arial"/>
          <w:sz w:val="22"/>
          <w:szCs w:val="22"/>
        </w:rPr>
        <w:t>pays the compliment of being a counterfeit</w:t>
      </w:r>
      <w:r w:rsidR="00F06D1D" w:rsidRPr="00E93C54">
        <w:rPr>
          <w:rFonts w:ascii="Arial" w:hAnsi="Arial" w:cs="Arial"/>
          <w:sz w:val="22"/>
          <w:szCs w:val="22"/>
        </w:rPr>
        <w:t xml:space="preserve"> </w:t>
      </w:r>
      <w:r w:rsidR="007E3036" w:rsidRPr="00E93C54">
        <w:rPr>
          <w:rFonts w:ascii="Arial" w:hAnsi="Arial" w:cs="Arial"/>
          <w:sz w:val="22"/>
          <w:szCs w:val="22"/>
        </w:rPr>
        <w:t>gives us an account of</w:t>
      </w:r>
      <w:r w:rsidR="00F06D1D" w:rsidRPr="00E93C54">
        <w:rPr>
          <w:rFonts w:ascii="Arial" w:hAnsi="Arial" w:cs="Arial"/>
          <w:sz w:val="22"/>
          <w:szCs w:val="22"/>
        </w:rPr>
        <w:t xml:space="preserve"> epistemic radicals as follows</w:t>
      </w:r>
      <w:r w:rsidR="007E3036" w:rsidRPr="00E93C54">
        <w:rPr>
          <w:rFonts w:ascii="Arial" w:hAnsi="Arial" w:cs="Arial"/>
          <w:sz w:val="22"/>
          <w:szCs w:val="22"/>
        </w:rPr>
        <w:t>:</w:t>
      </w:r>
    </w:p>
    <w:p w14:paraId="7F209E17" w14:textId="77777777" w:rsidR="007E3036" w:rsidRPr="00E93C54" w:rsidRDefault="007E3036" w:rsidP="00361115">
      <w:pPr>
        <w:spacing w:line="480" w:lineRule="auto"/>
        <w:rPr>
          <w:rFonts w:ascii="Arial" w:hAnsi="Arial" w:cs="Arial"/>
          <w:sz w:val="22"/>
          <w:szCs w:val="22"/>
        </w:rPr>
      </w:pPr>
    </w:p>
    <w:p w14:paraId="5A35961D" w14:textId="32574AD2" w:rsidR="00DB290F" w:rsidRPr="00E93C54" w:rsidRDefault="007E3036" w:rsidP="00361115">
      <w:pPr>
        <w:spacing w:line="480" w:lineRule="auto"/>
        <w:rPr>
          <w:rFonts w:ascii="Arial" w:hAnsi="Arial" w:cs="Arial"/>
          <w:sz w:val="22"/>
          <w:szCs w:val="22"/>
        </w:rPr>
      </w:pPr>
      <w:r w:rsidRPr="00E93C54">
        <w:rPr>
          <w:rFonts w:ascii="Arial" w:hAnsi="Arial" w:cs="Arial"/>
          <w:sz w:val="22"/>
          <w:szCs w:val="22"/>
        </w:rPr>
        <w:t>Epistemic radicals</w:t>
      </w:r>
      <w:r w:rsidR="00B7555D" w:rsidRPr="00E93C54">
        <w:rPr>
          <w:rFonts w:ascii="Arial" w:hAnsi="Arial" w:cs="Arial"/>
          <w:sz w:val="22"/>
          <w:szCs w:val="22"/>
        </w:rPr>
        <w:t xml:space="preserve"> are not necessarily lacking in virtue or vicious. They</w:t>
      </w:r>
      <w:r w:rsidRPr="00E93C54">
        <w:rPr>
          <w:rFonts w:ascii="Arial" w:hAnsi="Arial" w:cs="Arial"/>
          <w:sz w:val="22"/>
          <w:szCs w:val="22"/>
        </w:rPr>
        <w:t xml:space="preserve"> </w:t>
      </w:r>
      <w:r w:rsidRPr="00E93C54">
        <w:rPr>
          <w:rFonts w:ascii="Arial" w:hAnsi="Arial" w:cs="Arial"/>
          <w:i/>
          <w:sz w:val="22"/>
          <w:szCs w:val="22"/>
        </w:rPr>
        <w:t>can</w:t>
      </w:r>
      <w:r w:rsidRPr="00E93C54">
        <w:rPr>
          <w:rFonts w:ascii="Arial" w:hAnsi="Arial" w:cs="Arial"/>
          <w:sz w:val="22"/>
          <w:szCs w:val="22"/>
        </w:rPr>
        <w:t xml:space="preserve"> be </w:t>
      </w:r>
      <w:r w:rsidR="0098308B" w:rsidRPr="00E93C54">
        <w:rPr>
          <w:rFonts w:ascii="Arial" w:hAnsi="Arial" w:cs="Arial"/>
          <w:sz w:val="22"/>
          <w:szCs w:val="22"/>
        </w:rPr>
        <w:t>virtuous</w:t>
      </w:r>
      <w:r w:rsidR="00C611B6" w:rsidRPr="00E93C54">
        <w:rPr>
          <w:rFonts w:ascii="Arial" w:hAnsi="Arial" w:cs="Arial"/>
          <w:sz w:val="22"/>
          <w:szCs w:val="22"/>
        </w:rPr>
        <w:t xml:space="preserve"> in in possessing</w:t>
      </w:r>
      <w:r w:rsidR="004069F0" w:rsidRPr="00E93C54">
        <w:rPr>
          <w:rFonts w:ascii="Arial" w:hAnsi="Arial" w:cs="Arial"/>
          <w:sz w:val="22"/>
          <w:szCs w:val="22"/>
        </w:rPr>
        <w:t xml:space="preserve"> the virtue of</w:t>
      </w:r>
      <w:r w:rsidR="00C611B6" w:rsidRPr="00E93C54">
        <w:rPr>
          <w:rFonts w:ascii="Arial" w:hAnsi="Arial" w:cs="Arial"/>
          <w:sz w:val="22"/>
          <w:szCs w:val="22"/>
        </w:rPr>
        <w:t xml:space="preserve"> </w:t>
      </w:r>
      <w:r w:rsidR="004069F0" w:rsidRPr="00E93C54">
        <w:rPr>
          <w:rFonts w:ascii="Arial" w:hAnsi="Arial" w:cs="Arial"/>
          <w:sz w:val="22"/>
          <w:szCs w:val="22"/>
        </w:rPr>
        <w:t xml:space="preserve">assured epistemic ambition </w:t>
      </w:r>
      <w:r w:rsidR="0098308B" w:rsidRPr="00E93C54">
        <w:rPr>
          <w:rFonts w:ascii="Arial" w:hAnsi="Arial" w:cs="Arial"/>
          <w:sz w:val="22"/>
          <w:szCs w:val="22"/>
        </w:rPr>
        <w:t>which put</w:t>
      </w:r>
      <w:r w:rsidR="00F83A68" w:rsidRPr="00E93C54">
        <w:rPr>
          <w:rFonts w:ascii="Arial" w:hAnsi="Arial" w:cs="Arial"/>
          <w:sz w:val="22"/>
          <w:szCs w:val="22"/>
        </w:rPr>
        <w:t>s</w:t>
      </w:r>
      <w:r w:rsidRPr="00E93C54">
        <w:rPr>
          <w:rFonts w:ascii="Arial" w:hAnsi="Arial" w:cs="Arial"/>
          <w:sz w:val="22"/>
          <w:szCs w:val="22"/>
        </w:rPr>
        <w:t xml:space="preserve"> them in a good place</w:t>
      </w:r>
      <w:r w:rsidR="0098308B" w:rsidRPr="00E93C54">
        <w:rPr>
          <w:rFonts w:ascii="Arial" w:hAnsi="Arial" w:cs="Arial"/>
          <w:sz w:val="22"/>
          <w:szCs w:val="22"/>
        </w:rPr>
        <w:t xml:space="preserve"> to realize high end, difficult, transformative </w:t>
      </w:r>
      <w:r w:rsidR="00F83A68" w:rsidRPr="00E93C54">
        <w:rPr>
          <w:rFonts w:ascii="Arial" w:hAnsi="Arial" w:cs="Arial"/>
          <w:sz w:val="22"/>
          <w:szCs w:val="22"/>
        </w:rPr>
        <w:t>epistemic goods (ones</w:t>
      </w:r>
      <w:r w:rsidR="007360CB" w:rsidRPr="00E93C54">
        <w:rPr>
          <w:rFonts w:ascii="Arial" w:hAnsi="Arial" w:cs="Arial"/>
          <w:sz w:val="22"/>
          <w:szCs w:val="22"/>
        </w:rPr>
        <w:t xml:space="preserve"> those lacking </w:t>
      </w:r>
      <w:r w:rsidR="005A3BD1" w:rsidRPr="00E93C54">
        <w:rPr>
          <w:rFonts w:ascii="Arial" w:hAnsi="Arial" w:cs="Arial"/>
          <w:sz w:val="22"/>
          <w:szCs w:val="22"/>
        </w:rPr>
        <w:t>the virtue</w:t>
      </w:r>
      <w:r w:rsidR="007360CB" w:rsidRPr="00E93C54">
        <w:rPr>
          <w:rFonts w:ascii="Arial" w:hAnsi="Arial" w:cs="Arial"/>
          <w:sz w:val="22"/>
          <w:szCs w:val="22"/>
        </w:rPr>
        <w:t xml:space="preserve"> are less well placed to realize).</w:t>
      </w:r>
      <w:r w:rsidR="00F83A68" w:rsidRPr="00E93C54">
        <w:rPr>
          <w:rFonts w:ascii="Arial" w:hAnsi="Arial" w:cs="Arial"/>
          <w:sz w:val="22"/>
          <w:szCs w:val="22"/>
        </w:rPr>
        <w:t xml:space="preserve"> </w:t>
      </w:r>
      <w:r w:rsidR="00B7555D" w:rsidRPr="00E93C54">
        <w:rPr>
          <w:rFonts w:ascii="Arial" w:hAnsi="Arial" w:cs="Arial"/>
          <w:sz w:val="22"/>
          <w:szCs w:val="22"/>
        </w:rPr>
        <w:t>Nonetheless, e</w:t>
      </w:r>
      <w:r w:rsidR="00CC5F7E" w:rsidRPr="00E93C54">
        <w:rPr>
          <w:rFonts w:ascii="Arial" w:hAnsi="Arial" w:cs="Arial"/>
          <w:sz w:val="22"/>
          <w:szCs w:val="22"/>
        </w:rPr>
        <w:t xml:space="preserve">pistemic radicals </w:t>
      </w:r>
      <w:r w:rsidR="004069F0" w:rsidRPr="00E93C54">
        <w:rPr>
          <w:rFonts w:ascii="Arial" w:hAnsi="Arial" w:cs="Arial"/>
          <w:sz w:val="22"/>
          <w:szCs w:val="22"/>
        </w:rPr>
        <w:t xml:space="preserve">as a matter of fact </w:t>
      </w:r>
      <w:r w:rsidR="00B7555D" w:rsidRPr="00E93C54">
        <w:rPr>
          <w:rFonts w:ascii="Arial" w:hAnsi="Arial" w:cs="Arial"/>
          <w:sz w:val="22"/>
          <w:szCs w:val="22"/>
        </w:rPr>
        <w:t xml:space="preserve">can be and sometimes are </w:t>
      </w:r>
      <w:r w:rsidRPr="00E93C54">
        <w:rPr>
          <w:rFonts w:ascii="Arial" w:hAnsi="Arial" w:cs="Arial"/>
          <w:sz w:val="22"/>
          <w:szCs w:val="22"/>
        </w:rPr>
        <w:t>vi</w:t>
      </w:r>
      <w:r w:rsidR="00C611B6" w:rsidRPr="00E93C54">
        <w:rPr>
          <w:rFonts w:ascii="Arial" w:hAnsi="Arial" w:cs="Arial"/>
          <w:sz w:val="22"/>
          <w:szCs w:val="22"/>
        </w:rPr>
        <w:t>cious</w:t>
      </w:r>
      <w:r w:rsidR="00C90FEE" w:rsidRPr="00E93C54">
        <w:rPr>
          <w:rFonts w:ascii="Arial" w:hAnsi="Arial" w:cs="Arial"/>
          <w:sz w:val="22"/>
          <w:szCs w:val="22"/>
        </w:rPr>
        <w:t xml:space="preserve"> in so far as they</w:t>
      </w:r>
      <w:r w:rsidR="00F83A68" w:rsidRPr="00E93C54">
        <w:rPr>
          <w:rFonts w:ascii="Arial" w:hAnsi="Arial" w:cs="Arial"/>
          <w:sz w:val="22"/>
          <w:szCs w:val="22"/>
        </w:rPr>
        <w:t xml:space="preserve"> are </w:t>
      </w:r>
      <w:r w:rsidR="005A3BD1" w:rsidRPr="00E93C54">
        <w:rPr>
          <w:rFonts w:ascii="Arial" w:hAnsi="Arial" w:cs="Arial"/>
          <w:sz w:val="22"/>
          <w:szCs w:val="22"/>
        </w:rPr>
        <w:t xml:space="preserve">epistemically </w:t>
      </w:r>
      <w:r w:rsidR="00F83A68" w:rsidRPr="00E93C54">
        <w:rPr>
          <w:rFonts w:ascii="Arial" w:hAnsi="Arial" w:cs="Arial"/>
          <w:sz w:val="22"/>
          <w:szCs w:val="22"/>
        </w:rPr>
        <w:t>arrogant. A</w:t>
      </w:r>
      <w:r w:rsidR="00B7555D" w:rsidRPr="00E93C54">
        <w:rPr>
          <w:rFonts w:ascii="Arial" w:hAnsi="Arial" w:cs="Arial"/>
          <w:sz w:val="22"/>
          <w:szCs w:val="22"/>
        </w:rPr>
        <w:t xml:space="preserve">rrogance </w:t>
      </w:r>
      <w:r w:rsidR="009E2834" w:rsidRPr="00E93C54">
        <w:rPr>
          <w:rFonts w:ascii="Arial" w:hAnsi="Arial" w:cs="Arial"/>
          <w:sz w:val="22"/>
          <w:szCs w:val="22"/>
        </w:rPr>
        <w:t xml:space="preserve">can </w:t>
      </w:r>
      <w:r w:rsidR="00B7555D" w:rsidRPr="00E93C54">
        <w:rPr>
          <w:rFonts w:ascii="Arial" w:hAnsi="Arial" w:cs="Arial"/>
          <w:sz w:val="22"/>
          <w:szCs w:val="22"/>
        </w:rPr>
        <w:t xml:space="preserve">play a role in </w:t>
      </w:r>
      <w:r w:rsidR="00CC5F7E" w:rsidRPr="00E93C54">
        <w:rPr>
          <w:rFonts w:ascii="Arial" w:hAnsi="Arial" w:cs="Arial"/>
          <w:sz w:val="22"/>
          <w:szCs w:val="22"/>
        </w:rPr>
        <w:t>help</w:t>
      </w:r>
      <w:r w:rsidR="00B7555D" w:rsidRPr="00E93C54">
        <w:rPr>
          <w:rFonts w:ascii="Arial" w:hAnsi="Arial" w:cs="Arial"/>
          <w:sz w:val="22"/>
          <w:szCs w:val="22"/>
        </w:rPr>
        <w:t>ing</w:t>
      </w:r>
      <w:r w:rsidR="00CC5F7E" w:rsidRPr="00E93C54">
        <w:rPr>
          <w:rFonts w:ascii="Arial" w:hAnsi="Arial" w:cs="Arial"/>
          <w:sz w:val="22"/>
          <w:szCs w:val="22"/>
        </w:rPr>
        <w:t xml:space="preserve"> to explain </w:t>
      </w:r>
      <w:r w:rsidR="00F83A68" w:rsidRPr="00E93C54">
        <w:rPr>
          <w:rFonts w:ascii="Arial" w:hAnsi="Arial" w:cs="Arial"/>
          <w:sz w:val="22"/>
          <w:szCs w:val="22"/>
        </w:rPr>
        <w:t xml:space="preserve">causally how </w:t>
      </w:r>
      <w:r w:rsidR="005443D6" w:rsidRPr="00E93C54">
        <w:rPr>
          <w:rFonts w:ascii="Arial" w:hAnsi="Arial" w:cs="Arial"/>
          <w:sz w:val="22"/>
          <w:szCs w:val="22"/>
        </w:rPr>
        <w:t>some epistemic radicals come</w:t>
      </w:r>
      <w:r w:rsidR="00F83A68" w:rsidRPr="00E93C54">
        <w:rPr>
          <w:rFonts w:ascii="Arial" w:hAnsi="Arial" w:cs="Arial"/>
          <w:sz w:val="22"/>
          <w:szCs w:val="22"/>
        </w:rPr>
        <w:t xml:space="preserve"> to achieve </w:t>
      </w:r>
      <w:r w:rsidR="005443D6" w:rsidRPr="00E93C54">
        <w:rPr>
          <w:rFonts w:ascii="Arial" w:hAnsi="Arial" w:cs="Arial"/>
          <w:sz w:val="22"/>
          <w:szCs w:val="22"/>
        </w:rPr>
        <w:t>epistemic goods</w:t>
      </w:r>
      <w:r w:rsidR="0072244C" w:rsidRPr="00E93C54">
        <w:rPr>
          <w:rFonts w:ascii="Arial" w:hAnsi="Arial" w:cs="Arial"/>
          <w:sz w:val="22"/>
          <w:szCs w:val="22"/>
        </w:rPr>
        <w:t xml:space="preserve"> </w:t>
      </w:r>
      <w:r w:rsidR="005901CA" w:rsidRPr="00E93C54">
        <w:rPr>
          <w:rFonts w:ascii="Arial" w:hAnsi="Arial" w:cs="Arial"/>
          <w:sz w:val="22"/>
          <w:szCs w:val="22"/>
        </w:rPr>
        <w:t xml:space="preserve">while </w:t>
      </w:r>
      <w:r w:rsidR="009E2834" w:rsidRPr="00E93C54">
        <w:rPr>
          <w:rFonts w:ascii="Arial" w:hAnsi="Arial" w:cs="Arial"/>
          <w:sz w:val="22"/>
          <w:szCs w:val="22"/>
        </w:rPr>
        <w:t>nonetheless not being the only or</w:t>
      </w:r>
      <w:r w:rsidR="00B70020" w:rsidRPr="00E93C54">
        <w:rPr>
          <w:rFonts w:ascii="Arial" w:hAnsi="Arial" w:cs="Arial"/>
          <w:sz w:val="22"/>
          <w:szCs w:val="22"/>
        </w:rPr>
        <w:t xml:space="preserve"> the</w:t>
      </w:r>
      <w:r w:rsidR="009E2834" w:rsidRPr="00E93C54">
        <w:rPr>
          <w:rFonts w:ascii="Arial" w:hAnsi="Arial" w:cs="Arial"/>
          <w:sz w:val="22"/>
          <w:szCs w:val="22"/>
        </w:rPr>
        <w:t xml:space="preserve"> best way to realize th</w:t>
      </w:r>
      <w:r w:rsidR="005901CA" w:rsidRPr="00E93C54">
        <w:rPr>
          <w:rFonts w:ascii="Arial" w:hAnsi="Arial" w:cs="Arial"/>
          <w:sz w:val="22"/>
          <w:szCs w:val="22"/>
        </w:rPr>
        <w:t xml:space="preserve">em. </w:t>
      </w:r>
      <w:r w:rsidR="00F76955" w:rsidRPr="00E93C54">
        <w:rPr>
          <w:rFonts w:ascii="Arial" w:hAnsi="Arial" w:cs="Arial"/>
          <w:sz w:val="22"/>
          <w:szCs w:val="22"/>
        </w:rPr>
        <w:t>Even in such case</w:t>
      </w:r>
      <w:r w:rsidR="00F7552F" w:rsidRPr="00E93C54">
        <w:rPr>
          <w:rFonts w:ascii="Arial" w:hAnsi="Arial" w:cs="Arial"/>
          <w:sz w:val="22"/>
          <w:szCs w:val="22"/>
        </w:rPr>
        <w:t xml:space="preserve">s, </w:t>
      </w:r>
      <w:r w:rsidR="007337EC" w:rsidRPr="00E93C54">
        <w:rPr>
          <w:rFonts w:ascii="Arial" w:hAnsi="Arial" w:cs="Arial"/>
          <w:sz w:val="22"/>
          <w:szCs w:val="22"/>
        </w:rPr>
        <w:t>epistemic arrogance, whether of an individual, group or epistemic culture</w:t>
      </w:r>
      <w:r w:rsidR="00F76955" w:rsidRPr="00E93C54">
        <w:rPr>
          <w:rFonts w:ascii="Arial" w:hAnsi="Arial" w:cs="Arial"/>
          <w:sz w:val="22"/>
          <w:szCs w:val="22"/>
        </w:rPr>
        <w:t xml:space="preserve"> more generally</w:t>
      </w:r>
      <w:r w:rsidR="007337EC" w:rsidRPr="00E93C54">
        <w:rPr>
          <w:rFonts w:ascii="Arial" w:hAnsi="Arial" w:cs="Arial"/>
          <w:sz w:val="22"/>
          <w:szCs w:val="22"/>
        </w:rPr>
        <w:t>,</w:t>
      </w:r>
      <w:r w:rsidR="00F76955" w:rsidRPr="00E93C54">
        <w:rPr>
          <w:rFonts w:ascii="Arial" w:hAnsi="Arial" w:cs="Arial"/>
          <w:sz w:val="22"/>
          <w:szCs w:val="22"/>
        </w:rPr>
        <w:t xml:space="preserve"> always warrants condemnation. </w:t>
      </w:r>
      <w:r w:rsidR="005901CA" w:rsidRPr="00E93C54">
        <w:rPr>
          <w:rFonts w:ascii="Arial" w:hAnsi="Arial" w:cs="Arial"/>
          <w:sz w:val="22"/>
          <w:szCs w:val="22"/>
        </w:rPr>
        <w:t>Moreover,</w:t>
      </w:r>
      <w:r w:rsidR="00295B48" w:rsidRPr="00E93C54">
        <w:rPr>
          <w:rFonts w:ascii="Arial" w:hAnsi="Arial" w:cs="Arial"/>
          <w:sz w:val="22"/>
          <w:szCs w:val="22"/>
        </w:rPr>
        <w:t xml:space="preserve"> epistemic arrogance always has certain error </w:t>
      </w:r>
      <w:r w:rsidR="00B70020" w:rsidRPr="00E93C54">
        <w:rPr>
          <w:rFonts w:ascii="Arial" w:hAnsi="Arial" w:cs="Arial"/>
          <w:sz w:val="22"/>
          <w:szCs w:val="22"/>
        </w:rPr>
        <w:t>or</w:t>
      </w:r>
      <w:r w:rsidR="00295B48" w:rsidRPr="00E93C54">
        <w:rPr>
          <w:rFonts w:ascii="Arial" w:hAnsi="Arial" w:cs="Arial"/>
          <w:sz w:val="22"/>
          <w:szCs w:val="22"/>
        </w:rPr>
        <w:t xml:space="preserve"> misguidance susceptibilities </w:t>
      </w:r>
      <w:r w:rsidR="00B70020" w:rsidRPr="00E93C54">
        <w:rPr>
          <w:rFonts w:ascii="Arial" w:hAnsi="Arial" w:cs="Arial"/>
          <w:sz w:val="22"/>
          <w:szCs w:val="22"/>
        </w:rPr>
        <w:t xml:space="preserve">which the true virtue of </w:t>
      </w:r>
      <w:r w:rsidR="00DB290F" w:rsidRPr="00E93C54">
        <w:rPr>
          <w:rFonts w:ascii="Arial" w:hAnsi="Arial" w:cs="Arial"/>
          <w:sz w:val="22"/>
          <w:szCs w:val="22"/>
        </w:rPr>
        <w:t>assured epistemic ambition does not. Epistemic a</w:t>
      </w:r>
      <w:r w:rsidR="002846C8" w:rsidRPr="00E93C54">
        <w:rPr>
          <w:rFonts w:ascii="Arial" w:hAnsi="Arial" w:cs="Arial"/>
          <w:sz w:val="22"/>
          <w:szCs w:val="22"/>
        </w:rPr>
        <w:t xml:space="preserve">rrogance </w:t>
      </w:r>
      <w:r w:rsidR="00DB290F" w:rsidRPr="00E93C54">
        <w:rPr>
          <w:rFonts w:ascii="Arial" w:hAnsi="Arial" w:cs="Arial"/>
          <w:sz w:val="22"/>
          <w:szCs w:val="22"/>
        </w:rPr>
        <w:t xml:space="preserve">is at best </w:t>
      </w:r>
      <w:r w:rsidR="00295B48" w:rsidRPr="00E93C54">
        <w:rPr>
          <w:rFonts w:ascii="Arial" w:hAnsi="Arial" w:cs="Arial"/>
          <w:sz w:val="22"/>
          <w:szCs w:val="22"/>
        </w:rPr>
        <w:t xml:space="preserve">a counterfeit to the true virtue of </w:t>
      </w:r>
      <w:r w:rsidR="00DB290F" w:rsidRPr="00E93C54">
        <w:rPr>
          <w:rFonts w:ascii="Arial" w:hAnsi="Arial" w:cs="Arial"/>
          <w:sz w:val="22"/>
          <w:szCs w:val="22"/>
        </w:rPr>
        <w:t>assured epistemic ambition.</w:t>
      </w:r>
    </w:p>
    <w:p w14:paraId="4E9F50CB" w14:textId="3B1B14CB" w:rsidR="00CC5F7E" w:rsidRPr="00E93C54" w:rsidRDefault="00CC5F7E" w:rsidP="00361115">
      <w:pPr>
        <w:spacing w:line="480" w:lineRule="auto"/>
        <w:rPr>
          <w:rFonts w:ascii="Arial" w:hAnsi="Arial" w:cs="Arial"/>
          <w:sz w:val="22"/>
          <w:szCs w:val="22"/>
        </w:rPr>
      </w:pPr>
    </w:p>
    <w:p w14:paraId="18F9834B" w14:textId="4245953A" w:rsidR="001C520E" w:rsidRPr="00E93C54" w:rsidRDefault="001C520E" w:rsidP="00795909">
      <w:pPr>
        <w:tabs>
          <w:tab w:val="left" w:pos="2652"/>
        </w:tabs>
        <w:spacing w:line="480" w:lineRule="auto"/>
        <w:rPr>
          <w:rFonts w:ascii="Arial" w:hAnsi="Arial" w:cs="Arial"/>
          <w:b/>
          <w:sz w:val="22"/>
          <w:szCs w:val="22"/>
        </w:rPr>
      </w:pPr>
      <w:r w:rsidRPr="00E93C54">
        <w:rPr>
          <w:rFonts w:ascii="Arial" w:hAnsi="Arial" w:cs="Arial"/>
          <w:b/>
          <w:sz w:val="22"/>
          <w:szCs w:val="22"/>
        </w:rPr>
        <w:t>Note</w:t>
      </w:r>
    </w:p>
    <w:p w14:paraId="122492D6" w14:textId="6EC9704C" w:rsidR="001C520E" w:rsidRPr="00E93C54" w:rsidRDefault="00F851DE" w:rsidP="00361115">
      <w:pPr>
        <w:spacing w:line="480" w:lineRule="auto"/>
        <w:rPr>
          <w:rFonts w:ascii="Arial" w:hAnsi="Arial" w:cs="Arial"/>
          <w:sz w:val="22"/>
          <w:szCs w:val="22"/>
        </w:rPr>
      </w:pPr>
      <w:r w:rsidRPr="00E93C54">
        <w:rPr>
          <w:rFonts w:ascii="Arial" w:hAnsi="Arial" w:cs="Arial"/>
          <w:sz w:val="22"/>
          <w:szCs w:val="22"/>
        </w:rPr>
        <w:t>V</w:t>
      </w:r>
      <w:r w:rsidR="00A8703B" w:rsidRPr="00E93C54">
        <w:rPr>
          <w:rFonts w:ascii="Arial" w:hAnsi="Arial" w:cs="Arial"/>
          <w:sz w:val="22"/>
          <w:szCs w:val="22"/>
        </w:rPr>
        <w:t>ersion</w:t>
      </w:r>
      <w:r w:rsidRPr="00E93C54">
        <w:rPr>
          <w:rFonts w:ascii="Arial" w:hAnsi="Arial" w:cs="Arial"/>
          <w:sz w:val="22"/>
          <w:szCs w:val="22"/>
        </w:rPr>
        <w:t>s</w:t>
      </w:r>
      <w:r w:rsidR="00A8703B" w:rsidRPr="00E93C54">
        <w:rPr>
          <w:rFonts w:ascii="Arial" w:hAnsi="Arial" w:cs="Arial"/>
          <w:sz w:val="22"/>
          <w:szCs w:val="22"/>
        </w:rPr>
        <w:t xml:space="preserve"> of this paper w</w:t>
      </w:r>
      <w:r w:rsidRPr="00E93C54">
        <w:rPr>
          <w:rFonts w:ascii="Arial" w:hAnsi="Arial" w:cs="Arial"/>
          <w:sz w:val="22"/>
          <w:szCs w:val="22"/>
        </w:rPr>
        <w:t>ere</w:t>
      </w:r>
      <w:r w:rsidR="00A8703B" w:rsidRPr="00E93C54">
        <w:rPr>
          <w:rFonts w:ascii="Arial" w:hAnsi="Arial" w:cs="Arial"/>
          <w:sz w:val="22"/>
          <w:szCs w:val="22"/>
        </w:rPr>
        <w:t xml:space="preserve"> presented at</w:t>
      </w:r>
      <w:r w:rsidR="00B302E6" w:rsidRPr="00E93C54">
        <w:rPr>
          <w:rFonts w:ascii="Arial" w:hAnsi="Arial" w:cs="Arial"/>
          <w:sz w:val="22"/>
          <w:szCs w:val="22"/>
        </w:rPr>
        <w:t xml:space="preserve"> the University of Leeds</w:t>
      </w:r>
      <w:r w:rsidRPr="00E93C54">
        <w:rPr>
          <w:rFonts w:ascii="Arial" w:hAnsi="Arial" w:cs="Arial"/>
          <w:sz w:val="22"/>
          <w:szCs w:val="22"/>
        </w:rPr>
        <w:t xml:space="preserve"> at the</w:t>
      </w:r>
      <w:r w:rsidR="00103F96" w:rsidRPr="00E93C54">
        <w:rPr>
          <w:rFonts w:ascii="Arial" w:hAnsi="Arial" w:cs="Arial"/>
          <w:sz w:val="22"/>
          <w:szCs w:val="22"/>
        </w:rPr>
        <w:t xml:space="preserve"> Aesthetics and Science conference, July 2017,</w:t>
      </w:r>
      <w:r w:rsidR="00A8703B" w:rsidRPr="00E93C54">
        <w:rPr>
          <w:rFonts w:ascii="Arial" w:hAnsi="Arial" w:cs="Arial"/>
          <w:sz w:val="22"/>
          <w:szCs w:val="22"/>
        </w:rPr>
        <w:t xml:space="preserve"> </w:t>
      </w:r>
      <w:r w:rsidR="006273CF" w:rsidRPr="00E93C54">
        <w:rPr>
          <w:rFonts w:ascii="Arial" w:hAnsi="Arial" w:cs="Arial"/>
          <w:sz w:val="22"/>
          <w:szCs w:val="22"/>
        </w:rPr>
        <w:t>an</w:t>
      </w:r>
      <w:r w:rsidR="005B5C6B" w:rsidRPr="00E93C54">
        <w:rPr>
          <w:rFonts w:ascii="Arial" w:hAnsi="Arial" w:cs="Arial"/>
          <w:sz w:val="22"/>
          <w:szCs w:val="22"/>
        </w:rPr>
        <w:t xml:space="preserve"> earlier</w:t>
      </w:r>
      <w:r w:rsidRPr="00E93C54">
        <w:rPr>
          <w:rFonts w:ascii="Arial" w:hAnsi="Arial" w:cs="Arial"/>
          <w:sz w:val="22"/>
          <w:szCs w:val="22"/>
        </w:rPr>
        <w:t xml:space="preserve"> History and Philosophy of Science </w:t>
      </w:r>
      <w:r w:rsidR="005B5C6B" w:rsidRPr="00E93C54">
        <w:rPr>
          <w:rFonts w:ascii="Arial" w:hAnsi="Arial" w:cs="Arial"/>
          <w:sz w:val="22"/>
          <w:szCs w:val="22"/>
        </w:rPr>
        <w:t xml:space="preserve">work in progress </w:t>
      </w:r>
      <w:r w:rsidR="00D40797" w:rsidRPr="00E93C54">
        <w:rPr>
          <w:rFonts w:ascii="Arial" w:hAnsi="Arial" w:cs="Arial"/>
          <w:sz w:val="22"/>
          <w:szCs w:val="22"/>
        </w:rPr>
        <w:t>seminar</w:t>
      </w:r>
      <w:r w:rsidR="00795909" w:rsidRPr="00E93C54">
        <w:rPr>
          <w:rFonts w:ascii="Arial" w:hAnsi="Arial" w:cs="Arial"/>
          <w:sz w:val="22"/>
          <w:szCs w:val="22"/>
        </w:rPr>
        <w:t>,</w:t>
      </w:r>
      <w:r w:rsidR="00EF5EA4" w:rsidRPr="00E93C54">
        <w:rPr>
          <w:rFonts w:ascii="Arial" w:hAnsi="Arial" w:cs="Arial"/>
          <w:sz w:val="22"/>
          <w:szCs w:val="22"/>
        </w:rPr>
        <w:t xml:space="preserve"> and the</w:t>
      </w:r>
      <w:r w:rsidR="009B45F8" w:rsidRPr="00E93C54">
        <w:rPr>
          <w:rFonts w:ascii="Arial" w:hAnsi="Arial" w:cs="Arial"/>
          <w:sz w:val="22"/>
          <w:szCs w:val="22"/>
        </w:rPr>
        <w:t xml:space="preserve"> Creativity, Imagination and Rationality workshop at the</w:t>
      </w:r>
      <w:r w:rsidR="00EF5EA4" w:rsidRPr="00E93C54">
        <w:rPr>
          <w:rFonts w:ascii="Arial" w:hAnsi="Arial" w:cs="Arial"/>
          <w:sz w:val="22"/>
          <w:szCs w:val="22"/>
        </w:rPr>
        <w:t xml:space="preserve"> University of Bristol</w:t>
      </w:r>
      <w:r w:rsidR="00E8532E" w:rsidRPr="00E93C54">
        <w:rPr>
          <w:rFonts w:ascii="Arial" w:hAnsi="Arial" w:cs="Arial"/>
          <w:sz w:val="22"/>
          <w:szCs w:val="22"/>
        </w:rPr>
        <w:t xml:space="preserve"> in December 2016.</w:t>
      </w:r>
      <w:r w:rsidR="009B45F8" w:rsidRPr="00E93C54">
        <w:rPr>
          <w:rFonts w:ascii="Arial" w:hAnsi="Arial" w:cs="Arial"/>
          <w:sz w:val="22"/>
          <w:szCs w:val="22"/>
        </w:rPr>
        <w:t xml:space="preserve"> </w:t>
      </w:r>
      <w:r w:rsidR="00A8703B" w:rsidRPr="00E93C54">
        <w:rPr>
          <w:rFonts w:ascii="Arial" w:hAnsi="Arial" w:cs="Arial"/>
          <w:sz w:val="22"/>
          <w:szCs w:val="22"/>
        </w:rPr>
        <w:t>Many thanks to all those present for helpful questions</w:t>
      </w:r>
      <w:r w:rsidR="00D660E1" w:rsidRPr="00E93C54">
        <w:rPr>
          <w:rFonts w:ascii="Arial" w:hAnsi="Arial" w:cs="Arial"/>
          <w:sz w:val="22"/>
          <w:szCs w:val="22"/>
        </w:rPr>
        <w:t xml:space="preserve">, comments and suggestions. In addition, many thanks </w:t>
      </w:r>
      <w:r w:rsidR="00096AF1" w:rsidRPr="00E93C54">
        <w:rPr>
          <w:rFonts w:ascii="Arial" w:hAnsi="Arial" w:cs="Arial"/>
          <w:sz w:val="22"/>
          <w:szCs w:val="22"/>
        </w:rPr>
        <w:t xml:space="preserve">for </w:t>
      </w:r>
      <w:r w:rsidR="00394308" w:rsidRPr="00E93C54">
        <w:rPr>
          <w:rFonts w:ascii="Arial" w:hAnsi="Arial" w:cs="Arial"/>
          <w:sz w:val="22"/>
          <w:szCs w:val="22"/>
        </w:rPr>
        <w:t xml:space="preserve">further </w:t>
      </w:r>
      <w:r w:rsidR="00096AF1" w:rsidRPr="00E93C54">
        <w:rPr>
          <w:rFonts w:ascii="Arial" w:hAnsi="Arial" w:cs="Arial"/>
          <w:sz w:val="22"/>
          <w:szCs w:val="22"/>
        </w:rPr>
        <w:t>helpful discussion</w:t>
      </w:r>
      <w:r w:rsidR="005B5C6B" w:rsidRPr="00E93C54">
        <w:rPr>
          <w:rFonts w:ascii="Arial" w:hAnsi="Arial" w:cs="Arial"/>
          <w:sz w:val="22"/>
          <w:szCs w:val="22"/>
        </w:rPr>
        <w:t xml:space="preserve">, </w:t>
      </w:r>
      <w:r w:rsidR="00096AF1" w:rsidRPr="00E93C54">
        <w:rPr>
          <w:rFonts w:ascii="Arial" w:hAnsi="Arial" w:cs="Arial"/>
          <w:sz w:val="22"/>
          <w:szCs w:val="22"/>
        </w:rPr>
        <w:t>comments</w:t>
      </w:r>
      <w:r w:rsidR="005B5C6B" w:rsidRPr="00E93C54">
        <w:rPr>
          <w:rFonts w:ascii="Arial" w:hAnsi="Arial" w:cs="Arial"/>
          <w:sz w:val="22"/>
          <w:szCs w:val="22"/>
        </w:rPr>
        <w:t xml:space="preserve"> and suggestions to </w:t>
      </w:r>
      <w:r w:rsidR="005C454A" w:rsidRPr="00E93C54">
        <w:rPr>
          <w:rFonts w:ascii="Arial" w:hAnsi="Arial" w:cs="Arial"/>
          <w:sz w:val="22"/>
          <w:szCs w:val="22"/>
        </w:rPr>
        <w:t>Victor Dur</w:t>
      </w:r>
      <w:r w:rsidR="005D4BA8" w:rsidRPr="00E93C54">
        <w:rPr>
          <w:rFonts w:ascii="Arial" w:hAnsi="Arial" w:cs="Arial"/>
          <w:sz w:val="22"/>
          <w:szCs w:val="22"/>
        </w:rPr>
        <w:t>à-Vilà,</w:t>
      </w:r>
      <w:r w:rsidR="004A6DA7" w:rsidRPr="00E93C54">
        <w:rPr>
          <w:rFonts w:ascii="Arial" w:hAnsi="Arial" w:cs="Arial"/>
          <w:sz w:val="22"/>
          <w:szCs w:val="22"/>
        </w:rPr>
        <w:t xml:space="preserve"> Catherine Elgin,</w:t>
      </w:r>
      <w:r w:rsidR="00F85B50" w:rsidRPr="00E93C54">
        <w:rPr>
          <w:rFonts w:ascii="Arial" w:hAnsi="Arial" w:cs="Arial"/>
          <w:sz w:val="22"/>
          <w:szCs w:val="22"/>
        </w:rPr>
        <w:t xml:space="preserve"> Catarina Dutilh Novaes,</w:t>
      </w:r>
      <w:r w:rsidR="005D4BA8" w:rsidRPr="00E93C54">
        <w:rPr>
          <w:rFonts w:ascii="Arial" w:hAnsi="Arial" w:cs="Arial"/>
          <w:sz w:val="22"/>
          <w:szCs w:val="22"/>
        </w:rPr>
        <w:t xml:space="preserve"> </w:t>
      </w:r>
      <w:r w:rsidR="00B5047C" w:rsidRPr="00E93C54">
        <w:rPr>
          <w:rFonts w:ascii="Arial" w:hAnsi="Arial" w:cs="Arial"/>
          <w:sz w:val="22"/>
          <w:szCs w:val="22"/>
        </w:rPr>
        <w:t xml:space="preserve">Simon Hewitt, </w:t>
      </w:r>
      <w:r w:rsidR="0090286C" w:rsidRPr="00E93C54">
        <w:rPr>
          <w:rFonts w:ascii="Arial" w:hAnsi="Arial" w:cs="Arial"/>
          <w:sz w:val="22"/>
          <w:szCs w:val="22"/>
        </w:rPr>
        <w:t xml:space="preserve">Robert Simpson </w:t>
      </w:r>
      <w:r w:rsidR="00F85B50" w:rsidRPr="00E93C54">
        <w:rPr>
          <w:rFonts w:ascii="Arial" w:hAnsi="Arial" w:cs="Arial"/>
          <w:sz w:val="22"/>
          <w:szCs w:val="22"/>
        </w:rPr>
        <w:t xml:space="preserve">and </w:t>
      </w:r>
      <w:r w:rsidR="00F735DE" w:rsidRPr="00E93C54">
        <w:rPr>
          <w:rFonts w:ascii="Arial" w:hAnsi="Arial" w:cs="Arial"/>
          <w:sz w:val="22"/>
          <w:szCs w:val="22"/>
        </w:rPr>
        <w:t>Robbie Williams</w:t>
      </w:r>
      <w:r w:rsidR="00E46741" w:rsidRPr="00E93C54">
        <w:rPr>
          <w:rFonts w:ascii="Arial" w:hAnsi="Arial" w:cs="Arial"/>
          <w:sz w:val="22"/>
          <w:szCs w:val="22"/>
        </w:rPr>
        <w:t>.</w:t>
      </w:r>
    </w:p>
    <w:p w14:paraId="2FBB74BE" w14:textId="77777777" w:rsidR="001C520E" w:rsidRPr="00E93C54" w:rsidRDefault="001C520E" w:rsidP="00361115">
      <w:pPr>
        <w:spacing w:line="480" w:lineRule="auto"/>
        <w:rPr>
          <w:rFonts w:ascii="Arial" w:hAnsi="Arial" w:cs="Arial"/>
          <w:sz w:val="22"/>
          <w:szCs w:val="22"/>
        </w:rPr>
      </w:pPr>
    </w:p>
    <w:p w14:paraId="5C385383" w14:textId="36E64DBB" w:rsidR="00D3130B" w:rsidRPr="00E93C54" w:rsidRDefault="002815BD" w:rsidP="00361115">
      <w:pPr>
        <w:spacing w:line="480" w:lineRule="auto"/>
        <w:rPr>
          <w:rFonts w:ascii="Arial" w:hAnsi="Arial" w:cs="Arial"/>
          <w:b/>
          <w:sz w:val="22"/>
          <w:szCs w:val="22"/>
        </w:rPr>
      </w:pPr>
      <w:r w:rsidRPr="00E93C54">
        <w:rPr>
          <w:rFonts w:ascii="Arial" w:hAnsi="Arial" w:cs="Arial"/>
          <w:b/>
          <w:sz w:val="22"/>
          <w:szCs w:val="22"/>
        </w:rPr>
        <w:t>References</w:t>
      </w:r>
    </w:p>
    <w:p w14:paraId="479E7BD7" w14:textId="524AED61" w:rsidR="004D71B9" w:rsidRPr="00E93C54" w:rsidRDefault="00B82E4E" w:rsidP="00361115">
      <w:pPr>
        <w:spacing w:line="480" w:lineRule="auto"/>
        <w:rPr>
          <w:rFonts w:ascii="Arial" w:hAnsi="Arial" w:cs="Arial"/>
          <w:sz w:val="22"/>
          <w:szCs w:val="22"/>
        </w:rPr>
      </w:pPr>
      <w:r w:rsidRPr="00E93C54">
        <w:rPr>
          <w:rFonts w:ascii="Arial" w:hAnsi="Arial" w:cs="Arial"/>
          <w:sz w:val="22"/>
          <w:szCs w:val="22"/>
        </w:rPr>
        <w:lastRenderedPageBreak/>
        <w:t>Aquinas, T. (</w:t>
      </w:r>
      <w:r w:rsidR="00E6050A" w:rsidRPr="00E93C54">
        <w:rPr>
          <w:rFonts w:ascii="Arial" w:hAnsi="Arial" w:cs="Arial"/>
          <w:sz w:val="22"/>
          <w:szCs w:val="22"/>
        </w:rPr>
        <w:t>1947 [</w:t>
      </w:r>
      <w:r w:rsidR="00C11151" w:rsidRPr="00E93C54">
        <w:rPr>
          <w:rFonts w:ascii="Arial" w:hAnsi="Arial" w:cs="Arial"/>
          <w:sz w:val="22"/>
          <w:szCs w:val="22"/>
        </w:rPr>
        <w:t>1265-74</w:t>
      </w:r>
      <w:r w:rsidR="00E6050A"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Summae Theologica</w:t>
      </w:r>
      <w:r w:rsidR="007447A3" w:rsidRPr="00E93C54">
        <w:rPr>
          <w:rFonts w:ascii="Arial" w:hAnsi="Arial" w:cs="Arial"/>
          <w:sz w:val="22"/>
          <w:szCs w:val="22"/>
        </w:rPr>
        <w:t>,</w:t>
      </w:r>
      <w:r w:rsidR="00E6050A" w:rsidRPr="00E93C54">
        <w:rPr>
          <w:rFonts w:ascii="Arial" w:hAnsi="Arial" w:cs="Arial"/>
          <w:sz w:val="22"/>
          <w:szCs w:val="22"/>
        </w:rPr>
        <w:t xml:space="preserve"> trs. Fathers of the English Dominican </w:t>
      </w:r>
      <w:r w:rsidR="00872ECC" w:rsidRPr="00E93C54">
        <w:rPr>
          <w:rFonts w:ascii="Arial" w:hAnsi="Arial" w:cs="Arial"/>
          <w:sz w:val="22"/>
          <w:szCs w:val="22"/>
        </w:rPr>
        <w:t xml:space="preserve">Province, </w:t>
      </w:r>
      <w:r w:rsidR="00531AC5" w:rsidRPr="00E93C54">
        <w:rPr>
          <w:rFonts w:ascii="Arial" w:hAnsi="Arial" w:cs="Arial"/>
          <w:sz w:val="22"/>
          <w:szCs w:val="22"/>
        </w:rPr>
        <w:t xml:space="preserve">New York: </w:t>
      </w:r>
      <w:r w:rsidR="00872ECC" w:rsidRPr="00E93C54">
        <w:rPr>
          <w:rFonts w:ascii="Arial" w:hAnsi="Arial" w:cs="Arial"/>
          <w:sz w:val="22"/>
          <w:szCs w:val="22"/>
        </w:rPr>
        <w:t>Benziger Bros.</w:t>
      </w:r>
      <w:r w:rsidR="007447A3" w:rsidRPr="00E93C54">
        <w:rPr>
          <w:rFonts w:ascii="Arial" w:hAnsi="Arial" w:cs="Arial"/>
          <w:sz w:val="22"/>
          <w:szCs w:val="22"/>
        </w:rPr>
        <w:t xml:space="preserve"> </w:t>
      </w:r>
    </w:p>
    <w:p w14:paraId="77E8B89B" w14:textId="49A4083E" w:rsidR="00EB461D" w:rsidRPr="00E93C54" w:rsidRDefault="004D71B9" w:rsidP="00361115">
      <w:pPr>
        <w:spacing w:line="480" w:lineRule="auto"/>
        <w:rPr>
          <w:rFonts w:ascii="Arial" w:eastAsiaTheme="minorEastAsia" w:hAnsi="Arial" w:cs="Arial"/>
          <w:sz w:val="22"/>
          <w:szCs w:val="22"/>
        </w:rPr>
      </w:pPr>
      <w:bookmarkStart w:id="2" w:name="_Hlk4403805"/>
      <w:r w:rsidRPr="00E93C54">
        <w:rPr>
          <w:rFonts w:ascii="Arial" w:hAnsi="Arial" w:cs="Arial"/>
          <w:sz w:val="22"/>
          <w:szCs w:val="22"/>
        </w:rPr>
        <w:t xml:space="preserve">Baehr, J. (2018) “Intellectual Creativity,” in B. Gaut and M. Kieran (eds.) </w:t>
      </w:r>
      <w:r w:rsidRPr="00E93C54">
        <w:rPr>
          <w:rFonts w:ascii="Arial" w:hAnsi="Arial" w:cs="Arial"/>
          <w:i/>
          <w:sz w:val="22"/>
          <w:szCs w:val="22"/>
        </w:rPr>
        <w:t>Creativity and Philosophy</w:t>
      </w:r>
      <w:r w:rsidRPr="00E93C54">
        <w:rPr>
          <w:rFonts w:ascii="Arial" w:hAnsi="Arial" w:cs="Arial"/>
          <w:sz w:val="22"/>
          <w:szCs w:val="22"/>
        </w:rPr>
        <w:t>, London: Routledge.</w:t>
      </w:r>
      <w:bookmarkEnd w:id="2"/>
    </w:p>
    <w:p w14:paraId="12E3BB08" w14:textId="28C27847" w:rsidR="00D3130B" w:rsidRPr="00E93C54" w:rsidRDefault="0017379B" w:rsidP="00361115">
      <w:pPr>
        <w:spacing w:line="480" w:lineRule="auto"/>
        <w:rPr>
          <w:rFonts w:ascii="Arial" w:hAnsi="Arial" w:cs="Arial"/>
          <w:sz w:val="22"/>
          <w:szCs w:val="22"/>
        </w:rPr>
      </w:pPr>
      <w:r w:rsidRPr="00E93C54">
        <w:rPr>
          <w:rFonts w:ascii="Arial" w:hAnsi="Arial" w:cs="Arial"/>
          <w:sz w:val="22"/>
          <w:szCs w:val="22"/>
        </w:rPr>
        <w:t xml:space="preserve">Bhattacharjee, Y. (2013) </w:t>
      </w:r>
      <w:r w:rsidR="00E0253B" w:rsidRPr="00E93C54">
        <w:rPr>
          <w:rFonts w:ascii="Arial" w:hAnsi="Arial" w:cs="Arial"/>
          <w:sz w:val="22"/>
          <w:szCs w:val="22"/>
        </w:rPr>
        <w:t>“</w:t>
      </w:r>
      <w:r w:rsidRPr="00E93C54">
        <w:rPr>
          <w:rFonts w:ascii="Arial" w:hAnsi="Arial" w:cs="Arial"/>
          <w:sz w:val="22"/>
          <w:szCs w:val="22"/>
        </w:rPr>
        <w:t>The Mind of a Con Man</w:t>
      </w:r>
      <w:r w:rsidR="00B036E4"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New York Times</w:t>
      </w:r>
      <w:r w:rsidRPr="00E93C54">
        <w:rPr>
          <w:rFonts w:ascii="Arial" w:hAnsi="Arial" w:cs="Arial"/>
          <w:sz w:val="22"/>
          <w:szCs w:val="22"/>
        </w:rPr>
        <w:t xml:space="preserve">, </w:t>
      </w:r>
      <w:r w:rsidRPr="00E93C54">
        <w:rPr>
          <w:rFonts w:ascii="Arial" w:hAnsi="Arial" w:cs="Arial"/>
          <w:i/>
          <w:sz w:val="22"/>
          <w:szCs w:val="22"/>
        </w:rPr>
        <w:t>Magazine</w:t>
      </w:r>
      <w:r w:rsidRPr="00E93C54">
        <w:rPr>
          <w:rFonts w:ascii="Arial" w:hAnsi="Arial" w:cs="Arial"/>
          <w:sz w:val="22"/>
          <w:szCs w:val="22"/>
        </w:rPr>
        <w:t xml:space="preserve">, </w:t>
      </w:r>
      <w:r w:rsidRPr="00E93C54">
        <w:rPr>
          <w:rFonts w:ascii="Arial" w:hAnsi="Arial" w:cs="Arial"/>
          <w:i/>
          <w:sz w:val="22"/>
          <w:szCs w:val="22"/>
        </w:rPr>
        <w:t>April 26</w:t>
      </w:r>
      <w:r w:rsidRPr="00E93C54">
        <w:rPr>
          <w:rFonts w:ascii="Arial" w:hAnsi="Arial" w:cs="Arial"/>
          <w:sz w:val="22"/>
          <w:szCs w:val="22"/>
        </w:rPr>
        <w:t xml:space="preserve">. </w:t>
      </w:r>
      <w:r w:rsidR="00835819" w:rsidRPr="00E93C54">
        <w:rPr>
          <w:rFonts w:ascii="Arial" w:hAnsi="Arial" w:cs="Arial"/>
          <w:sz w:val="22"/>
          <w:szCs w:val="22"/>
        </w:rPr>
        <w:t xml:space="preserve">Online at </w:t>
      </w:r>
      <w:r w:rsidRPr="00E93C54">
        <w:rPr>
          <w:rFonts w:ascii="Arial" w:hAnsi="Arial" w:cs="Arial"/>
          <w:sz w:val="22"/>
          <w:szCs w:val="22"/>
        </w:rPr>
        <w:t>www.nytimes.com/2013/04/28/magazine/diederik-stapels-audacious-academic-fraud.html?pagewanted=all&amp;mcubz=0</w:t>
      </w:r>
    </w:p>
    <w:p w14:paraId="134BA31C" w14:textId="77777777" w:rsidR="00914504" w:rsidRPr="00E93C54" w:rsidRDefault="00D3130B" w:rsidP="00361115">
      <w:pPr>
        <w:spacing w:line="480" w:lineRule="auto"/>
        <w:rPr>
          <w:rFonts w:ascii="Arial" w:hAnsi="Arial" w:cs="Arial"/>
          <w:sz w:val="22"/>
          <w:szCs w:val="22"/>
        </w:rPr>
      </w:pPr>
      <w:r w:rsidRPr="00E93C54">
        <w:rPr>
          <w:rFonts w:ascii="Arial" w:hAnsi="Arial" w:cs="Arial"/>
          <w:sz w:val="22"/>
          <w:szCs w:val="22"/>
        </w:rPr>
        <w:t xml:space="preserve">Boden, M. A. (2004) </w:t>
      </w:r>
      <w:r w:rsidRPr="00E93C54">
        <w:rPr>
          <w:rFonts w:ascii="Arial" w:hAnsi="Arial" w:cs="Arial"/>
          <w:i/>
          <w:sz w:val="22"/>
          <w:szCs w:val="22"/>
        </w:rPr>
        <w:t>The Creative Mind: Myths and Mechanisms</w:t>
      </w:r>
      <w:r w:rsidRPr="00E93C54">
        <w:rPr>
          <w:rFonts w:ascii="Arial" w:hAnsi="Arial" w:cs="Arial"/>
          <w:sz w:val="22"/>
          <w:szCs w:val="22"/>
        </w:rPr>
        <w:t>, second ed., London: Routledge.</w:t>
      </w:r>
    </w:p>
    <w:p w14:paraId="39A64E60" w14:textId="23E5BB2A" w:rsidR="003872AC" w:rsidRPr="00E93C54" w:rsidRDefault="003244E7" w:rsidP="00361115">
      <w:pPr>
        <w:spacing w:line="480" w:lineRule="auto"/>
        <w:rPr>
          <w:rFonts w:ascii="Arial" w:hAnsi="Arial" w:cs="Arial"/>
          <w:sz w:val="22"/>
          <w:szCs w:val="22"/>
        </w:rPr>
      </w:pPr>
      <w:r w:rsidRPr="00E93C54">
        <w:rPr>
          <w:rFonts w:ascii="Arial" w:hAnsi="Arial" w:cs="Arial"/>
          <w:sz w:val="22"/>
          <w:szCs w:val="22"/>
        </w:rPr>
        <w:t xml:space="preserve">Bybee, J. (2012) </w:t>
      </w:r>
      <w:r w:rsidR="00914504" w:rsidRPr="00E93C54">
        <w:rPr>
          <w:rFonts w:ascii="Arial" w:hAnsi="Arial" w:cs="Arial"/>
          <w:sz w:val="22"/>
          <w:szCs w:val="22"/>
        </w:rPr>
        <w:t>“</w:t>
      </w:r>
      <w:r w:rsidRPr="00E93C54">
        <w:rPr>
          <w:rFonts w:ascii="Arial" w:hAnsi="Arial" w:cs="Arial"/>
          <w:sz w:val="22"/>
          <w:szCs w:val="22"/>
        </w:rPr>
        <w:t>No Subject Too Sacred</w:t>
      </w:r>
      <w:r w:rsidR="00914504" w:rsidRPr="00E93C54">
        <w:rPr>
          <w:rFonts w:ascii="Arial" w:hAnsi="Arial" w:cs="Arial"/>
          <w:sz w:val="22"/>
          <w:szCs w:val="22"/>
        </w:rPr>
        <w:t>,”</w:t>
      </w:r>
      <w:r w:rsidRPr="00E93C54">
        <w:rPr>
          <w:rFonts w:ascii="Arial" w:hAnsi="Arial" w:cs="Arial"/>
          <w:sz w:val="22"/>
          <w:szCs w:val="22"/>
        </w:rPr>
        <w:t xml:space="preserve"> in D. Sagan</w:t>
      </w:r>
      <w:r w:rsidR="00F41F21" w:rsidRPr="00E93C54">
        <w:rPr>
          <w:rFonts w:ascii="Arial" w:hAnsi="Arial" w:cs="Arial"/>
          <w:sz w:val="22"/>
          <w:szCs w:val="22"/>
        </w:rPr>
        <w:t xml:space="preserve"> (</w:t>
      </w:r>
      <w:r w:rsidRPr="00E93C54">
        <w:rPr>
          <w:rFonts w:ascii="Arial" w:hAnsi="Arial" w:cs="Arial"/>
          <w:sz w:val="22"/>
          <w:szCs w:val="22"/>
        </w:rPr>
        <w:t>ed.</w:t>
      </w:r>
      <w:r w:rsidR="00F41F21"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Lynn Margulis: The Life and Legacy of a Scientific Rebel</w:t>
      </w:r>
      <w:r w:rsidRPr="00E93C54">
        <w:rPr>
          <w:rFonts w:ascii="Arial" w:hAnsi="Arial" w:cs="Arial"/>
          <w:sz w:val="22"/>
          <w:szCs w:val="22"/>
        </w:rPr>
        <w:t xml:space="preserve">, Vermont: Chelsea Green Publishing. </w:t>
      </w:r>
    </w:p>
    <w:p w14:paraId="0C36F013" w14:textId="1AA035FC" w:rsidR="00994F47" w:rsidRPr="00E93C54" w:rsidRDefault="003872AC" w:rsidP="00361115">
      <w:pPr>
        <w:spacing w:line="480" w:lineRule="auto"/>
        <w:rPr>
          <w:rFonts w:ascii="Arial" w:hAnsi="Arial" w:cs="Arial"/>
          <w:sz w:val="22"/>
          <w:szCs w:val="22"/>
        </w:rPr>
      </w:pPr>
      <w:r w:rsidRPr="00E93C54">
        <w:rPr>
          <w:rFonts w:ascii="Arial" w:hAnsi="Arial" w:cs="Arial"/>
          <w:sz w:val="22"/>
          <w:szCs w:val="22"/>
        </w:rPr>
        <w:t>Christensen, D. (2009) “Disagreement as Evidence: The Epistemology of Controversy</w:t>
      </w:r>
      <w:r w:rsidR="00640625" w:rsidRPr="00E93C54">
        <w:rPr>
          <w:rFonts w:ascii="Arial" w:hAnsi="Arial" w:cs="Arial"/>
          <w:sz w:val="22"/>
          <w:szCs w:val="22"/>
        </w:rPr>
        <w:t>,</w:t>
      </w:r>
      <w:r w:rsidRPr="00E93C54">
        <w:rPr>
          <w:rFonts w:ascii="Arial" w:hAnsi="Arial" w:cs="Arial"/>
          <w:sz w:val="22"/>
          <w:szCs w:val="22"/>
        </w:rPr>
        <w:t>”</w:t>
      </w:r>
      <w:r w:rsidR="00C22202" w:rsidRPr="00E93C54">
        <w:rPr>
          <w:rFonts w:ascii="Arial" w:hAnsi="Arial" w:cs="Arial"/>
          <w:sz w:val="22"/>
          <w:szCs w:val="22"/>
        </w:rPr>
        <w:t xml:space="preserve"> </w:t>
      </w:r>
      <w:r w:rsidR="00C22202" w:rsidRPr="00E93C54">
        <w:rPr>
          <w:rFonts w:ascii="Arial" w:hAnsi="Arial" w:cs="Arial"/>
          <w:i/>
          <w:sz w:val="22"/>
          <w:szCs w:val="22"/>
        </w:rPr>
        <w:t>Philosophy Compass</w:t>
      </w:r>
      <w:r w:rsidR="00C22202" w:rsidRPr="00E93C54">
        <w:rPr>
          <w:rFonts w:ascii="Arial" w:hAnsi="Arial" w:cs="Arial"/>
          <w:sz w:val="22"/>
          <w:szCs w:val="22"/>
        </w:rPr>
        <w:t xml:space="preserve"> 4: 756–767.</w:t>
      </w:r>
    </w:p>
    <w:p w14:paraId="403E94D1" w14:textId="1CD6BDAF" w:rsidR="003F258F" w:rsidRPr="00E93C54" w:rsidRDefault="00994F47" w:rsidP="00361115">
      <w:pPr>
        <w:spacing w:line="480" w:lineRule="auto"/>
        <w:rPr>
          <w:rFonts w:ascii="Arial" w:hAnsi="Arial" w:cs="Arial"/>
          <w:sz w:val="22"/>
          <w:szCs w:val="22"/>
        </w:rPr>
      </w:pPr>
      <w:r w:rsidRPr="00E93C54">
        <w:rPr>
          <w:rFonts w:ascii="Arial" w:hAnsi="Arial" w:cs="Arial"/>
          <w:sz w:val="22"/>
          <w:szCs w:val="22"/>
        </w:rPr>
        <w:t>Curie, M. (</w:t>
      </w:r>
      <w:r w:rsidR="00FF236C" w:rsidRPr="00E93C54">
        <w:rPr>
          <w:rFonts w:ascii="Arial" w:hAnsi="Arial" w:cs="Arial"/>
          <w:sz w:val="22"/>
          <w:szCs w:val="22"/>
        </w:rPr>
        <w:t>2012 [1923])</w:t>
      </w:r>
      <w:r w:rsidRPr="00E93C54">
        <w:rPr>
          <w:rFonts w:ascii="Arial" w:hAnsi="Arial" w:cs="Arial"/>
          <w:sz w:val="22"/>
          <w:szCs w:val="22"/>
        </w:rPr>
        <w:t xml:space="preserve">) </w:t>
      </w:r>
      <w:r w:rsidRPr="00E93C54">
        <w:rPr>
          <w:rFonts w:ascii="Arial" w:hAnsi="Arial" w:cs="Arial"/>
          <w:i/>
          <w:sz w:val="22"/>
          <w:szCs w:val="22"/>
        </w:rPr>
        <w:t>Pierre Curie with Autobiographical Notes</w:t>
      </w:r>
      <w:r w:rsidR="00AE39AF" w:rsidRPr="00E93C54">
        <w:rPr>
          <w:rFonts w:ascii="Arial" w:hAnsi="Arial" w:cs="Arial"/>
          <w:sz w:val="22"/>
          <w:szCs w:val="22"/>
        </w:rPr>
        <w:t xml:space="preserve">, trs. C. and V. Kellogg, New York: </w:t>
      </w:r>
      <w:r w:rsidR="002F19FC" w:rsidRPr="00E93C54">
        <w:rPr>
          <w:rFonts w:ascii="Arial" w:hAnsi="Arial" w:cs="Arial"/>
          <w:sz w:val="22"/>
          <w:szCs w:val="22"/>
        </w:rPr>
        <w:t>Dover</w:t>
      </w:r>
      <w:r w:rsidR="003F258F" w:rsidRPr="00E93C54">
        <w:rPr>
          <w:rFonts w:ascii="Arial" w:hAnsi="Arial" w:cs="Arial"/>
          <w:sz w:val="22"/>
          <w:szCs w:val="22"/>
        </w:rPr>
        <w:t>.</w:t>
      </w:r>
    </w:p>
    <w:p w14:paraId="17D9BDCB" w14:textId="3A91EFB5" w:rsidR="00962B09" w:rsidRPr="00E93C54" w:rsidRDefault="003F258F" w:rsidP="00361115">
      <w:pPr>
        <w:spacing w:line="480" w:lineRule="auto"/>
        <w:rPr>
          <w:rFonts w:ascii="Arial" w:hAnsi="Arial" w:cs="Arial"/>
          <w:sz w:val="22"/>
          <w:szCs w:val="22"/>
        </w:rPr>
      </w:pPr>
      <w:r w:rsidRPr="00E93C54">
        <w:rPr>
          <w:rFonts w:ascii="Arial" w:hAnsi="Arial" w:cs="Arial"/>
          <w:sz w:val="22"/>
          <w:szCs w:val="22"/>
        </w:rPr>
        <w:t xml:space="preserve">Eagleton, T. (2015) </w:t>
      </w:r>
      <w:r w:rsidRPr="00E93C54">
        <w:rPr>
          <w:rFonts w:ascii="Arial" w:hAnsi="Arial" w:cs="Arial"/>
          <w:i/>
          <w:sz w:val="22"/>
          <w:szCs w:val="22"/>
        </w:rPr>
        <w:t>Hope without Optimism</w:t>
      </w:r>
      <w:r w:rsidR="00B91112" w:rsidRPr="00E93C54">
        <w:rPr>
          <w:rFonts w:ascii="Arial" w:hAnsi="Arial" w:cs="Arial"/>
          <w:sz w:val="22"/>
          <w:szCs w:val="22"/>
        </w:rPr>
        <w:t>, New Haven: Yale University Press.</w:t>
      </w:r>
    </w:p>
    <w:p w14:paraId="1752E4B3" w14:textId="796975E8" w:rsidR="00962B09" w:rsidRPr="00E93C54" w:rsidRDefault="00962B09" w:rsidP="00361115">
      <w:pPr>
        <w:spacing w:line="480" w:lineRule="auto"/>
        <w:rPr>
          <w:rFonts w:ascii="Arial" w:hAnsi="Arial" w:cs="Arial"/>
          <w:sz w:val="22"/>
          <w:szCs w:val="22"/>
        </w:rPr>
      </w:pPr>
      <w:r w:rsidRPr="00E93C54">
        <w:rPr>
          <w:rFonts w:ascii="Arial" w:hAnsi="Arial" w:cs="Arial"/>
          <w:sz w:val="22"/>
          <w:szCs w:val="22"/>
        </w:rPr>
        <w:t xml:space="preserve">Feist, G. J. (1993) </w:t>
      </w:r>
      <w:r w:rsidR="001F28E4" w:rsidRPr="00E93C54">
        <w:rPr>
          <w:rFonts w:ascii="Arial" w:hAnsi="Arial" w:cs="Arial"/>
          <w:sz w:val="22"/>
          <w:szCs w:val="22"/>
        </w:rPr>
        <w:t>“</w:t>
      </w:r>
      <w:r w:rsidRPr="00E93C54">
        <w:rPr>
          <w:rFonts w:ascii="Arial" w:hAnsi="Arial" w:cs="Arial"/>
          <w:sz w:val="22"/>
          <w:szCs w:val="22"/>
        </w:rPr>
        <w:t>A Structural Model of Scientific Eminence</w:t>
      </w:r>
      <w:r w:rsidR="001F28E4"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Psychological Science</w:t>
      </w:r>
      <w:r w:rsidRPr="00E93C54">
        <w:rPr>
          <w:rFonts w:ascii="Arial" w:hAnsi="Arial" w:cs="Arial"/>
          <w:sz w:val="22"/>
          <w:szCs w:val="22"/>
        </w:rPr>
        <w:t xml:space="preserve"> 4: 366–71.</w:t>
      </w:r>
    </w:p>
    <w:p w14:paraId="0F79B9C5" w14:textId="1DDED4F5" w:rsidR="009D10E4" w:rsidRPr="00E93C54" w:rsidRDefault="00CC38BA" w:rsidP="00361115">
      <w:pPr>
        <w:spacing w:line="480" w:lineRule="auto"/>
        <w:rPr>
          <w:rFonts w:ascii="Arial" w:hAnsi="Arial" w:cs="Arial"/>
          <w:sz w:val="22"/>
          <w:szCs w:val="22"/>
        </w:rPr>
      </w:pPr>
      <w:r w:rsidRPr="00E93C54">
        <w:rPr>
          <w:rFonts w:ascii="Arial" w:hAnsi="Arial" w:cs="Arial"/>
          <w:sz w:val="22"/>
          <w:szCs w:val="22"/>
        </w:rPr>
        <w:t xml:space="preserve">Feist, G. J. (1998) </w:t>
      </w:r>
      <w:r w:rsidR="001F28E4" w:rsidRPr="00E93C54">
        <w:rPr>
          <w:rFonts w:ascii="Arial" w:hAnsi="Arial" w:cs="Arial"/>
          <w:sz w:val="22"/>
          <w:szCs w:val="22"/>
        </w:rPr>
        <w:t>“</w:t>
      </w:r>
      <w:r w:rsidRPr="00E93C54">
        <w:rPr>
          <w:rFonts w:ascii="Arial" w:hAnsi="Arial" w:cs="Arial"/>
          <w:sz w:val="22"/>
          <w:szCs w:val="22"/>
        </w:rPr>
        <w:t>A Meta-Analysis of Personality and Scientific and Artistic Creativity</w:t>
      </w:r>
      <w:r w:rsidR="001F28E4" w:rsidRPr="00E93C54">
        <w:rPr>
          <w:rFonts w:ascii="Arial" w:hAnsi="Arial" w:cs="Arial"/>
          <w:sz w:val="22"/>
          <w:szCs w:val="22"/>
        </w:rPr>
        <w:t xml:space="preserve">,” </w:t>
      </w:r>
      <w:r w:rsidRPr="00E93C54">
        <w:rPr>
          <w:rFonts w:ascii="Arial" w:hAnsi="Arial" w:cs="Arial"/>
          <w:i/>
          <w:sz w:val="22"/>
          <w:szCs w:val="22"/>
        </w:rPr>
        <w:t>Personality and Social Psychology Review</w:t>
      </w:r>
      <w:r w:rsidR="002E08F9" w:rsidRPr="00E93C54">
        <w:rPr>
          <w:rFonts w:ascii="Arial" w:hAnsi="Arial" w:cs="Arial"/>
          <w:sz w:val="22"/>
          <w:szCs w:val="22"/>
        </w:rPr>
        <w:t xml:space="preserve"> </w:t>
      </w:r>
      <w:r w:rsidRPr="00E93C54">
        <w:rPr>
          <w:rFonts w:ascii="Arial" w:hAnsi="Arial" w:cs="Arial"/>
          <w:sz w:val="22"/>
          <w:szCs w:val="22"/>
        </w:rPr>
        <w:t xml:space="preserve">2: </w:t>
      </w:r>
      <w:bookmarkStart w:id="3" w:name="_Hlk8293598"/>
      <w:r w:rsidRPr="00E93C54">
        <w:rPr>
          <w:rFonts w:ascii="Arial" w:hAnsi="Arial" w:cs="Arial"/>
          <w:sz w:val="22"/>
          <w:szCs w:val="22"/>
        </w:rPr>
        <w:t>290–309.</w:t>
      </w:r>
      <w:bookmarkEnd w:id="3"/>
    </w:p>
    <w:p w14:paraId="47927E39" w14:textId="377901F9" w:rsidR="00CC38BA" w:rsidRPr="00E93C54" w:rsidRDefault="009D10E4" w:rsidP="00361115">
      <w:pPr>
        <w:spacing w:line="480" w:lineRule="auto"/>
        <w:rPr>
          <w:rFonts w:ascii="Arial" w:hAnsi="Arial" w:cs="Arial"/>
          <w:sz w:val="22"/>
          <w:szCs w:val="22"/>
        </w:rPr>
      </w:pPr>
      <w:r w:rsidRPr="00E93C54">
        <w:rPr>
          <w:rFonts w:ascii="Arial" w:hAnsi="Arial" w:cs="Arial"/>
          <w:sz w:val="22"/>
          <w:szCs w:val="22"/>
        </w:rPr>
        <w:t xml:space="preserve">Feist, G. J. (2006) </w:t>
      </w:r>
      <w:r w:rsidRPr="00E93C54">
        <w:rPr>
          <w:rFonts w:ascii="Arial" w:hAnsi="Arial" w:cs="Arial"/>
          <w:i/>
          <w:sz w:val="22"/>
          <w:szCs w:val="22"/>
        </w:rPr>
        <w:t>The Psychology of Science and the Origins of the Scientific Mind</w:t>
      </w:r>
      <w:r w:rsidRPr="00E93C54">
        <w:rPr>
          <w:rFonts w:ascii="Arial" w:hAnsi="Arial" w:cs="Arial"/>
          <w:sz w:val="22"/>
          <w:szCs w:val="22"/>
        </w:rPr>
        <w:t>, New Haven: Yale University Press.</w:t>
      </w:r>
    </w:p>
    <w:p w14:paraId="5A012081" w14:textId="1FE2500F" w:rsidR="00270F8B" w:rsidRPr="00E93C54" w:rsidRDefault="00270F8B" w:rsidP="00361115">
      <w:pPr>
        <w:spacing w:line="480" w:lineRule="auto"/>
        <w:rPr>
          <w:rFonts w:ascii="Arial" w:hAnsi="Arial" w:cs="Arial"/>
          <w:i/>
          <w:sz w:val="22"/>
          <w:szCs w:val="22"/>
        </w:rPr>
      </w:pPr>
      <w:r w:rsidRPr="00E93C54">
        <w:rPr>
          <w:rFonts w:ascii="Arial" w:hAnsi="Arial" w:cs="Arial"/>
          <w:sz w:val="22"/>
          <w:szCs w:val="22"/>
        </w:rPr>
        <w:t>Frances</w:t>
      </w:r>
      <w:r w:rsidR="002E08F9" w:rsidRPr="00E93C54">
        <w:rPr>
          <w:rFonts w:ascii="Arial" w:hAnsi="Arial" w:cs="Arial"/>
          <w:sz w:val="22"/>
          <w:szCs w:val="22"/>
        </w:rPr>
        <w:t>, B.</w:t>
      </w:r>
      <w:r w:rsidRPr="00E93C54">
        <w:rPr>
          <w:rFonts w:ascii="Arial" w:hAnsi="Arial" w:cs="Arial"/>
          <w:sz w:val="22"/>
          <w:szCs w:val="22"/>
        </w:rPr>
        <w:t xml:space="preserve"> (2010) </w:t>
      </w:r>
      <w:r w:rsidR="002E08F9" w:rsidRPr="00E93C54">
        <w:rPr>
          <w:rFonts w:ascii="Arial" w:hAnsi="Arial" w:cs="Arial"/>
          <w:sz w:val="22"/>
          <w:szCs w:val="22"/>
        </w:rPr>
        <w:t>“</w:t>
      </w:r>
      <w:r w:rsidRPr="00E93C54">
        <w:rPr>
          <w:rFonts w:ascii="Arial" w:hAnsi="Arial" w:cs="Arial"/>
          <w:sz w:val="22"/>
          <w:szCs w:val="22"/>
        </w:rPr>
        <w:t>The Reflective Epistemic Renegade</w:t>
      </w:r>
      <w:r w:rsidR="002E08F9"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 xml:space="preserve">Philosophy and Phenomenological Research </w:t>
      </w:r>
      <w:r w:rsidRPr="00E93C54">
        <w:rPr>
          <w:rFonts w:ascii="Arial" w:hAnsi="Arial" w:cs="Arial"/>
          <w:sz w:val="22"/>
          <w:szCs w:val="22"/>
        </w:rPr>
        <w:t>81</w:t>
      </w:r>
      <w:r w:rsidR="002E08F9" w:rsidRPr="00E93C54">
        <w:rPr>
          <w:rFonts w:ascii="Arial" w:hAnsi="Arial" w:cs="Arial"/>
          <w:sz w:val="22"/>
          <w:szCs w:val="22"/>
        </w:rPr>
        <w:t>:</w:t>
      </w:r>
      <w:r w:rsidRPr="00E93C54">
        <w:rPr>
          <w:rFonts w:ascii="Arial" w:hAnsi="Arial" w:cs="Arial"/>
          <w:sz w:val="22"/>
          <w:szCs w:val="22"/>
        </w:rPr>
        <w:t xml:space="preserve"> 419–63.</w:t>
      </w:r>
    </w:p>
    <w:p w14:paraId="1EC0E373" w14:textId="088319B7" w:rsidR="00270F8B" w:rsidRPr="00E93C54" w:rsidRDefault="00E27DE2" w:rsidP="00361115">
      <w:pPr>
        <w:spacing w:line="480" w:lineRule="auto"/>
        <w:rPr>
          <w:rFonts w:ascii="Arial" w:hAnsi="Arial" w:cs="Arial"/>
          <w:sz w:val="22"/>
          <w:szCs w:val="22"/>
        </w:rPr>
      </w:pPr>
      <w:r w:rsidRPr="00E93C54">
        <w:rPr>
          <w:rFonts w:ascii="Arial" w:hAnsi="Arial" w:cs="Arial"/>
          <w:sz w:val="22"/>
          <w:szCs w:val="22"/>
        </w:rPr>
        <w:t>Frances</w:t>
      </w:r>
      <w:r w:rsidR="002E08F9" w:rsidRPr="00E93C54">
        <w:rPr>
          <w:rFonts w:ascii="Arial" w:hAnsi="Arial" w:cs="Arial"/>
          <w:sz w:val="22"/>
          <w:szCs w:val="22"/>
        </w:rPr>
        <w:t>, B.</w:t>
      </w:r>
      <w:r w:rsidRPr="00E93C54">
        <w:rPr>
          <w:rFonts w:ascii="Arial" w:hAnsi="Arial" w:cs="Arial"/>
          <w:sz w:val="22"/>
          <w:szCs w:val="22"/>
        </w:rPr>
        <w:t xml:space="preserve"> (2014) </w:t>
      </w:r>
      <w:r w:rsidRPr="00E93C54">
        <w:rPr>
          <w:rFonts w:ascii="Arial" w:hAnsi="Arial" w:cs="Arial"/>
          <w:i/>
          <w:sz w:val="22"/>
          <w:szCs w:val="22"/>
        </w:rPr>
        <w:t>Disagreement</w:t>
      </w:r>
      <w:r w:rsidRPr="00E93C54">
        <w:rPr>
          <w:rFonts w:ascii="Arial" w:hAnsi="Arial" w:cs="Arial"/>
          <w:sz w:val="22"/>
          <w:szCs w:val="22"/>
        </w:rPr>
        <w:t>, Oxford: Polity Press</w:t>
      </w:r>
      <w:r w:rsidR="00270F8B" w:rsidRPr="00E93C54">
        <w:rPr>
          <w:rFonts w:ascii="Arial" w:hAnsi="Arial" w:cs="Arial"/>
          <w:sz w:val="22"/>
          <w:szCs w:val="22"/>
        </w:rPr>
        <w:t>.</w:t>
      </w:r>
    </w:p>
    <w:p w14:paraId="52B8836B" w14:textId="112829AC" w:rsidR="00270F8B" w:rsidRPr="00E93C54" w:rsidRDefault="00270F8B" w:rsidP="00361115">
      <w:pPr>
        <w:spacing w:line="480" w:lineRule="auto"/>
        <w:rPr>
          <w:rFonts w:ascii="Arial" w:hAnsi="Arial" w:cs="Arial"/>
          <w:sz w:val="22"/>
          <w:szCs w:val="22"/>
        </w:rPr>
      </w:pPr>
      <w:r w:rsidRPr="00E93C54">
        <w:rPr>
          <w:rFonts w:ascii="Arial" w:hAnsi="Arial" w:cs="Arial"/>
          <w:sz w:val="22"/>
          <w:szCs w:val="22"/>
        </w:rPr>
        <w:t>Frances</w:t>
      </w:r>
      <w:r w:rsidR="00D067BB" w:rsidRPr="00E93C54">
        <w:rPr>
          <w:rFonts w:ascii="Arial" w:hAnsi="Arial" w:cs="Arial"/>
          <w:sz w:val="22"/>
          <w:szCs w:val="22"/>
        </w:rPr>
        <w:t>, B.</w:t>
      </w:r>
      <w:r w:rsidRPr="00E93C54">
        <w:rPr>
          <w:rFonts w:ascii="Arial" w:hAnsi="Arial" w:cs="Arial"/>
          <w:sz w:val="22"/>
          <w:szCs w:val="22"/>
        </w:rPr>
        <w:t xml:space="preserve"> </w:t>
      </w:r>
      <w:r w:rsidR="00D067BB" w:rsidRPr="00E93C54">
        <w:rPr>
          <w:rFonts w:ascii="Arial" w:hAnsi="Arial" w:cs="Arial"/>
          <w:sz w:val="22"/>
          <w:szCs w:val="22"/>
        </w:rPr>
        <w:t>(</w:t>
      </w:r>
      <w:r w:rsidRPr="00E93C54">
        <w:rPr>
          <w:rFonts w:ascii="Arial" w:hAnsi="Arial" w:cs="Arial"/>
          <w:sz w:val="22"/>
          <w:szCs w:val="22"/>
        </w:rPr>
        <w:t xml:space="preserve">2016) </w:t>
      </w:r>
      <w:r w:rsidR="00D067BB" w:rsidRPr="00E93C54">
        <w:rPr>
          <w:rFonts w:ascii="Arial" w:hAnsi="Arial" w:cs="Arial"/>
          <w:sz w:val="22"/>
          <w:szCs w:val="22"/>
        </w:rPr>
        <w:t>“</w:t>
      </w:r>
      <w:r w:rsidRPr="00E93C54">
        <w:rPr>
          <w:rFonts w:ascii="Arial" w:hAnsi="Arial" w:cs="Arial"/>
          <w:sz w:val="22"/>
          <w:szCs w:val="22"/>
        </w:rPr>
        <w:t>Worrisome Skepticism about Philosophy</w:t>
      </w:r>
      <w:r w:rsidR="00D067BB"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Episteme</w:t>
      </w:r>
      <w:r w:rsidRPr="00E93C54">
        <w:rPr>
          <w:rFonts w:ascii="Arial" w:hAnsi="Arial" w:cs="Arial"/>
          <w:sz w:val="22"/>
          <w:szCs w:val="22"/>
        </w:rPr>
        <w:t xml:space="preserve"> 13: 289–303.</w:t>
      </w:r>
    </w:p>
    <w:p w14:paraId="243F89C4" w14:textId="63539C05" w:rsidR="00C22202" w:rsidRPr="00E93C54" w:rsidRDefault="00C22202" w:rsidP="00361115">
      <w:pPr>
        <w:spacing w:line="480" w:lineRule="auto"/>
        <w:rPr>
          <w:rFonts w:ascii="Arial" w:hAnsi="Arial" w:cs="Arial"/>
          <w:color w:val="1A1A1A"/>
          <w:sz w:val="22"/>
          <w:szCs w:val="22"/>
        </w:rPr>
      </w:pPr>
      <w:r w:rsidRPr="00E93C54">
        <w:rPr>
          <w:rFonts w:ascii="Arial" w:hAnsi="Arial" w:cs="Arial"/>
          <w:sz w:val="22"/>
          <w:szCs w:val="22"/>
        </w:rPr>
        <w:lastRenderedPageBreak/>
        <w:t xml:space="preserve">Frances, B. and J. Matheson (2018) </w:t>
      </w:r>
      <w:r w:rsidRPr="00E93C54">
        <w:rPr>
          <w:rFonts w:ascii="Arial" w:hAnsi="Arial" w:cs="Arial"/>
          <w:color w:val="1A1A1A"/>
          <w:sz w:val="22"/>
          <w:szCs w:val="22"/>
        </w:rPr>
        <w:t>“Disagreement</w:t>
      </w:r>
      <w:r w:rsidR="00D067BB" w:rsidRPr="00E93C54">
        <w:rPr>
          <w:rFonts w:ascii="Arial" w:hAnsi="Arial" w:cs="Arial"/>
          <w:color w:val="1A1A1A"/>
          <w:sz w:val="22"/>
          <w:szCs w:val="22"/>
        </w:rPr>
        <w:t>,</w:t>
      </w:r>
      <w:r w:rsidRPr="00E93C54">
        <w:rPr>
          <w:rFonts w:ascii="Arial" w:hAnsi="Arial" w:cs="Arial"/>
          <w:color w:val="1A1A1A"/>
          <w:sz w:val="22"/>
          <w:szCs w:val="22"/>
        </w:rPr>
        <w:t>” </w:t>
      </w:r>
      <w:r w:rsidRPr="00E93C54">
        <w:rPr>
          <w:rStyle w:val="Emphasis"/>
          <w:rFonts w:ascii="Arial" w:hAnsi="Arial" w:cs="Arial"/>
          <w:color w:val="1A1A1A"/>
          <w:sz w:val="22"/>
          <w:szCs w:val="22"/>
        </w:rPr>
        <w:t>The Stanford Encyclopedia of Philosophy </w:t>
      </w:r>
      <w:r w:rsidRPr="00E93C54">
        <w:rPr>
          <w:rFonts w:ascii="Arial" w:hAnsi="Arial" w:cs="Arial"/>
          <w:color w:val="1A1A1A"/>
          <w:sz w:val="22"/>
          <w:szCs w:val="22"/>
        </w:rPr>
        <w:t>(Spring 2018 Edition), Edward N. Zalta (ed.), URL = &lt;https://plato.stanford.edu/archives/spr2018/entries/disagreement/&gt;.</w:t>
      </w:r>
    </w:p>
    <w:p w14:paraId="76AC4991" w14:textId="510CA5ED" w:rsidR="00C630C5" w:rsidRPr="00E93C54" w:rsidRDefault="00C630C5" w:rsidP="00361115">
      <w:pPr>
        <w:spacing w:line="480" w:lineRule="auto"/>
        <w:rPr>
          <w:rFonts w:ascii="Arial" w:hAnsi="Arial" w:cs="Arial"/>
          <w:color w:val="1A1A1A"/>
          <w:sz w:val="22"/>
          <w:szCs w:val="22"/>
        </w:rPr>
      </w:pPr>
      <w:r w:rsidRPr="00E93C54">
        <w:rPr>
          <w:rFonts w:ascii="Arial" w:hAnsi="Arial" w:cs="Arial"/>
          <w:color w:val="1A1A1A"/>
          <w:sz w:val="22"/>
          <w:szCs w:val="22"/>
        </w:rPr>
        <w:t>Fricker, M. (2007)</w:t>
      </w:r>
      <w:r w:rsidR="00193223" w:rsidRPr="00E93C54">
        <w:rPr>
          <w:rFonts w:ascii="Arial" w:hAnsi="Arial" w:cs="Arial"/>
          <w:color w:val="1A1A1A"/>
          <w:sz w:val="22"/>
          <w:szCs w:val="22"/>
        </w:rPr>
        <w:t xml:space="preserve"> </w:t>
      </w:r>
      <w:r w:rsidR="00193223" w:rsidRPr="00E93C54">
        <w:rPr>
          <w:rFonts w:ascii="Arial" w:hAnsi="Arial" w:cs="Arial"/>
          <w:i/>
          <w:color w:val="1A1A1A"/>
          <w:sz w:val="22"/>
          <w:szCs w:val="22"/>
        </w:rPr>
        <w:t>Epistemic Injustice</w:t>
      </w:r>
      <w:r w:rsidR="00D067BB" w:rsidRPr="00E93C54">
        <w:rPr>
          <w:rFonts w:ascii="Arial" w:hAnsi="Arial" w:cs="Arial"/>
          <w:color w:val="1A1A1A"/>
          <w:sz w:val="22"/>
          <w:szCs w:val="22"/>
        </w:rPr>
        <w:t xml:space="preserve">, </w:t>
      </w:r>
      <w:r w:rsidR="00193223" w:rsidRPr="00E93C54">
        <w:rPr>
          <w:rFonts w:ascii="Arial" w:hAnsi="Arial" w:cs="Arial"/>
          <w:color w:val="1A1A1A"/>
          <w:sz w:val="22"/>
          <w:szCs w:val="22"/>
        </w:rPr>
        <w:t>Oxford: Oxford University Press.</w:t>
      </w:r>
    </w:p>
    <w:p w14:paraId="29ADAB6D" w14:textId="20CD723F" w:rsidR="00C0199A" w:rsidRPr="00E93C54" w:rsidRDefault="00C0199A" w:rsidP="00361115">
      <w:pPr>
        <w:spacing w:line="480" w:lineRule="auto"/>
        <w:rPr>
          <w:rFonts w:ascii="Arial" w:hAnsi="Arial" w:cs="Arial"/>
          <w:sz w:val="22"/>
          <w:szCs w:val="22"/>
        </w:rPr>
      </w:pPr>
      <w:r w:rsidRPr="00E93C54">
        <w:rPr>
          <w:rFonts w:ascii="Arial" w:hAnsi="Arial" w:cs="Arial"/>
          <w:sz w:val="22"/>
          <w:szCs w:val="22"/>
        </w:rPr>
        <w:t>Goodhall, J. (200</w:t>
      </w:r>
      <w:r w:rsidR="003A0316" w:rsidRPr="00E93C54">
        <w:rPr>
          <w:rFonts w:ascii="Arial" w:hAnsi="Arial" w:cs="Arial"/>
          <w:sz w:val="22"/>
          <w:szCs w:val="22"/>
        </w:rPr>
        <w:t>1</w:t>
      </w:r>
      <w:r w:rsidRPr="00E93C54">
        <w:rPr>
          <w:rFonts w:ascii="Arial" w:hAnsi="Arial" w:cs="Arial"/>
          <w:sz w:val="22"/>
          <w:szCs w:val="22"/>
        </w:rPr>
        <w:t xml:space="preserve">) </w:t>
      </w:r>
      <w:r w:rsidRPr="00E93C54">
        <w:rPr>
          <w:rFonts w:ascii="Arial" w:hAnsi="Arial" w:cs="Arial"/>
          <w:i/>
          <w:sz w:val="22"/>
          <w:szCs w:val="22"/>
        </w:rPr>
        <w:t>Africa in My Blood: An Autobiography in Letters, The Early Years</w:t>
      </w:r>
      <w:r w:rsidRPr="00E93C54">
        <w:rPr>
          <w:rFonts w:ascii="Arial" w:hAnsi="Arial" w:cs="Arial"/>
          <w:sz w:val="22"/>
          <w:szCs w:val="22"/>
        </w:rPr>
        <w:t xml:space="preserve">, ed. D. Peterson, </w:t>
      </w:r>
      <w:r w:rsidR="009D258A" w:rsidRPr="00E93C54">
        <w:rPr>
          <w:rFonts w:ascii="Arial" w:hAnsi="Arial" w:cs="Arial"/>
          <w:sz w:val="22"/>
          <w:szCs w:val="22"/>
        </w:rPr>
        <w:t>New York</w:t>
      </w:r>
      <w:r w:rsidRPr="00E93C54">
        <w:rPr>
          <w:rFonts w:ascii="Arial" w:hAnsi="Arial" w:cs="Arial"/>
          <w:sz w:val="22"/>
          <w:szCs w:val="22"/>
        </w:rPr>
        <w:t xml:space="preserve">: </w:t>
      </w:r>
      <w:r w:rsidR="001E28DF" w:rsidRPr="00E93C54">
        <w:rPr>
          <w:rFonts w:ascii="Arial" w:hAnsi="Arial" w:cs="Arial"/>
          <w:sz w:val="22"/>
          <w:szCs w:val="22"/>
        </w:rPr>
        <w:t xml:space="preserve">First </w:t>
      </w:r>
      <w:r w:rsidRPr="00E93C54">
        <w:rPr>
          <w:rFonts w:ascii="Arial" w:hAnsi="Arial" w:cs="Arial"/>
          <w:sz w:val="22"/>
          <w:szCs w:val="22"/>
        </w:rPr>
        <w:t>Mariner</w:t>
      </w:r>
      <w:r w:rsidR="009D258A" w:rsidRPr="00E93C54">
        <w:rPr>
          <w:rFonts w:ascii="Arial" w:hAnsi="Arial" w:cs="Arial"/>
          <w:sz w:val="22"/>
          <w:szCs w:val="22"/>
        </w:rPr>
        <w:t xml:space="preserve"> Books</w:t>
      </w:r>
      <w:r w:rsidRPr="00E93C54">
        <w:rPr>
          <w:rFonts w:ascii="Arial" w:hAnsi="Arial" w:cs="Arial"/>
          <w:sz w:val="22"/>
          <w:szCs w:val="22"/>
        </w:rPr>
        <w:t>.</w:t>
      </w:r>
    </w:p>
    <w:p w14:paraId="06963291" w14:textId="533CC400" w:rsidR="00FE64E6" w:rsidRPr="00E93C54" w:rsidRDefault="00EE1FE4" w:rsidP="00795909">
      <w:pPr>
        <w:spacing w:line="480" w:lineRule="auto"/>
        <w:rPr>
          <w:rFonts w:ascii="Arial" w:hAnsi="Arial" w:cs="Arial"/>
          <w:sz w:val="22"/>
          <w:szCs w:val="22"/>
        </w:rPr>
      </w:pPr>
      <w:r w:rsidRPr="00E93C54">
        <w:rPr>
          <w:rFonts w:ascii="Arial" w:hAnsi="Arial" w:cs="Arial"/>
          <w:sz w:val="22"/>
          <w:szCs w:val="22"/>
        </w:rPr>
        <w:t>Goodhall, J. (200</w:t>
      </w:r>
      <w:r w:rsidR="003A0316" w:rsidRPr="00E93C54">
        <w:rPr>
          <w:rFonts w:ascii="Arial" w:hAnsi="Arial" w:cs="Arial"/>
          <w:sz w:val="22"/>
          <w:szCs w:val="22"/>
        </w:rPr>
        <w:t>2</w:t>
      </w:r>
      <w:r w:rsidRPr="00E93C54">
        <w:rPr>
          <w:rFonts w:ascii="Arial" w:hAnsi="Arial" w:cs="Arial"/>
          <w:sz w:val="22"/>
          <w:szCs w:val="22"/>
        </w:rPr>
        <w:t xml:space="preserve">) </w:t>
      </w:r>
      <w:r w:rsidR="00B026F8" w:rsidRPr="00E93C54">
        <w:rPr>
          <w:rFonts w:ascii="Arial" w:hAnsi="Arial" w:cs="Arial"/>
          <w:i/>
          <w:sz w:val="22"/>
          <w:szCs w:val="22"/>
        </w:rPr>
        <w:t>Beyond Innocence</w:t>
      </w:r>
      <w:r w:rsidRPr="00E93C54">
        <w:rPr>
          <w:rFonts w:ascii="Arial" w:hAnsi="Arial" w:cs="Arial"/>
          <w:i/>
          <w:sz w:val="22"/>
          <w:szCs w:val="22"/>
        </w:rPr>
        <w:t xml:space="preserve">: An Autobiography in Letters, The </w:t>
      </w:r>
      <w:r w:rsidR="00810742" w:rsidRPr="00E93C54">
        <w:rPr>
          <w:rFonts w:ascii="Arial" w:hAnsi="Arial" w:cs="Arial"/>
          <w:i/>
          <w:sz w:val="22"/>
          <w:szCs w:val="22"/>
        </w:rPr>
        <w:t>Later</w:t>
      </w:r>
      <w:r w:rsidRPr="00E93C54">
        <w:rPr>
          <w:rFonts w:ascii="Arial" w:hAnsi="Arial" w:cs="Arial"/>
          <w:i/>
          <w:sz w:val="22"/>
          <w:szCs w:val="22"/>
        </w:rPr>
        <w:t xml:space="preserve"> Years</w:t>
      </w:r>
      <w:r w:rsidRPr="00E93C54">
        <w:rPr>
          <w:rFonts w:ascii="Arial" w:hAnsi="Arial" w:cs="Arial"/>
          <w:sz w:val="22"/>
          <w:szCs w:val="22"/>
        </w:rPr>
        <w:t xml:space="preserve">, ed. D. Peterson, </w:t>
      </w:r>
      <w:r w:rsidR="009D258A" w:rsidRPr="00E93C54">
        <w:rPr>
          <w:rFonts w:ascii="Arial" w:hAnsi="Arial" w:cs="Arial"/>
          <w:sz w:val="22"/>
          <w:szCs w:val="22"/>
        </w:rPr>
        <w:t>New York</w:t>
      </w:r>
      <w:r w:rsidRPr="00E93C54">
        <w:rPr>
          <w:rFonts w:ascii="Arial" w:hAnsi="Arial" w:cs="Arial"/>
          <w:sz w:val="22"/>
          <w:szCs w:val="22"/>
        </w:rPr>
        <w:t xml:space="preserve">: </w:t>
      </w:r>
      <w:r w:rsidR="001E28DF" w:rsidRPr="00E93C54">
        <w:rPr>
          <w:rFonts w:ascii="Arial" w:hAnsi="Arial" w:cs="Arial"/>
          <w:sz w:val="22"/>
          <w:szCs w:val="22"/>
        </w:rPr>
        <w:t xml:space="preserve">First </w:t>
      </w:r>
      <w:r w:rsidRPr="00E93C54">
        <w:rPr>
          <w:rFonts w:ascii="Arial" w:hAnsi="Arial" w:cs="Arial"/>
          <w:sz w:val="22"/>
          <w:szCs w:val="22"/>
        </w:rPr>
        <w:t>Mariner</w:t>
      </w:r>
      <w:r w:rsidR="009D258A" w:rsidRPr="00E93C54">
        <w:rPr>
          <w:rFonts w:ascii="Arial" w:hAnsi="Arial" w:cs="Arial"/>
          <w:sz w:val="22"/>
          <w:szCs w:val="22"/>
        </w:rPr>
        <w:t xml:space="preserve"> Books</w:t>
      </w:r>
      <w:r w:rsidRPr="00E93C54">
        <w:rPr>
          <w:rFonts w:ascii="Arial" w:hAnsi="Arial" w:cs="Arial"/>
          <w:sz w:val="22"/>
          <w:szCs w:val="22"/>
        </w:rPr>
        <w:t>.</w:t>
      </w:r>
    </w:p>
    <w:p w14:paraId="5EE072DE" w14:textId="6909A6E3" w:rsidR="00521222" w:rsidRPr="00E93C54" w:rsidRDefault="00FE64E6" w:rsidP="00465A52">
      <w:pPr>
        <w:spacing w:line="480" w:lineRule="auto"/>
        <w:rPr>
          <w:rFonts w:ascii="Arial" w:hAnsi="Arial" w:cs="Arial"/>
          <w:sz w:val="22"/>
          <w:szCs w:val="22"/>
        </w:rPr>
      </w:pPr>
      <w:r w:rsidRPr="00E93C54">
        <w:rPr>
          <w:rFonts w:ascii="Arial" w:hAnsi="Arial" w:cs="Arial"/>
          <w:sz w:val="22"/>
          <w:szCs w:val="22"/>
        </w:rPr>
        <w:t xml:space="preserve">Graham, L. (2016) </w:t>
      </w:r>
      <w:r w:rsidRPr="00E93C54">
        <w:rPr>
          <w:rFonts w:ascii="Arial" w:hAnsi="Arial" w:cs="Arial"/>
          <w:i/>
          <w:sz w:val="22"/>
          <w:szCs w:val="22"/>
        </w:rPr>
        <w:t>Lysenko’s Ghost: Epigenetics and Russia</w:t>
      </w:r>
      <w:r w:rsidRPr="00E93C54">
        <w:rPr>
          <w:rFonts w:ascii="Arial" w:hAnsi="Arial" w:cs="Arial"/>
          <w:sz w:val="22"/>
          <w:szCs w:val="22"/>
        </w:rPr>
        <w:t>, Cambridge Mass: Harvard University Press.</w:t>
      </w:r>
    </w:p>
    <w:p w14:paraId="63A39992" w14:textId="5EE332B9" w:rsidR="00C0199A" w:rsidRPr="00E93C54" w:rsidRDefault="00C0199A" w:rsidP="00361115">
      <w:pPr>
        <w:spacing w:line="480" w:lineRule="auto"/>
        <w:rPr>
          <w:rFonts w:ascii="Arial" w:hAnsi="Arial" w:cs="Arial"/>
          <w:sz w:val="22"/>
          <w:szCs w:val="22"/>
        </w:rPr>
      </w:pPr>
      <w:r w:rsidRPr="00E93C54">
        <w:rPr>
          <w:rFonts w:ascii="Arial" w:hAnsi="Arial" w:cs="Arial"/>
          <w:sz w:val="22"/>
          <w:szCs w:val="22"/>
        </w:rPr>
        <w:t xml:space="preserve">Greene, M. (2005) </w:t>
      </w:r>
      <w:r w:rsidRPr="00E93C54">
        <w:rPr>
          <w:rFonts w:ascii="Arial" w:hAnsi="Arial" w:cs="Arial"/>
          <w:i/>
          <w:sz w:val="22"/>
          <w:szCs w:val="22"/>
        </w:rPr>
        <w:t>Jane Goodall: A Biography</w:t>
      </w:r>
      <w:r w:rsidR="00BB7DA8" w:rsidRPr="00E93C54">
        <w:rPr>
          <w:rFonts w:ascii="Arial" w:hAnsi="Arial" w:cs="Arial"/>
          <w:sz w:val="22"/>
          <w:szCs w:val="22"/>
        </w:rPr>
        <w:t>, Westport: Greenwood.</w:t>
      </w:r>
    </w:p>
    <w:p w14:paraId="4AF28C3B" w14:textId="276BEF4C" w:rsidR="00C065F5" w:rsidRPr="00E93C54" w:rsidRDefault="00C065F5" w:rsidP="00C065F5">
      <w:pPr>
        <w:spacing w:line="480" w:lineRule="auto"/>
        <w:rPr>
          <w:rFonts w:ascii="Arial" w:hAnsi="Arial" w:cs="Arial"/>
          <w:sz w:val="22"/>
          <w:szCs w:val="22"/>
        </w:rPr>
      </w:pPr>
      <w:r w:rsidRPr="00E93C54">
        <w:rPr>
          <w:rFonts w:ascii="Arial" w:hAnsi="Arial" w:cs="Arial"/>
          <w:sz w:val="22"/>
          <w:szCs w:val="22"/>
        </w:rPr>
        <w:t>Hawley, K. (201</w:t>
      </w:r>
      <w:r w:rsidR="008649DB" w:rsidRPr="00E93C54">
        <w:rPr>
          <w:rFonts w:ascii="Arial" w:hAnsi="Arial" w:cs="Arial"/>
          <w:sz w:val="22"/>
          <w:szCs w:val="22"/>
        </w:rPr>
        <w:t>8</w:t>
      </w:r>
      <w:r w:rsidRPr="00E93C54">
        <w:rPr>
          <w:rFonts w:ascii="Arial" w:hAnsi="Arial" w:cs="Arial"/>
          <w:sz w:val="22"/>
          <w:szCs w:val="22"/>
        </w:rPr>
        <w:t>) “Creativity</w:t>
      </w:r>
      <w:r w:rsidR="001A72F5" w:rsidRPr="00E93C54">
        <w:rPr>
          <w:rFonts w:ascii="Arial" w:hAnsi="Arial" w:cs="Arial"/>
          <w:sz w:val="22"/>
          <w:szCs w:val="22"/>
        </w:rPr>
        <w:t xml:space="preserve"> and Knowledge</w:t>
      </w:r>
      <w:r w:rsidRPr="00E93C54">
        <w:rPr>
          <w:rFonts w:ascii="Arial" w:hAnsi="Arial" w:cs="Arial"/>
          <w:sz w:val="22"/>
          <w:szCs w:val="22"/>
        </w:rPr>
        <w:t xml:space="preserve">,” in B. Gaut and M. Kieran (eds.) </w:t>
      </w:r>
      <w:r w:rsidRPr="00E93C54">
        <w:rPr>
          <w:rFonts w:ascii="Arial" w:hAnsi="Arial" w:cs="Arial"/>
          <w:i/>
          <w:sz w:val="22"/>
          <w:szCs w:val="22"/>
        </w:rPr>
        <w:t>Creativity and Philosophy</w:t>
      </w:r>
      <w:r w:rsidRPr="00E93C54">
        <w:rPr>
          <w:rFonts w:ascii="Arial" w:hAnsi="Arial" w:cs="Arial"/>
          <w:sz w:val="22"/>
          <w:szCs w:val="22"/>
        </w:rPr>
        <w:t>, London: Routledge.</w:t>
      </w:r>
    </w:p>
    <w:p w14:paraId="72C7F732" w14:textId="1A7C6C19" w:rsidR="002565FF" w:rsidRPr="00E93C54" w:rsidRDefault="002565FF" w:rsidP="00C065F5">
      <w:pPr>
        <w:spacing w:line="480" w:lineRule="auto"/>
        <w:rPr>
          <w:rFonts w:ascii="Arial" w:hAnsi="Arial" w:cs="Arial"/>
          <w:sz w:val="22"/>
          <w:szCs w:val="22"/>
        </w:rPr>
      </w:pPr>
      <w:r w:rsidRPr="00E93C54">
        <w:rPr>
          <w:rFonts w:ascii="Arial" w:hAnsi="Arial" w:cs="Arial"/>
          <w:sz w:val="22"/>
          <w:szCs w:val="22"/>
        </w:rPr>
        <w:t>Kieran, M. (2014a) “</w:t>
      </w:r>
      <w:r w:rsidR="00A374A5" w:rsidRPr="00E93C54">
        <w:rPr>
          <w:rFonts w:ascii="Arial" w:hAnsi="Arial" w:cs="Arial"/>
          <w:sz w:val="22"/>
          <w:szCs w:val="22"/>
        </w:rPr>
        <w:t>Creativity as a Virtue of Character,” in E. Paul and S. Kaufman (eds.)</w:t>
      </w:r>
      <w:r w:rsidR="00E97DC2" w:rsidRPr="00E93C54">
        <w:rPr>
          <w:rFonts w:ascii="Arial" w:hAnsi="Arial" w:cs="Arial"/>
          <w:sz w:val="22"/>
          <w:szCs w:val="22"/>
        </w:rPr>
        <w:t>, The Philosophy of Creativity: New Essays, New York: Oxford University Press.</w:t>
      </w:r>
    </w:p>
    <w:p w14:paraId="324BCCE8" w14:textId="3C9F47F7" w:rsidR="00E97DC2" w:rsidRPr="00E93C54" w:rsidRDefault="00E97DC2" w:rsidP="00C065F5">
      <w:pPr>
        <w:spacing w:line="480" w:lineRule="auto"/>
        <w:rPr>
          <w:rFonts w:ascii="Arial" w:hAnsi="Arial" w:cs="Arial"/>
          <w:sz w:val="22"/>
          <w:szCs w:val="22"/>
        </w:rPr>
      </w:pPr>
      <w:r w:rsidRPr="00E93C54">
        <w:rPr>
          <w:rFonts w:ascii="Arial" w:hAnsi="Arial" w:cs="Arial"/>
          <w:sz w:val="22"/>
          <w:szCs w:val="22"/>
        </w:rPr>
        <w:t>Kieran, M. (2014b) “</w:t>
      </w:r>
      <w:r w:rsidR="00745AD2" w:rsidRPr="00E93C54">
        <w:rPr>
          <w:rFonts w:ascii="Arial" w:hAnsi="Arial" w:cs="Arial"/>
          <w:sz w:val="22"/>
          <w:szCs w:val="22"/>
        </w:rPr>
        <w:t xml:space="preserve">Creativity, Virtue and the Challenges from </w:t>
      </w:r>
      <w:r w:rsidR="005C4BE6" w:rsidRPr="00E93C54">
        <w:rPr>
          <w:rFonts w:ascii="Arial" w:hAnsi="Arial" w:cs="Arial"/>
          <w:sz w:val="22"/>
          <w:szCs w:val="22"/>
        </w:rPr>
        <w:t xml:space="preserve">Natural Talent, Ill-Being and Immorality,” Royal Institute of Philosophy Supplement 75: </w:t>
      </w:r>
      <w:r w:rsidR="00633344" w:rsidRPr="00E93C54">
        <w:rPr>
          <w:rFonts w:ascii="Arial" w:hAnsi="Arial" w:cs="Arial"/>
          <w:sz w:val="22"/>
          <w:szCs w:val="22"/>
        </w:rPr>
        <w:t>203</w:t>
      </w:r>
      <w:r w:rsidR="008520F1" w:rsidRPr="00E93C54">
        <w:rPr>
          <w:rFonts w:ascii="Arial" w:hAnsi="Arial" w:cs="Arial"/>
          <w:sz w:val="22"/>
          <w:szCs w:val="22"/>
        </w:rPr>
        <w:t>–30.</w:t>
      </w:r>
    </w:p>
    <w:p w14:paraId="0C76368E" w14:textId="4846F393" w:rsidR="003714F6" w:rsidRPr="00E93C54" w:rsidRDefault="003714F6" w:rsidP="00C065F5">
      <w:pPr>
        <w:spacing w:line="480" w:lineRule="auto"/>
        <w:rPr>
          <w:rFonts w:ascii="Arial" w:eastAsiaTheme="minorEastAsia" w:hAnsi="Arial" w:cs="Arial"/>
          <w:sz w:val="22"/>
          <w:szCs w:val="22"/>
        </w:rPr>
      </w:pPr>
      <w:r w:rsidRPr="00E93C54">
        <w:rPr>
          <w:rFonts w:ascii="Arial" w:hAnsi="Arial" w:cs="Arial"/>
          <w:sz w:val="22"/>
          <w:szCs w:val="22"/>
        </w:rPr>
        <w:t>Kieran, M. (2018)</w:t>
      </w:r>
      <w:r w:rsidR="00B41F90" w:rsidRPr="00E93C54">
        <w:rPr>
          <w:rFonts w:ascii="Arial" w:hAnsi="Arial" w:cs="Arial"/>
          <w:sz w:val="22"/>
          <w:szCs w:val="22"/>
        </w:rPr>
        <w:t xml:space="preserve"> “Creativity, Vanity and Narcissism,”</w:t>
      </w:r>
      <w:r w:rsidR="005C540E" w:rsidRPr="00E93C54">
        <w:rPr>
          <w:rFonts w:ascii="Arial" w:hAnsi="Arial" w:cs="Arial"/>
          <w:sz w:val="22"/>
          <w:szCs w:val="22"/>
        </w:rPr>
        <w:t xml:space="preserve"> in B. Gaut and M. Kieran (eds.), Creativity and Philosophy, London: Routledge.</w:t>
      </w:r>
    </w:p>
    <w:p w14:paraId="6B886B84" w14:textId="62D69EB5" w:rsidR="000C0760" w:rsidRPr="00E93C54" w:rsidRDefault="00B12888" w:rsidP="00361115">
      <w:pPr>
        <w:spacing w:line="480" w:lineRule="auto"/>
        <w:rPr>
          <w:rFonts w:ascii="Arial" w:hAnsi="Arial" w:cs="Arial"/>
          <w:sz w:val="22"/>
          <w:szCs w:val="22"/>
        </w:rPr>
      </w:pPr>
      <w:r w:rsidRPr="00E93C54">
        <w:rPr>
          <w:rFonts w:ascii="Arial" w:hAnsi="Arial" w:cs="Arial"/>
          <w:sz w:val="22"/>
          <w:szCs w:val="22"/>
        </w:rPr>
        <w:t>Kieran, M. (20</w:t>
      </w:r>
      <w:r w:rsidR="001F50FC" w:rsidRPr="00E93C54">
        <w:rPr>
          <w:rFonts w:ascii="Arial" w:hAnsi="Arial" w:cs="Arial"/>
          <w:sz w:val="22"/>
          <w:szCs w:val="22"/>
        </w:rPr>
        <w:t>19) “</w:t>
      </w:r>
      <w:r w:rsidR="00D34C62" w:rsidRPr="00E93C54">
        <w:rPr>
          <w:rFonts w:ascii="Arial" w:hAnsi="Arial" w:cs="Arial"/>
          <w:sz w:val="22"/>
          <w:szCs w:val="22"/>
        </w:rPr>
        <w:t>Creativity as an Epistemic Virtue</w:t>
      </w:r>
      <w:r w:rsidR="009524F0" w:rsidRPr="00E93C54">
        <w:rPr>
          <w:rFonts w:ascii="Arial" w:hAnsi="Arial" w:cs="Arial"/>
          <w:sz w:val="22"/>
          <w:szCs w:val="22"/>
        </w:rPr>
        <w:t>,</w:t>
      </w:r>
      <w:r w:rsidR="00D34C62" w:rsidRPr="00E93C54">
        <w:rPr>
          <w:rFonts w:ascii="Arial" w:hAnsi="Arial" w:cs="Arial"/>
          <w:sz w:val="22"/>
          <w:szCs w:val="22"/>
        </w:rPr>
        <w:t xml:space="preserve">” </w:t>
      </w:r>
      <w:r w:rsidR="009524F0" w:rsidRPr="00E93C54">
        <w:rPr>
          <w:rFonts w:ascii="Arial" w:hAnsi="Arial" w:cs="Arial"/>
          <w:sz w:val="22"/>
          <w:szCs w:val="22"/>
        </w:rPr>
        <w:t>i</w:t>
      </w:r>
      <w:r w:rsidR="00D34C62" w:rsidRPr="00E93C54">
        <w:rPr>
          <w:rFonts w:ascii="Arial" w:hAnsi="Arial" w:cs="Arial"/>
          <w:sz w:val="22"/>
          <w:szCs w:val="22"/>
        </w:rPr>
        <w:t>n H. Battaly (ed.)</w:t>
      </w:r>
      <w:r w:rsidR="009524F0" w:rsidRPr="00E93C54">
        <w:rPr>
          <w:rFonts w:ascii="Arial" w:hAnsi="Arial" w:cs="Arial"/>
          <w:sz w:val="22"/>
          <w:szCs w:val="22"/>
        </w:rPr>
        <w:t xml:space="preserve"> </w:t>
      </w:r>
      <w:r w:rsidR="00D34C62" w:rsidRPr="00E93C54">
        <w:rPr>
          <w:rFonts w:ascii="Arial" w:hAnsi="Arial" w:cs="Arial"/>
          <w:i/>
          <w:sz w:val="22"/>
          <w:szCs w:val="22"/>
        </w:rPr>
        <w:t>Handbook of Virtue Epistemology</w:t>
      </w:r>
      <w:r w:rsidR="00E30B66" w:rsidRPr="00E93C54">
        <w:rPr>
          <w:rFonts w:ascii="Arial" w:hAnsi="Arial" w:cs="Arial"/>
          <w:sz w:val="22"/>
          <w:szCs w:val="22"/>
        </w:rPr>
        <w:t xml:space="preserve">, </w:t>
      </w:r>
      <w:r w:rsidR="00D34C62" w:rsidRPr="00E93C54">
        <w:rPr>
          <w:rFonts w:ascii="Arial" w:hAnsi="Arial" w:cs="Arial"/>
          <w:sz w:val="22"/>
          <w:szCs w:val="22"/>
        </w:rPr>
        <w:t xml:space="preserve">London: </w:t>
      </w:r>
      <w:r w:rsidR="00551B7B" w:rsidRPr="00E93C54">
        <w:rPr>
          <w:rFonts w:ascii="Arial" w:hAnsi="Arial" w:cs="Arial"/>
          <w:sz w:val="22"/>
          <w:szCs w:val="22"/>
        </w:rPr>
        <w:t>Routledge.</w:t>
      </w:r>
    </w:p>
    <w:p w14:paraId="6B91A38E" w14:textId="77777777" w:rsidR="000C0760" w:rsidRPr="00E93C54" w:rsidRDefault="000C0760" w:rsidP="00361115">
      <w:pPr>
        <w:spacing w:line="480" w:lineRule="auto"/>
        <w:rPr>
          <w:rFonts w:ascii="Arial" w:hAnsi="Arial" w:cs="Arial"/>
          <w:sz w:val="22"/>
          <w:szCs w:val="22"/>
        </w:rPr>
      </w:pPr>
      <w:r w:rsidRPr="00E93C54">
        <w:rPr>
          <w:rFonts w:ascii="Arial" w:hAnsi="Arial" w:cs="Arial"/>
          <w:sz w:val="22"/>
          <w:szCs w:val="22"/>
        </w:rPr>
        <w:t xml:space="preserve">Levelt, Noort and Drenth Committees (2012) </w:t>
      </w:r>
      <w:r w:rsidRPr="00E93C54">
        <w:rPr>
          <w:rFonts w:ascii="Arial" w:hAnsi="Arial" w:cs="Arial"/>
          <w:i/>
          <w:sz w:val="22"/>
          <w:szCs w:val="22"/>
        </w:rPr>
        <w:t>Flawed Science: The Fraudulent Research Practices of Social Psychologist Diederik Stapel</w:t>
      </w:r>
    </w:p>
    <w:p w14:paraId="308EFF69" w14:textId="3CC608CB" w:rsidR="00804B61" w:rsidRPr="00E93C54" w:rsidRDefault="004614E2" w:rsidP="00361115">
      <w:pPr>
        <w:spacing w:line="480" w:lineRule="auto"/>
        <w:rPr>
          <w:rFonts w:ascii="Arial" w:hAnsi="Arial" w:cs="Arial"/>
          <w:sz w:val="22"/>
          <w:szCs w:val="22"/>
        </w:rPr>
      </w:pPr>
      <w:r w:rsidRPr="00E93C54">
        <w:rPr>
          <w:rFonts w:ascii="Arial" w:hAnsi="Arial" w:cs="Arial"/>
          <w:sz w:val="22"/>
          <w:szCs w:val="22"/>
        </w:rPr>
        <w:t>MacIntyre, A. (200</w:t>
      </w:r>
      <w:r w:rsidR="009846DE" w:rsidRPr="00E93C54">
        <w:rPr>
          <w:rFonts w:ascii="Arial" w:hAnsi="Arial" w:cs="Arial"/>
          <w:sz w:val="22"/>
          <w:szCs w:val="22"/>
        </w:rPr>
        <w:t>7</w:t>
      </w:r>
      <w:r w:rsidRPr="00E93C54">
        <w:rPr>
          <w:rFonts w:ascii="Arial" w:hAnsi="Arial" w:cs="Arial"/>
          <w:sz w:val="22"/>
          <w:szCs w:val="22"/>
        </w:rPr>
        <w:t xml:space="preserve">), </w:t>
      </w:r>
      <w:r w:rsidRPr="00E93C54">
        <w:rPr>
          <w:rFonts w:ascii="Arial" w:hAnsi="Arial" w:cs="Arial"/>
          <w:i/>
          <w:sz w:val="22"/>
          <w:szCs w:val="22"/>
        </w:rPr>
        <w:t>After Virtue</w:t>
      </w:r>
      <w:r w:rsidRPr="00E93C54">
        <w:rPr>
          <w:rFonts w:ascii="Arial" w:hAnsi="Arial" w:cs="Arial"/>
          <w:sz w:val="22"/>
          <w:szCs w:val="22"/>
        </w:rPr>
        <w:t>, 3</w:t>
      </w:r>
      <w:r w:rsidRPr="00E93C54">
        <w:rPr>
          <w:rFonts w:ascii="Arial" w:hAnsi="Arial" w:cs="Arial"/>
          <w:sz w:val="22"/>
          <w:szCs w:val="22"/>
          <w:vertAlign w:val="superscript"/>
        </w:rPr>
        <w:t>rd</w:t>
      </w:r>
      <w:r w:rsidRPr="00E93C54">
        <w:rPr>
          <w:rFonts w:ascii="Arial" w:hAnsi="Arial" w:cs="Arial"/>
          <w:sz w:val="22"/>
          <w:szCs w:val="22"/>
        </w:rPr>
        <w:t xml:space="preserve"> ed.</w:t>
      </w:r>
      <w:r w:rsidR="00091135" w:rsidRPr="00E93C54">
        <w:rPr>
          <w:rFonts w:ascii="Arial" w:hAnsi="Arial" w:cs="Arial"/>
          <w:sz w:val="22"/>
          <w:szCs w:val="22"/>
        </w:rPr>
        <w:t>, London: Duckworth.</w:t>
      </w:r>
    </w:p>
    <w:p w14:paraId="78E936BC" w14:textId="21FE496A" w:rsidR="002A29CA" w:rsidRPr="00E93C54" w:rsidRDefault="002A29CA" w:rsidP="00361115">
      <w:pPr>
        <w:spacing w:line="480" w:lineRule="auto"/>
        <w:rPr>
          <w:rFonts w:ascii="Arial" w:hAnsi="Arial" w:cs="Arial"/>
          <w:sz w:val="22"/>
          <w:szCs w:val="22"/>
        </w:rPr>
      </w:pPr>
      <w:r w:rsidRPr="00E93C54">
        <w:rPr>
          <w:rFonts w:ascii="Arial" w:hAnsi="Arial" w:cs="Arial"/>
          <w:sz w:val="22"/>
          <w:szCs w:val="22"/>
        </w:rPr>
        <w:t xml:space="preserve">Margulis, L. (1996) </w:t>
      </w:r>
      <w:r w:rsidR="001157FB" w:rsidRPr="00E93C54">
        <w:rPr>
          <w:rFonts w:ascii="Arial" w:hAnsi="Arial" w:cs="Arial"/>
          <w:sz w:val="22"/>
          <w:szCs w:val="22"/>
        </w:rPr>
        <w:t>“</w:t>
      </w:r>
      <w:r w:rsidRPr="00E93C54">
        <w:rPr>
          <w:rFonts w:ascii="Arial" w:hAnsi="Arial" w:cs="Arial"/>
          <w:sz w:val="22"/>
          <w:szCs w:val="22"/>
        </w:rPr>
        <w:t>Gaia is a Tough Bitch</w:t>
      </w:r>
      <w:r w:rsidR="001157FB" w:rsidRPr="00E93C54">
        <w:rPr>
          <w:rFonts w:ascii="Arial" w:hAnsi="Arial" w:cs="Arial"/>
          <w:sz w:val="22"/>
          <w:szCs w:val="22"/>
        </w:rPr>
        <w:t>,”</w:t>
      </w:r>
      <w:r w:rsidRPr="00E93C54">
        <w:rPr>
          <w:rFonts w:ascii="Arial" w:hAnsi="Arial" w:cs="Arial"/>
          <w:sz w:val="22"/>
          <w:szCs w:val="22"/>
        </w:rPr>
        <w:t xml:space="preserve"> in J. Borckman </w:t>
      </w:r>
      <w:r w:rsidR="001157FB" w:rsidRPr="00E93C54">
        <w:rPr>
          <w:rFonts w:ascii="Arial" w:hAnsi="Arial" w:cs="Arial"/>
          <w:sz w:val="22"/>
          <w:szCs w:val="22"/>
        </w:rPr>
        <w:t>(</w:t>
      </w:r>
      <w:r w:rsidRPr="00E93C54">
        <w:rPr>
          <w:rFonts w:ascii="Arial" w:hAnsi="Arial" w:cs="Arial"/>
          <w:sz w:val="22"/>
          <w:szCs w:val="22"/>
        </w:rPr>
        <w:t>ed.</w:t>
      </w:r>
      <w:r w:rsidR="001157FB"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The Third Culture: Beyond the Scientific Revolution</w:t>
      </w:r>
      <w:r w:rsidRPr="00E93C54">
        <w:rPr>
          <w:rFonts w:ascii="Arial" w:hAnsi="Arial" w:cs="Arial"/>
          <w:sz w:val="22"/>
          <w:szCs w:val="22"/>
        </w:rPr>
        <w:t xml:space="preserve">, New York: Touchstone. </w:t>
      </w:r>
    </w:p>
    <w:p w14:paraId="234FFB84" w14:textId="01602B8A" w:rsidR="004C3F98" w:rsidRPr="00E93C54" w:rsidRDefault="00770EA2" w:rsidP="00361115">
      <w:pPr>
        <w:spacing w:line="480" w:lineRule="auto"/>
        <w:rPr>
          <w:rFonts w:ascii="Arial" w:hAnsi="Arial" w:cs="Arial"/>
          <w:i/>
          <w:sz w:val="22"/>
          <w:szCs w:val="22"/>
        </w:rPr>
      </w:pPr>
      <w:r w:rsidRPr="00E93C54">
        <w:rPr>
          <w:rFonts w:ascii="Arial" w:hAnsi="Arial" w:cs="Arial"/>
          <w:sz w:val="22"/>
          <w:szCs w:val="22"/>
        </w:rPr>
        <w:t>Nasar, S. (1998)</w:t>
      </w:r>
      <w:r w:rsidR="00C41A9D" w:rsidRPr="00E93C54">
        <w:rPr>
          <w:rFonts w:ascii="Arial" w:hAnsi="Arial" w:cs="Arial"/>
          <w:sz w:val="22"/>
          <w:szCs w:val="22"/>
        </w:rPr>
        <w:t xml:space="preserve"> </w:t>
      </w:r>
      <w:r w:rsidR="00C41A9D" w:rsidRPr="00E93C54">
        <w:rPr>
          <w:rFonts w:ascii="Arial" w:hAnsi="Arial" w:cs="Arial"/>
          <w:i/>
          <w:sz w:val="22"/>
          <w:szCs w:val="22"/>
        </w:rPr>
        <w:t>A Beautiful Mind</w:t>
      </w:r>
      <w:r w:rsidR="00D92307" w:rsidRPr="00E93C54">
        <w:rPr>
          <w:rFonts w:ascii="Arial" w:hAnsi="Arial" w:cs="Arial"/>
          <w:sz w:val="22"/>
          <w:szCs w:val="22"/>
        </w:rPr>
        <w:t>, New York: Simon and Schuster.</w:t>
      </w:r>
    </w:p>
    <w:p w14:paraId="53F0A800" w14:textId="5F6B401B" w:rsidR="004C3F98" w:rsidRPr="00E93C54" w:rsidRDefault="004E6600" w:rsidP="00361115">
      <w:pPr>
        <w:spacing w:line="480" w:lineRule="auto"/>
        <w:rPr>
          <w:rFonts w:ascii="Arial" w:hAnsi="Arial" w:cs="Arial"/>
          <w:sz w:val="22"/>
          <w:szCs w:val="22"/>
        </w:rPr>
      </w:pPr>
      <w:r w:rsidRPr="00E93C54">
        <w:rPr>
          <w:rFonts w:ascii="Arial" w:hAnsi="Arial" w:cs="Arial"/>
          <w:sz w:val="22"/>
          <w:szCs w:val="22"/>
        </w:rPr>
        <w:t>Oakes, E. H. (2000)</w:t>
      </w:r>
      <w:r w:rsidR="004C3F98" w:rsidRPr="00E93C54">
        <w:rPr>
          <w:rFonts w:ascii="Arial" w:hAnsi="Arial" w:cs="Arial"/>
          <w:sz w:val="22"/>
          <w:szCs w:val="22"/>
        </w:rPr>
        <w:t xml:space="preserve"> </w:t>
      </w:r>
      <w:r w:rsidR="004C3F98" w:rsidRPr="00E93C54">
        <w:rPr>
          <w:rFonts w:ascii="Arial" w:hAnsi="Arial" w:cs="Arial"/>
          <w:i/>
          <w:sz w:val="22"/>
          <w:szCs w:val="22"/>
        </w:rPr>
        <w:t>Encyclopedia of World Scientists</w:t>
      </w:r>
      <w:r w:rsidRPr="00E93C54">
        <w:rPr>
          <w:rFonts w:ascii="Arial" w:hAnsi="Arial" w:cs="Arial"/>
          <w:sz w:val="22"/>
          <w:szCs w:val="22"/>
        </w:rPr>
        <w:t xml:space="preserve">, </w:t>
      </w:r>
      <w:r w:rsidR="004C3F98" w:rsidRPr="00E93C54">
        <w:rPr>
          <w:rFonts w:ascii="Arial" w:hAnsi="Arial" w:cs="Arial"/>
          <w:sz w:val="22"/>
          <w:szCs w:val="22"/>
        </w:rPr>
        <w:t>New York: Facts on File</w:t>
      </w:r>
      <w:r w:rsidRPr="00E93C54">
        <w:rPr>
          <w:rFonts w:ascii="Arial" w:hAnsi="Arial" w:cs="Arial"/>
          <w:sz w:val="22"/>
          <w:szCs w:val="22"/>
        </w:rPr>
        <w:t xml:space="preserve"> Inc.</w:t>
      </w:r>
    </w:p>
    <w:p w14:paraId="5269FACA" w14:textId="30872BDE" w:rsidR="00AE39AF" w:rsidRPr="00E93C54" w:rsidRDefault="00AE39AF" w:rsidP="00361115">
      <w:pPr>
        <w:spacing w:line="480" w:lineRule="auto"/>
        <w:rPr>
          <w:rFonts w:ascii="Arial" w:hAnsi="Arial" w:cs="Arial"/>
          <w:sz w:val="22"/>
          <w:szCs w:val="22"/>
        </w:rPr>
      </w:pPr>
      <w:r w:rsidRPr="00E93C54">
        <w:rPr>
          <w:rFonts w:ascii="Arial" w:hAnsi="Arial" w:cs="Arial"/>
          <w:sz w:val="22"/>
          <w:szCs w:val="22"/>
        </w:rPr>
        <w:lastRenderedPageBreak/>
        <w:t xml:space="preserve">Pasachoff, N. (1996) </w:t>
      </w:r>
      <w:r w:rsidRPr="00E93C54">
        <w:rPr>
          <w:rFonts w:ascii="Arial" w:hAnsi="Arial" w:cs="Arial"/>
          <w:i/>
          <w:sz w:val="22"/>
          <w:szCs w:val="22"/>
        </w:rPr>
        <w:t>Marie Curie and the Science of Radioactivity</w:t>
      </w:r>
      <w:r w:rsidRPr="00E93C54">
        <w:rPr>
          <w:rFonts w:ascii="Arial" w:hAnsi="Arial" w:cs="Arial"/>
          <w:sz w:val="22"/>
          <w:szCs w:val="22"/>
        </w:rPr>
        <w:t>, Oxford: Oxford University Press.</w:t>
      </w:r>
    </w:p>
    <w:p w14:paraId="2D27F052" w14:textId="1A459C60" w:rsidR="00393BBC" w:rsidRPr="00E93C54" w:rsidRDefault="00E27DE2" w:rsidP="00361115">
      <w:pPr>
        <w:spacing w:line="480" w:lineRule="auto"/>
        <w:rPr>
          <w:rFonts w:ascii="Arial" w:hAnsi="Arial" w:cs="Arial"/>
          <w:sz w:val="22"/>
          <w:szCs w:val="22"/>
        </w:rPr>
      </w:pPr>
      <w:r w:rsidRPr="00E93C54">
        <w:rPr>
          <w:rFonts w:ascii="Arial" w:hAnsi="Arial" w:cs="Arial"/>
          <w:sz w:val="22"/>
          <w:szCs w:val="22"/>
        </w:rPr>
        <w:t xml:space="preserve">Paternotte, C. and M. Ivanova (2016) </w:t>
      </w:r>
      <w:r w:rsidR="00126F27" w:rsidRPr="00E93C54">
        <w:rPr>
          <w:rFonts w:ascii="Arial" w:hAnsi="Arial" w:cs="Arial"/>
          <w:sz w:val="22"/>
          <w:szCs w:val="22"/>
        </w:rPr>
        <w:t>“</w:t>
      </w:r>
      <w:r w:rsidRPr="00E93C54">
        <w:rPr>
          <w:rFonts w:ascii="Arial" w:hAnsi="Arial" w:cs="Arial"/>
          <w:sz w:val="22"/>
          <w:szCs w:val="22"/>
        </w:rPr>
        <w:t>Virtues and Vices in Scientific Practice</w:t>
      </w:r>
      <w:r w:rsidR="00126F27"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Synthese</w:t>
      </w:r>
      <w:r w:rsidR="00126F27" w:rsidRPr="00E93C54">
        <w:rPr>
          <w:rFonts w:ascii="Arial" w:hAnsi="Arial" w:cs="Arial"/>
          <w:sz w:val="22"/>
          <w:szCs w:val="22"/>
        </w:rPr>
        <w:t xml:space="preserve"> </w:t>
      </w:r>
      <w:r w:rsidRPr="00E93C54">
        <w:rPr>
          <w:rFonts w:ascii="Arial" w:hAnsi="Arial" w:cs="Arial"/>
          <w:sz w:val="22"/>
          <w:szCs w:val="22"/>
        </w:rPr>
        <w:t>194: 1787–807.</w:t>
      </w:r>
    </w:p>
    <w:p w14:paraId="703B5619" w14:textId="5A4CB407" w:rsidR="00393BBC" w:rsidRPr="00E93C54" w:rsidRDefault="00393BBC" w:rsidP="00361115">
      <w:pPr>
        <w:spacing w:line="480" w:lineRule="auto"/>
        <w:rPr>
          <w:rFonts w:ascii="Arial" w:hAnsi="Arial" w:cs="Arial"/>
          <w:sz w:val="22"/>
          <w:szCs w:val="22"/>
        </w:rPr>
      </w:pPr>
      <w:r w:rsidRPr="00E93C54">
        <w:rPr>
          <w:rFonts w:ascii="Arial" w:hAnsi="Arial" w:cs="Arial"/>
          <w:sz w:val="22"/>
          <w:szCs w:val="22"/>
        </w:rPr>
        <w:t>PBS</w:t>
      </w:r>
      <w:r w:rsidR="007549DD" w:rsidRPr="00E93C54">
        <w:rPr>
          <w:rFonts w:ascii="Arial" w:hAnsi="Arial" w:cs="Arial"/>
          <w:sz w:val="22"/>
          <w:szCs w:val="22"/>
        </w:rPr>
        <w:t xml:space="preserve"> (1998)</w:t>
      </w:r>
      <w:r w:rsidRPr="00E93C54">
        <w:rPr>
          <w:rFonts w:ascii="Arial" w:hAnsi="Arial" w:cs="Arial"/>
          <w:sz w:val="22"/>
          <w:szCs w:val="22"/>
        </w:rPr>
        <w:t xml:space="preserve"> </w:t>
      </w:r>
      <w:r w:rsidR="007549DD" w:rsidRPr="00E93C54">
        <w:rPr>
          <w:rFonts w:ascii="Arial" w:hAnsi="Arial" w:cs="Arial"/>
          <w:sz w:val="22"/>
          <w:szCs w:val="22"/>
        </w:rPr>
        <w:t>“</w:t>
      </w:r>
      <w:r w:rsidRPr="00E93C54">
        <w:rPr>
          <w:rFonts w:ascii="Arial" w:hAnsi="Arial" w:cs="Arial"/>
          <w:sz w:val="22"/>
          <w:szCs w:val="22"/>
        </w:rPr>
        <w:t>Donald Hopkins</w:t>
      </w:r>
      <w:r w:rsidR="00782244"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A Science Odyssey: People and Discoveries</w:t>
      </w:r>
      <w:r w:rsidR="00782244" w:rsidRPr="00E93C54">
        <w:rPr>
          <w:rFonts w:ascii="Arial" w:hAnsi="Arial" w:cs="Arial"/>
          <w:sz w:val="22"/>
          <w:szCs w:val="22"/>
        </w:rPr>
        <w:t xml:space="preserve">. Online at </w:t>
      </w:r>
      <w:hyperlink r:id="rId7" w:history="1">
        <w:r w:rsidR="00782244" w:rsidRPr="00E93C54">
          <w:rPr>
            <w:rStyle w:val="Hyperlink"/>
            <w:rFonts w:ascii="Arial" w:hAnsi="Arial" w:cs="Arial"/>
            <w:sz w:val="22"/>
            <w:szCs w:val="22"/>
          </w:rPr>
          <w:t>www.pbs.org/wgbh/aso/databank/entries/bmhopk.html</w:t>
        </w:r>
      </w:hyperlink>
    </w:p>
    <w:p w14:paraId="41503420" w14:textId="2828AB3C" w:rsidR="00163634" w:rsidRPr="00E93C54" w:rsidRDefault="002C7373" w:rsidP="00A30439">
      <w:pPr>
        <w:spacing w:line="480" w:lineRule="auto"/>
        <w:rPr>
          <w:rFonts w:ascii="Arial" w:hAnsi="Arial" w:cs="Arial"/>
          <w:sz w:val="22"/>
          <w:szCs w:val="22"/>
        </w:rPr>
      </w:pPr>
      <w:r w:rsidRPr="00E93C54">
        <w:rPr>
          <w:rFonts w:ascii="Arial" w:hAnsi="Arial" w:cs="Arial"/>
          <w:sz w:val="22"/>
          <w:szCs w:val="22"/>
        </w:rPr>
        <w:t>Rabinowicz, W. and T. Ronnow-Rasmussen (2015)</w:t>
      </w:r>
      <w:r w:rsidR="00901DB0" w:rsidRPr="00E93C54">
        <w:rPr>
          <w:rFonts w:ascii="Arial" w:hAnsi="Arial" w:cs="Arial"/>
          <w:sz w:val="22"/>
          <w:szCs w:val="22"/>
        </w:rPr>
        <w:t xml:space="preserve"> “Value Taxonomy</w:t>
      </w:r>
      <w:r w:rsidR="00782244" w:rsidRPr="00E93C54">
        <w:rPr>
          <w:rFonts w:ascii="Arial" w:hAnsi="Arial" w:cs="Arial"/>
          <w:sz w:val="22"/>
          <w:szCs w:val="22"/>
        </w:rPr>
        <w:t>,</w:t>
      </w:r>
      <w:r w:rsidR="00901DB0" w:rsidRPr="00E93C54">
        <w:rPr>
          <w:rFonts w:ascii="Arial" w:hAnsi="Arial" w:cs="Arial"/>
          <w:sz w:val="22"/>
          <w:szCs w:val="22"/>
        </w:rPr>
        <w:t xml:space="preserve">” </w:t>
      </w:r>
      <w:r w:rsidR="00782244" w:rsidRPr="00E93C54">
        <w:rPr>
          <w:rFonts w:ascii="Arial" w:hAnsi="Arial" w:cs="Arial"/>
          <w:sz w:val="22"/>
          <w:szCs w:val="22"/>
        </w:rPr>
        <w:t>i</w:t>
      </w:r>
      <w:r w:rsidR="00901DB0" w:rsidRPr="00E93C54">
        <w:rPr>
          <w:rFonts w:ascii="Arial" w:hAnsi="Arial" w:cs="Arial"/>
          <w:sz w:val="22"/>
          <w:szCs w:val="22"/>
        </w:rPr>
        <w:t>n</w:t>
      </w:r>
      <w:r w:rsidR="00A30439" w:rsidRPr="00E93C54">
        <w:rPr>
          <w:rFonts w:ascii="Arial" w:hAnsi="Arial" w:cs="Arial"/>
          <w:sz w:val="22"/>
          <w:szCs w:val="22"/>
        </w:rPr>
        <w:t xml:space="preserve"> </w:t>
      </w:r>
      <w:r w:rsidR="00163634" w:rsidRPr="00E93C54">
        <w:rPr>
          <w:rFonts w:ascii="Arial" w:hAnsi="Arial" w:cs="Arial"/>
          <w:sz w:val="22"/>
          <w:szCs w:val="22"/>
        </w:rPr>
        <w:t xml:space="preserve">T. Brosch and D. Sander </w:t>
      </w:r>
      <w:r w:rsidR="00782244" w:rsidRPr="00E93C54">
        <w:rPr>
          <w:rFonts w:ascii="Arial" w:hAnsi="Arial" w:cs="Arial"/>
          <w:sz w:val="22"/>
          <w:szCs w:val="22"/>
        </w:rPr>
        <w:t>(</w:t>
      </w:r>
      <w:r w:rsidR="00163634" w:rsidRPr="00E93C54">
        <w:rPr>
          <w:rFonts w:ascii="Arial" w:hAnsi="Arial" w:cs="Arial"/>
          <w:sz w:val="22"/>
          <w:szCs w:val="22"/>
        </w:rPr>
        <w:t>eds</w:t>
      </w:r>
      <w:r w:rsidR="00A74886" w:rsidRPr="00E93C54">
        <w:rPr>
          <w:rFonts w:ascii="Arial" w:hAnsi="Arial" w:cs="Arial"/>
          <w:sz w:val="22"/>
          <w:szCs w:val="22"/>
        </w:rPr>
        <w:t>)</w:t>
      </w:r>
      <w:r w:rsidR="00163634" w:rsidRPr="00E93C54">
        <w:rPr>
          <w:rFonts w:ascii="Arial" w:hAnsi="Arial" w:cs="Arial"/>
          <w:sz w:val="22"/>
          <w:szCs w:val="22"/>
        </w:rPr>
        <w:t xml:space="preserve">. </w:t>
      </w:r>
      <w:r w:rsidR="00163634" w:rsidRPr="00E93C54">
        <w:rPr>
          <w:rFonts w:ascii="Arial" w:hAnsi="Arial" w:cs="Arial"/>
          <w:i/>
          <w:sz w:val="22"/>
          <w:szCs w:val="22"/>
        </w:rPr>
        <w:t>Handbook of Value: Perspectives from Economics, Neuroscience, Philosophy, Psychology and Sociology</w:t>
      </w:r>
      <w:r w:rsidR="00A74886" w:rsidRPr="00E93C54">
        <w:rPr>
          <w:rFonts w:ascii="Arial" w:hAnsi="Arial" w:cs="Arial"/>
          <w:sz w:val="22"/>
          <w:szCs w:val="22"/>
        </w:rPr>
        <w:t xml:space="preserve">, </w:t>
      </w:r>
      <w:r w:rsidR="00163634" w:rsidRPr="00E93C54">
        <w:rPr>
          <w:rFonts w:ascii="Arial" w:hAnsi="Arial" w:cs="Arial"/>
          <w:sz w:val="22"/>
          <w:szCs w:val="22"/>
        </w:rPr>
        <w:t>Oxford: Oxford University Press.</w:t>
      </w:r>
    </w:p>
    <w:p w14:paraId="3E140230" w14:textId="08C35E33" w:rsidR="00D003C0" w:rsidRPr="00E93C54" w:rsidRDefault="00EB461D" w:rsidP="00361115">
      <w:pPr>
        <w:spacing w:line="480" w:lineRule="auto"/>
        <w:rPr>
          <w:rFonts w:ascii="Arial" w:hAnsi="Arial" w:cs="Arial"/>
          <w:sz w:val="22"/>
          <w:szCs w:val="22"/>
        </w:rPr>
      </w:pPr>
      <w:r w:rsidRPr="00E93C54">
        <w:rPr>
          <w:rFonts w:ascii="Arial" w:hAnsi="Arial" w:cs="Arial"/>
          <w:sz w:val="22"/>
          <w:szCs w:val="22"/>
        </w:rPr>
        <w:t>Retraction Watch (201</w:t>
      </w:r>
      <w:r w:rsidR="00894330" w:rsidRPr="00E93C54">
        <w:rPr>
          <w:rFonts w:ascii="Arial" w:hAnsi="Arial" w:cs="Arial"/>
          <w:sz w:val="22"/>
          <w:szCs w:val="22"/>
        </w:rPr>
        <w:t>5</w:t>
      </w:r>
      <w:r w:rsidRPr="00E93C54">
        <w:rPr>
          <w:rFonts w:ascii="Arial" w:hAnsi="Arial" w:cs="Arial"/>
          <w:sz w:val="22"/>
          <w:szCs w:val="22"/>
        </w:rPr>
        <w:t xml:space="preserve">) </w:t>
      </w:r>
      <w:r w:rsidR="00894330" w:rsidRPr="00E93C54">
        <w:rPr>
          <w:rFonts w:ascii="Arial" w:hAnsi="Arial" w:cs="Arial"/>
          <w:sz w:val="22"/>
          <w:szCs w:val="22"/>
        </w:rPr>
        <w:t>“</w:t>
      </w:r>
      <w:r w:rsidRPr="00E93C54">
        <w:rPr>
          <w:rFonts w:ascii="Arial" w:hAnsi="Arial" w:cs="Arial"/>
          <w:sz w:val="22"/>
          <w:szCs w:val="22"/>
        </w:rPr>
        <w:t>Diederik Stapel Now Has 58 Retractions</w:t>
      </w:r>
      <w:r w:rsidR="00D003C0" w:rsidRPr="00E93C54">
        <w:rPr>
          <w:rFonts w:ascii="Arial" w:hAnsi="Arial" w:cs="Arial"/>
          <w:sz w:val="22"/>
          <w:szCs w:val="22"/>
        </w:rPr>
        <w:t>,</w:t>
      </w:r>
      <w:r w:rsidR="00894330" w:rsidRPr="00E93C54">
        <w:rPr>
          <w:rFonts w:ascii="Arial" w:hAnsi="Arial" w:cs="Arial"/>
          <w:sz w:val="22"/>
          <w:szCs w:val="22"/>
        </w:rPr>
        <w:t>”</w:t>
      </w:r>
      <w:r w:rsidR="00D003C0" w:rsidRPr="00E93C54">
        <w:rPr>
          <w:rFonts w:ascii="Arial" w:hAnsi="Arial" w:cs="Arial"/>
          <w:sz w:val="22"/>
          <w:szCs w:val="22"/>
        </w:rPr>
        <w:t xml:space="preserve"> </w:t>
      </w:r>
      <w:hyperlink r:id="rId8" w:history="1">
        <w:r w:rsidR="00D003C0" w:rsidRPr="00E93C54">
          <w:rPr>
            <w:rStyle w:val="Hyperlink"/>
            <w:rFonts w:ascii="Arial" w:hAnsi="Arial" w:cs="Arial"/>
            <w:sz w:val="22"/>
            <w:szCs w:val="22"/>
          </w:rPr>
          <w:t>https://retractionwatch.com/2015/12/08/diederik-stapel-now-has-58-retractions/</w:t>
        </w:r>
      </w:hyperlink>
    </w:p>
    <w:p w14:paraId="0371D604" w14:textId="77777777" w:rsidR="00E74F96" w:rsidRPr="00E93C54" w:rsidRDefault="00381DDE" w:rsidP="00361115">
      <w:pPr>
        <w:spacing w:line="480" w:lineRule="auto"/>
        <w:rPr>
          <w:rFonts w:ascii="Arial" w:hAnsi="Arial" w:cs="Arial"/>
          <w:sz w:val="22"/>
          <w:szCs w:val="22"/>
        </w:rPr>
      </w:pPr>
      <w:r w:rsidRPr="00E93C54">
        <w:rPr>
          <w:rFonts w:ascii="Arial" w:hAnsi="Arial" w:cs="Arial"/>
          <w:sz w:val="22"/>
          <w:szCs w:val="22"/>
        </w:rPr>
        <w:t xml:space="preserve">Roberts, R. C. and W. J. Wood (2007) </w:t>
      </w:r>
      <w:r w:rsidRPr="00E93C54">
        <w:rPr>
          <w:rFonts w:ascii="Arial" w:hAnsi="Arial" w:cs="Arial"/>
          <w:i/>
          <w:sz w:val="22"/>
          <w:szCs w:val="22"/>
        </w:rPr>
        <w:t>Intellectual Virtues</w:t>
      </w:r>
      <w:r w:rsidRPr="00E93C54">
        <w:rPr>
          <w:rFonts w:ascii="Arial" w:hAnsi="Arial" w:cs="Arial"/>
          <w:sz w:val="22"/>
          <w:szCs w:val="22"/>
        </w:rPr>
        <w:t>, Oxford: Clarendon Press.</w:t>
      </w:r>
    </w:p>
    <w:p w14:paraId="2AF9426B" w14:textId="35080FFC" w:rsidR="00DE2352" w:rsidRPr="00E93C54" w:rsidRDefault="00DE2352" w:rsidP="00361115">
      <w:pPr>
        <w:spacing w:line="480" w:lineRule="auto"/>
        <w:rPr>
          <w:rFonts w:ascii="Arial" w:hAnsi="Arial" w:cs="Arial"/>
          <w:sz w:val="22"/>
          <w:szCs w:val="22"/>
        </w:rPr>
      </w:pPr>
      <w:r w:rsidRPr="00E93C54">
        <w:rPr>
          <w:rFonts w:ascii="Arial" w:hAnsi="Arial" w:cs="Arial"/>
          <w:sz w:val="22"/>
          <w:szCs w:val="22"/>
        </w:rPr>
        <w:t xml:space="preserve">Ruse, M. (2013) </w:t>
      </w:r>
      <w:r w:rsidR="00E74F96" w:rsidRPr="00E93C54">
        <w:rPr>
          <w:rFonts w:ascii="Arial" w:hAnsi="Arial" w:cs="Arial"/>
          <w:sz w:val="22"/>
          <w:szCs w:val="22"/>
        </w:rPr>
        <w:t>“</w:t>
      </w:r>
      <w:r w:rsidRPr="00E93C54">
        <w:rPr>
          <w:rFonts w:ascii="Arial" w:hAnsi="Arial" w:cs="Arial"/>
          <w:sz w:val="22"/>
          <w:szCs w:val="22"/>
        </w:rPr>
        <w:t>Review of Lynn Margulis: The Life and Legacy of a Scientific Rebel by Sagan,</w:t>
      </w:r>
      <w:r w:rsidR="00E74F96"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Quarterly Review of Biology</w:t>
      </w:r>
      <w:r w:rsidRPr="00E93C54">
        <w:rPr>
          <w:rFonts w:ascii="Arial" w:hAnsi="Arial" w:cs="Arial"/>
          <w:sz w:val="22"/>
          <w:szCs w:val="22"/>
        </w:rPr>
        <w:t>, 88: 233–4.</w:t>
      </w:r>
    </w:p>
    <w:p w14:paraId="5AD6700A" w14:textId="58CD2CA5" w:rsidR="00FE7BE3" w:rsidRPr="00E93C54" w:rsidRDefault="00302E72" w:rsidP="00361115">
      <w:pPr>
        <w:spacing w:line="480" w:lineRule="auto"/>
        <w:rPr>
          <w:rFonts w:ascii="Arial" w:hAnsi="Arial" w:cs="Arial"/>
          <w:sz w:val="22"/>
          <w:szCs w:val="22"/>
        </w:rPr>
      </w:pPr>
      <w:r w:rsidRPr="00E93C54">
        <w:rPr>
          <w:rFonts w:ascii="Arial" w:hAnsi="Arial" w:cs="Arial"/>
          <w:sz w:val="22"/>
          <w:szCs w:val="22"/>
        </w:rPr>
        <w:t>Sagan, D.</w:t>
      </w:r>
      <w:r w:rsidR="004F635E" w:rsidRPr="00E93C54">
        <w:rPr>
          <w:rFonts w:ascii="Arial" w:hAnsi="Arial" w:cs="Arial"/>
          <w:sz w:val="22"/>
          <w:szCs w:val="22"/>
        </w:rPr>
        <w:t xml:space="preserve"> ed.</w:t>
      </w:r>
      <w:r w:rsidRPr="00E93C54">
        <w:rPr>
          <w:rFonts w:ascii="Arial" w:hAnsi="Arial" w:cs="Arial"/>
          <w:sz w:val="22"/>
          <w:szCs w:val="22"/>
        </w:rPr>
        <w:t xml:space="preserve"> (2012)., </w:t>
      </w:r>
      <w:r w:rsidRPr="00E93C54">
        <w:rPr>
          <w:rFonts w:ascii="Arial" w:hAnsi="Arial" w:cs="Arial"/>
          <w:i/>
          <w:sz w:val="22"/>
          <w:szCs w:val="22"/>
        </w:rPr>
        <w:t>Lynn Margulis: The Life and Legacy of a Scientific Rebel</w:t>
      </w:r>
      <w:r w:rsidRPr="00E93C54">
        <w:rPr>
          <w:rFonts w:ascii="Arial" w:hAnsi="Arial" w:cs="Arial"/>
          <w:sz w:val="22"/>
          <w:szCs w:val="22"/>
        </w:rPr>
        <w:t>, Vermont: Chelsea Green Publishing.</w:t>
      </w:r>
    </w:p>
    <w:p w14:paraId="6F95142F" w14:textId="77777777" w:rsidR="00B73526" w:rsidRPr="00E93C54" w:rsidRDefault="00B73526" w:rsidP="00361115">
      <w:pPr>
        <w:spacing w:line="480" w:lineRule="auto"/>
        <w:rPr>
          <w:rFonts w:ascii="Arial" w:hAnsi="Arial" w:cs="Arial"/>
          <w:sz w:val="22"/>
          <w:szCs w:val="22"/>
        </w:rPr>
      </w:pPr>
      <w:r w:rsidRPr="00E93C54">
        <w:rPr>
          <w:rFonts w:ascii="Arial" w:hAnsi="Arial" w:cs="Arial"/>
          <w:sz w:val="22"/>
          <w:szCs w:val="22"/>
        </w:rPr>
        <w:t xml:space="preserve">Samuels, M. (2002) </w:t>
      </w:r>
      <w:r w:rsidRPr="00E93C54">
        <w:rPr>
          <w:rFonts w:ascii="Arial" w:hAnsi="Arial" w:cs="Arial"/>
          <w:i/>
          <w:sz w:val="22"/>
          <w:szCs w:val="22"/>
        </w:rPr>
        <w:t>A Brilliant Madness</w:t>
      </w:r>
      <w:r w:rsidRPr="00E93C54">
        <w:rPr>
          <w:rFonts w:ascii="Arial" w:hAnsi="Arial" w:cs="Arial"/>
          <w:sz w:val="22"/>
          <w:szCs w:val="22"/>
        </w:rPr>
        <w:t>, American Experience PBS series.</w:t>
      </w:r>
    </w:p>
    <w:p w14:paraId="01737852" w14:textId="0E83B740" w:rsidR="00E85A76" w:rsidRPr="00E93C54" w:rsidRDefault="00E85A76" w:rsidP="00361115">
      <w:pPr>
        <w:spacing w:line="480" w:lineRule="auto"/>
        <w:rPr>
          <w:rFonts w:ascii="Arial" w:hAnsi="Arial" w:cs="Arial"/>
          <w:sz w:val="22"/>
          <w:szCs w:val="22"/>
        </w:rPr>
      </w:pPr>
      <w:r w:rsidRPr="00E93C54">
        <w:rPr>
          <w:rFonts w:ascii="Arial" w:hAnsi="Arial" w:cs="Arial"/>
          <w:sz w:val="22"/>
          <w:szCs w:val="22"/>
        </w:rPr>
        <w:t xml:space="preserve">Silvia, P. J., J. C. Kaufman, R. Reiter-Palmon and B. Wigert (2011) </w:t>
      </w:r>
      <w:r w:rsidR="00A15D2F" w:rsidRPr="00E93C54">
        <w:rPr>
          <w:rFonts w:ascii="Arial" w:hAnsi="Arial" w:cs="Arial"/>
          <w:sz w:val="22"/>
          <w:szCs w:val="22"/>
        </w:rPr>
        <w:t>“</w:t>
      </w:r>
      <w:r w:rsidRPr="00E93C54">
        <w:rPr>
          <w:rFonts w:ascii="Arial" w:hAnsi="Arial" w:cs="Arial"/>
          <w:sz w:val="22"/>
          <w:szCs w:val="22"/>
        </w:rPr>
        <w:t>Cantankerous Creativity: Honesty-Humility, Agreeableness and the HEXACO Structure of Creative Achievement,</w:t>
      </w:r>
      <w:r w:rsidR="00784B5D"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 xml:space="preserve">Personality and </w:t>
      </w:r>
      <w:r w:rsidR="00962B09" w:rsidRPr="00E93C54">
        <w:rPr>
          <w:rFonts w:ascii="Arial" w:hAnsi="Arial" w:cs="Arial"/>
          <w:i/>
          <w:sz w:val="22"/>
          <w:szCs w:val="22"/>
        </w:rPr>
        <w:t>Individual Differences</w:t>
      </w:r>
      <w:r w:rsidR="00962B09" w:rsidRPr="00E93C54">
        <w:rPr>
          <w:rFonts w:ascii="Arial" w:hAnsi="Arial" w:cs="Arial"/>
          <w:sz w:val="22"/>
          <w:szCs w:val="22"/>
        </w:rPr>
        <w:t xml:space="preserve"> 51: </w:t>
      </w:r>
      <w:bookmarkStart w:id="4" w:name="_Hlk4149555"/>
      <w:r w:rsidR="00962B09" w:rsidRPr="00E93C54">
        <w:rPr>
          <w:rFonts w:ascii="Arial" w:hAnsi="Arial" w:cs="Arial"/>
          <w:sz w:val="22"/>
          <w:szCs w:val="22"/>
        </w:rPr>
        <w:t>687–9</w:t>
      </w:r>
      <w:bookmarkEnd w:id="4"/>
      <w:r w:rsidR="00962B09" w:rsidRPr="00E93C54">
        <w:rPr>
          <w:rFonts w:ascii="Arial" w:hAnsi="Arial" w:cs="Arial"/>
          <w:sz w:val="22"/>
          <w:szCs w:val="22"/>
        </w:rPr>
        <w:t>.</w:t>
      </w:r>
    </w:p>
    <w:p w14:paraId="3AF45150" w14:textId="2FEA5FDF" w:rsidR="002C2BA6" w:rsidRPr="00E93C54" w:rsidRDefault="00623530" w:rsidP="00361115">
      <w:pPr>
        <w:pStyle w:val="FootnoteText"/>
        <w:spacing w:line="480" w:lineRule="auto"/>
        <w:rPr>
          <w:rFonts w:ascii="Arial" w:hAnsi="Arial" w:cs="Arial"/>
          <w:sz w:val="22"/>
          <w:szCs w:val="22"/>
        </w:rPr>
      </w:pPr>
      <w:r w:rsidRPr="00E93C54">
        <w:rPr>
          <w:rFonts w:ascii="Arial" w:hAnsi="Arial" w:cs="Arial"/>
          <w:sz w:val="22"/>
          <w:szCs w:val="22"/>
        </w:rPr>
        <w:t xml:space="preserve">Spinoza, B. (2001 [1677]), </w:t>
      </w:r>
      <w:r w:rsidR="00FD7E4E" w:rsidRPr="00E93C54">
        <w:rPr>
          <w:rFonts w:ascii="Arial" w:hAnsi="Arial" w:cs="Arial"/>
          <w:i/>
          <w:sz w:val="22"/>
          <w:szCs w:val="22"/>
        </w:rPr>
        <w:t>Ethics</w:t>
      </w:r>
      <w:r w:rsidR="001C69C3" w:rsidRPr="00E93C54">
        <w:rPr>
          <w:rFonts w:ascii="Arial" w:hAnsi="Arial" w:cs="Arial"/>
          <w:sz w:val="22"/>
          <w:szCs w:val="22"/>
        </w:rPr>
        <w:t xml:space="preserve"> </w:t>
      </w:r>
      <w:r w:rsidR="00590B20" w:rsidRPr="00E93C54">
        <w:rPr>
          <w:rFonts w:ascii="Arial" w:hAnsi="Arial" w:cs="Arial"/>
          <w:sz w:val="22"/>
          <w:szCs w:val="22"/>
        </w:rPr>
        <w:t>London: Wordsworth Editions.</w:t>
      </w:r>
    </w:p>
    <w:p w14:paraId="49E03EBB" w14:textId="592D06D2" w:rsidR="002C2BA6" w:rsidRPr="00E93C54" w:rsidRDefault="002C2BA6" w:rsidP="00361115">
      <w:pPr>
        <w:pStyle w:val="FootnoteText"/>
        <w:spacing w:line="480" w:lineRule="auto"/>
        <w:rPr>
          <w:rFonts w:ascii="Arial" w:hAnsi="Arial" w:cs="Arial"/>
          <w:sz w:val="22"/>
          <w:szCs w:val="22"/>
        </w:rPr>
      </w:pPr>
      <w:r w:rsidRPr="00E93C54">
        <w:rPr>
          <w:rFonts w:ascii="Arial" w:hAnsi="Arial" w:cs="Arial"/>
          <w:sz w:val="22"/>
          <w:szCs w:val="22"/>
        </w:rPr>
        <w:t>Tanesini</w:t>
      </w:r>
      <w:r w:rsidR="00784B5D" w:rsidRPr="00E93C54">
        <w:rPr>
          <w:rFonts w:ascii="Arial" w:hAnsi="Arial" w:cs="Arial"/>
          <w:sz w:val="22"/>
          <w:szCs w:val="22"/>
        </w:rPr>
        <w:t>, A.</w:t>
      </w:r>
      <w:r w:rsidRPr="00E93C54">
        <w:rPr>
          <w:rFonts w:ascii="Arial" w:hAnsi="Arial" w:cs="Arial"/>
          <w:sz w:val="22"/>
          <w:szCs w:val="22"/>
        </w:rPr>
        <w:t xml:space="preserve"> (2016) </w:t>
      </w:r>
      <w:r w:rsidR="00275C62" w:rsidRPr="00E93C54">
        <w:rPr>
          <w:rFonts w:ascii="Arial" w:hAnsi="Arial" w:cs="Arial"/>
          <w:sz w:val="22"/>
          <w:szCs w:val="22"/>
        </w:rPr>
        <w:t>“</w:t>
      </w:r>
      <w:r w:rsidRPr="00E93C54">
        <w:rPr>
          <w:rFonts w:ascii="Arial" w:hAnsi="Arial" w:cs="Arial"/>
          <w:sz w:val="22"/>
          <w:szCs w:val="22"/>
        </w:rPr>
        <w:t xml:space="preserve">“Calm Down Dear”: </w:t>
      </w:r>
      <w:r w:rsidR="00750180" w:rsidRPr="00E93C54">
        <w:rPr>
          <w:rFonts w:ascii="Arial" w:hAnsi="Arial" w:cs="Arial"/>
          <w:sz w:val="22"/>
          <w:szCs w:val="22"/>
        </w:rPr>
        <w:t>Intellectual Arrogance, Silencing and Ignorance</w:t>
      </w:r>
      <w:r w:rsidR="00275C62" w:rsidRPr="00E93C54">
        <w:rPr>
          <w:rFonts w:ascii="Arial" w:hAnsi="Arial" w:cs="Arial"/>
          <w:sz w:val="22"/>
          <w:szCs w:val="22"/>
        </w:rPr>
        <w:t>,</w:t>
      </w:r>
      <w:r w:rsidR="00750180" w:rsidRPr="00E93C54">
        <w:rPr>
          <w:rFonts w:ascii="Arial" w:hAnsi="Arial" w:cs="Arial"/>
          <w:sz w:val="22"/>
          <w:szCs w:val="22"/>
        </w:rPr>
        <w:t>”</w:t>
      </w:r>
      <w:r w:rsidR="00275C62" w:rsidRPr="00E93C54">
        <w:rPr>
          <w:rFonts w:ascii="Arial" w:hAnsi="Arial" w:cs="Arial"/>
          <w:sz w:val="22"/>
          <w:szCs w:val="22"/>
        </w:rPr>
        <w:t xml:space="preserve"> </w:t>
      </w:r>
      <w:r w:rsidR="00750180" w:rsidRPr="00E93C54">
        <w:rPr>
          <w:rFonts w:ascii="Arial" w:hAnsi="Arial" w:cs="Arial"/>
          <w:i/>
          <w:sz w:val="22"/>
          <w:szCs w:val="22"/>
        </w:rPr>
        <w:t>Aristotelian Society Supplementary Volume</w:t>
      </w:r>
      <w:r w:rsidR="00750180" w:rsidRPr="00E93C54">
        <w:rPr>
          <w:rFonts w:ascii="Arial" w:hAnsi="Arial" w:cs="Arial"/>
          <w:sz w:val="22"/>
          <w:szCs w:val="22"/>
        </w:rPr>
        <w:t xml:space="preserve"> 90: 71–92.</w:t>
      </w:r>
    </w:p>
    <w:p w14:paraId="62A15877" w14:textId="21B765E4" w:rsidR="006A5FEB" w:rsidRPr="00E93C54" w:rsidRDefault="006A5FEB" w:rsidP="006B00D0">
      <w:pPr>
        <w:spacing w:line="480" w:lineRule="auto"/>
        <w:rPr>
          <w:rFonts w:ascii="Arial" w:hAnsi="Arial" w:cs="Arial"/>
          <w:sz w:val="22"/>
          <w:szCs w:val="22"/>
        </w:rPr>
      </w:pPr>
      <w:r w:rsidRPr="00E93C54">
        <w:rPr>
          <w:rFonts w:ascii="Arial" w:hAnsi="Arial" w:cs="Arial"/>
          <w:sz w:val="22"/>
          <w:szCs w:val="22"/>
        </w:rPr>
        <w:t>Tanesini</w:t>
      </w:r>
      <w:r w:rsidR="00275C62" w:rsidRPr="00E93C54">
        <w:rPr>
          <w:rFonts w:ascii="Arial" w:hAnsi="Arial" w:cs="Arial"/>
          <w:sz w:val="22"/>
          <w:szCs w:val="22"/>
        </w:rPr>
        <w:t>, A.</w:t>
      </w:r>
      <w:r w:rsidRPr="00E93C54">
        <w:rPr>
          <w:rFonts w:ascii="Arial" w:hAnsi="Arial" w:cs="Arial"/>
          <w:sz w:val="22"/>
          <w:szCs w:val="22"/>
        </w:rPr>
        <w:t xml:space="preserve"> (201</w:t>
      </w:r>
      <w:r w:rsidR="0073359F" w:rsidRPr="00E93C54">
        <w:rPr>
          <w:rFonts w:ascii="Arial" w:hAnsi="Arial" w:cs="Arial"/>
          <w:sz w:val="22"/>
          <w:szCs w:val="22"/>
        </w:rPr>
        <w:t>8</w:t>
      </w:r>
      <w:r w:rsidR="007607D5" w:rsidRPr="00E93C54">
        <w:rPr>
          <w:rFonts w:ascii="Arial" w:hAnsi="Arial" w:cs="Arial"/>
          <w:sz w:val="22"/>
          <w:szCs w:val="22"/>
        </w:rPr>
        <w:t>a</w:t>
      </w:r>
      <w:r w:rsidRPr="00E93C54">
        <w:rPr>
          <w:rFonts w:ascii="Arial" w:hAnsi="Arial" w:cs="Arial"/>
          <w:sz w:val="22"/>
          <w:szCs w:val="22"/>
        </w:rPr>
        <w:t>) “</w:t>
      </w:r>
      <w:r w:rsidR="0073359F" w:rsidRPr="00E93C54">
        <w:rPr>
          <w:rFonts w:ascii="Arial" w:hAnsi="Arial" w:cs="Arial"/>
          <w:sz w:val="22"/>
          <w:szCs w:val="22"/>
        </w:rPr>
        <w:t>Arrogance, Anger and Debate</w:t>
      </w:r>
      <w:r w:rsidR="00275C62" w:rsidRPr="00E93C54">
        <w:rPr>
          <w:rFonts w:ascii="Arial" w:hAnsi="Arial" w:cs="Arial"/>
          <w:sz w:val="22"/>
          <w:szCs w:val="22"/>
        </w:rPr>
        <w:t>,</w:t>
      </w:r>
      <w:r w:rsidR="0073359F" w:rsidRPr="00E93C54">
        <w:rPr>
          <w:rFonts w:ascii="Arial" w:hAnsi="Arial" w:cs="Arial"/>
          <w:sz w:val="22"/>
          <w:szCs w:val="22"/>
        </w:rPr>
        <w:t>”</w:t>
      </w:r>
      <w:r w:rsidR="005637B8" w:rsidRPr="00E93C54">
        <w:rPr>
          <w:rFonts w:ascii="Arial" w:hAnsi="Arial" w:cs="Arial"/>
          <w:sz w:val="22"/>
          <w:szCs w:val="22"/>
        </w:rPr>
        <w:t xml:space="preserve"> </w:t>
      </w:r>
      <w:r w:rsidR="005637B8" w:rsidRPr="00E93C54">
        <w:rPr>
          <w:rFonts w:ascii="Arial" w:hAnsi="Arial" w:cs="Arial"/>
          <w:i/>
          <w:sz w:val="22"/>
          <w:szCs w:val="22"/>
        </w:rPr>
        <w:t>Symposium: Theoretical and Applied Inquiries in Philosophy and Social Sciences</w:t>
      </w:r>
      <w:r w:rsidR="002B0517" w:rsidRPr="00E93C54">
        <w:rPr>
          <w:rFonts w:ascii="Arial" w:hAnsi="Arial" w:cs="Arial"/>
          <w:sz w:val="22"/>
          <w:szCs w:val="22"/>
        </w:rPr>
        <w:t>, 5: 213–27</w:t>
      </w:r>
      <w:r w:rsidR="006B00D0" w:rsidRPr="00E93C54">
        <w:rPr>
          <w:rFonts w:ascii="Arial" w:hAnsi="Arial" w:cs="Arial"/>
          <w:sz w:val="22"/>
          <w:szCs w:val="22"/>
        </w:rPr>
        <w:t>.</w:t>
      </w:r>
    </w:p>
    <w:p w14:paraId="3C673ACF" w14:textId="7CC03896" w:rsidR="00561ED5" w:rsidRPr="00E93C54" w:rsidRDefault="007607D5" w:rsidP="00561ED5">
      <w:pPr>
        <w:pStyle w:val="FootnoteText"/>
        <w:spacing w:line="480" w:lineRule="auto"/>
        <w:rPr>
          <w:rFonts w:ascii="Arial" w:hAnsi="Arial" w:cs="Arial"/>
          <w:sz w:val="22"/>
          <w:szCs w:val="22"/>
        </w:rPr>
      </w:pPr>
      <w:r w:rsidRPr="00E93C54">
        <w:rPr>
          <w:rFonts w:ascii="Arial" w:hAnsi="Arial" w:cs="Arial"/>
          <w:sz w:val="22"/>
          <w:szCs w:val="22"/>
        </w:rPr>
        <w:t>Tanesini</w:t>
      </w:r>
      <w:r w:rsidR="00275C62" w:rsidRPr="00E93C54">
        <w:rPr>
          <w:rFonts w:ascii="Arial" w:hAnsi="Arial" w:cs="Arial"/>
          <w:sz w:val="22"/>
          <w:szCs w:val="22"/>
        </w:rPr>
        <w:t>, A.</w:t>
      </w:r>
      <w:r w:rsidRPr="00E93C54">
        <w:rPr>
          <w:rFonts w:ascii="Arial" w:hAnsi="Arial" w:cs="Arial"/>
          <w:sz w:val="22"/>
          <w:szCs w:val="22"/>
        </w:rPr>
        <w:t xml:space="preserve"> (2018b) “</w:t>
      </w:r>
      <w:r w:rsidR="007A1DC0" w:rsidRPr="00E93C54">
        <w:rPr>
          <w:rFonts w:ascii="Arial" w:hAnsi="Arial" w:cs="Arial"/>
          <w:sz w:val="22"/>
          <w:szCs w:val="22"/>
        </w:rPr>
        <w:t>Intellectual Servility and Timidity</w:t>
      </w:r>
      <w:r w:rsidR="00275C62" w:rsidRPr="00E93C54">
        <w:rPr>
          <w:rFonts w:ascii="Arial" w:hAnsi="Arial" w:cs="Arial"/>
          <w:sz w:val="22"/>
          <w:szCs w:val="22"/>
        </w:rPr>
        <w:t>,”</w:t>
      </w:r>
      <w:r w:rsidR="007A1DC0" w:rsidRPr="00E93C54">
        <w:rPr>
          <w:rFonts w:ascii="Arial" w:hAnsi="Arial" w:cs="Arial"/>
          <w:sz w:val="22"/>
          <w:szCs w:val="22"/>
        </w:rPr>
        <w:t xml:space="preserve">, </w:t>
      </w:r>
      <w:r w:rsidR="007A1DC0" w:rsidRPr="00E93C54">
        <w:rPr>
          <w:rFonts w:ascii="Arial" w:hAnsi="Arial" w:cs="Arial"/>
          <w:i/>
          <w:sz w:val="22"/>
          <w:szCs w:val="22"/>
        </w:rPr>
        <w:t>Journal of Philosophical Research</w:t>
      </w:r>
      <w:r w:rsidR="007A1DC0" w:rsidRPr="00E93C54">
        <w:rPr>
          <w:rFonts w:ascii="Arial" w:hAnsi="Arial" w:cs="Arial"/>
          <w:sz w:val="22"/>
          <w:szCs w:val="22"/>
        </w:rPr>
        <w:t xml:space="preserve">, </w:t>
      </w:r>
      <w:r w:rsidR="00561ED5" w:rsidRPr="00E93C54">
        <w:rPr>
          <w:rFonts w:ascii="Arial" w:hAnsi="Arial" w:cs="Arial"/>
          <w:sz w:val="22"/>
          <w:szCs w:val="22"/>
        </w:rPr>
        <w:t>43: 21–41.</w:t>
      </w:r>
    </w:p>
    <w:p w14:paraId="22706C78" w14:textId="14CBF860" w:rsidR="0023133C" w:rsidRPr="00E93C54" w:rsidRDefault="008513AF" w:rsidP="00361115">
      <w:pPr>
        <w:spacing w:line="480" w:lineRule="auto"/>
        <w:rPr>
          <w:rFonts w:ascii="Arial" w:hAnsi="Arial" w:cs="Arial"/>
          <w:sz w:val="22"/>
          <w:szCs w:val="22"/>
        </w:rPr>
      </w:pPr>
      <w:r w:rsidRPr="00E93C54">
        <w:rPr>
          <w:rFonts w:ascii="Arial" w:hAnsi="Arial" w:cs="Arial"/>
          <w:sz w:val="22"/>
          <w:szCs w:val="22"/>
        </w:rPr>
        <w:lastRenderedPageBreak/>
        <w:t xml:space="preserve">Tiberius, V. and J. D. Walker (1998) </w:t>
      </w:r>
      <w:r w:rsidR="00275C62" w:rsidRPr="00E93C54">
        <w:rPr>
          <w:rFonts w:ascii="Arial" w:hAnsi="Arial" w:cs="Arial"/>
          <w:sz w:val="22"/>
          <w:szCs w:val="22"/>
        </w:rPr>
        <w:t>“</w:t>
      </w:r>
      <w:r w:rsidRPr="00E93C54">
        <w:rPr>
          <w:rFonts w:ascii="Arial" w:hAnsi="Arial" w:cs="Arial"/>
          <w:sz w:val="22"/>
          <w:szCs w:val="22"/>
        </w:rPr>
        <w:t>Arrogance</w:t>
      </w:r>
      <w:r w:rsidR="00275C62"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American Philosophical Quarterly</w:t>
      </w:r>
      <w:r w:rsidRPr="00E93C54">
        <w:rPr>
          <w:rFonts w:ascii="Arial" w:hAnsi="Arial" w:cs="Arial"/>
          <w:sz w:val="22"/>
          <w:szCs w:val="22"/>
        </w:rPr>
        <w:t xml:space="preserve"> 35: 379–90.</w:t>
      </w:r>
    </w:p>
    <w:p w14:paraId="3E4A6D51" w14:textId="16E934CA" w:rsidR="00381DDE" w:rsidRPr="00E93C54" w:rsidRDefault="0023133C" w:rsidP="00361115">
      <w:pPr>
        <w:spacing w:line="480" w:lineRule="auto"/>
        <w:rPr>
          <w:rFonts w:ascii="Arial" w:hAnsi="Arial" w:cs="Arial"/>
          <w:sz w:val="22"/>
          <w:szCs w:val="22"/>
        </w:rPr>
      </w:pPr>
      <w:r w:rsidRPr="00E93C54">
        <w:rPr>
          <w:rFonts w:ascii="Arial" w:hAnsi="Arial" w:cs="Arial"/>
          <w:sz w:val="22"/>
          <w:szCs w:val="22"/>
        </w:rPr>
        <w:t>Watson, J. (199</w:t>
      </w:r>
      <w:r w:rsidR="00933666" w:rsidRPr="00E93C54">
        <w:rPr>
          <w:rFonts w:ascii="Arial" w:hAnsi="Arial" w:cs="Arial"/>
          <w:sz w:val="22"/>
          <w:szCs w:val="22"/>
        </w:rPr>
        <w:t>1)</w:t>
      </w:r>
      <w:r w:rsidR="009C3276" w:rsidRPr="00E93C54">
        <w:rPr>
          <w:rFonts w:ascii="Arial" w:hAnsi="Arial" w:cs="Arial"/>
          <w:sz w:val="22"/>
          <w:szCs w:val="22"/>
        </w:rPr>
        <w:t xml:space="preserve">, </w:t>
      </w:r>
      <w:r w:rsidR="00CD7D68" w:rsidRPr="00E93C54">
        <w:rPr>
          <w:rFonts w:ascii="Arial" w:hAnsi="Arial" w:cs="Arial"/>
          <w:sz w:val="22"/>
          <w:szCs w:val="22"/>
        </w:rPr>
        <w:t>“</w:t>
      </w:r>
      <w:r w:rsidR="009C3276" w:rsidRPr="00E93C54">
        <w:rPr>
          <w:rFonts w:ascii="Arial" w:hAnsi="Arial" w:cs="Arial"/>
          <w:sz w:val="22"/>
          <w:szCs w:val="22"/>
        </w:rPr>
        <w:t xml:space="preserve">The </w:t>
      </w:r>
      <w:r w:rsidR="004355D2" w:rsidRPr="00E93C54">
        <w:rPr>
          <w:rFonts w:ascii="Arial" w:hAnsi="Arial" w:cs="Arial"/>
          <w:sz w:val="22"/>
          <w:szCs w:val="22"/>
        </w:rPr>
        <w:t>Academy of Achievement Interview</w:t>
      </w:r>
      <w:r w:rsidR="00CD7D68" w:rsidRPr="00E93C54">
        <w:rPr>
          <w:rFonts w:ascii="Arial" w:hAnsi="Arial" w:cs="Arial"/>
          <w:sz w:val="22"/>
          <w:szCs w:val="22"/>
        </w:rPr>
        <w:t>”</w:t>
      </w:r>
      <w:r w:rsidR="00BA3FDA" w:rsidRPr="00E93C54">
        <w:rPr>
          <w:rFonts w:ascii="Arial" w:hAnsi="Arial" w:cs="Arial"/>
          <w:sz w:val="22"/>
          <w:szCs w:val="22"/>
        </w:rPr>
        <w:t xml:space="preserve">, </w:t>
      </w:r>
      <w:r w:rsidR="00275C62" w:rsidRPr="00E93C54">
        <w:rPr>
          <w:rFonts w:ascii="Arial" w:hAnsi="Arial" w:cs="Arial"/>
          <w:sz w:val="22"/>
          <w:szCs w:val="22"/>
        </w:rPr>
        <w:t xml:space="preserve">online at </w:t>
      </w:r>
      <w:hyperlink r:id="rId9" w:anchor="interview" w:history="1">
        <w:r w:rsidR="00C806D9" w:rsidRPr="00E93C54">
          <w:rPr>
            <w:rStyle w:val="Hyperlink"/>
            <w:rFonts w:ascii="Arial" w:hAnsi="Arial" w:cs="Arial"/>
            <w:sz w:val="22"/>
            <w:szCs w:val="22"/>
          </w:rPr>
          <w:t>https://www.achievement.org/achiever/james-d-watson/#interview</w:t>
        </w:r>
      </w:hyperlink>
    </w:p>
    <w:p w14:paraId="654FA822" w14:textId="72F301EC" w:rsidR="00C806D9" w:rsidRPr="00E93C54" w:rsidRDefault="008801BA" w:rsidP="00361115">
      <w:pPr>
        <w:spacing w:line="480" w:lineRule="auto"/>
        <w:rPr>
          <w:rFonts w:ascii="Arial" w:hAnsi="Arial" w:cs="Arial"/>
          <w:sz w:val="22"/>
          <w:szCs w:val="22"/>
        </w:rPr>
      </w:pPr>
      <w:r w:rsidRPr="00E93C54">
        <w:rPr>
          <w:rFonts w:ascii="Arial" w:hAnsi="Arial" w:cs="Arial"/>
          <w:sz w:val="22"/>
          <w:szCs w:val="22"/>
        </w:rPr>
        <w:t>Weisberg, M. and R. Muldoon, “Epistemic Landscapes and the Division of Cognitive Labor</w:t>
      </w:r>
      <w:r w:rsidR="00A07DBC" w:rsidRPr="00E93C54">
        <w:rPr>
          <w:rFonts w:ascii="Arial" w:hAnsi="Arial" w:cs="Arial"/>
          <w:sz w:val="22"/>
          <w:szCs w:val="22"/>
        </w:rPr>
        <w:t>,</w:t>
      </w:r>
      <w:r w:rsidRPr="00E93C54">
        <w:rPr>
          <w:rFonts w:ascii="Arial" w:hAnsi="Arial" w:cs="Arial"/>
          <w:sz w:val="22"/>
          <w:szCs w:val="22"/>
        </w:rPr>
        <w:t>”</w:t>
      </w:r>
      <w:r w:rsidR="00A07DBC" w:rsidRPr="00E93C54">
        <w:rPr>
          <w:rFonts w:ascii="Arial" w:hAnsi="Arial" w:cs="Arial"/>
          <w:sz w:val="22"/>
          <w:szCs w:val="22"/>
        </w:rPr>
        <w:t xml:space="preserve"> </w:t>
      </w:r>
      <w:r w:rsidR="00A07DBC" w:rsidRPr="00E93C54">
        <w:rPr>
          <w:rFonts w:ascii="Arial" w:hAnsi="Arial" w:cs="Arial"/>
          <w:i/>
          <w:iCs/>
          <w:sz w:val="22"/>
          <w:szCs w:val="22"/>
        </w:rPr>
        <w:t>Philosophy of Science</w:t>
      </w:r>
      <w:r w:rsidR="00A07DBC" w:rsidRPr="00E93C54">
        <w:rPr>
          <w:rFonts w:ascii="Arial" w:hAnsi="Arial" w:cs="Arial"/>
          <w:sz w:val="22"/>
          <w:szCs w:val="22"/>
        </w:rPr>
        <w:t xml:space="preserve">, 76: </w:t>
      </w:r>
      <w:r w:rsidR="00B450B2" w:rsidRPr="00E93C54">
        <w:rPr>
          <w:rFonts w:ascii="Arial" w:hAnsi="Arial" w:cs="Arial"/>
          <w:sz w:val="22"/>
          <w:szCs w:val="22"/>
        </w:rPr>
        <w:t>225</w:t>
      </w:r>
      <w:r w:rsidR="00A07DBC" w:rsidRPr="00E93C54">
        <w:rPr>
          <w:rFonts w:ascii="Arial" w:hAnsi="Arial" w:cs="Arial"/>
          <w:sz w:val="22"/>
          <w:szCs w:val="22"/>
        </w:rPr>
        <w:t>–</w:t>
      </w:r>
      <w:r w:rsidR="00B450B2" w:rsidRPr="00E93C54">
        <w:rPr>
          <w:rFonts w:ascii="Arial" w:hAnsi="Arial" w:cs="Arial"/>
          <w:sz w:val="22"/>
          <w:szCs w:val="22"/>
        </w:rPr>
        <w:t>252</w:t>
      </w:r>
      <w:r w:rsidR="00A07DBC" w:rsidRPr="00E93C54">
        <w:rPr>
          <w:rFonts w:ascii="Arial" w:hAnsi="Arial" w:cs="Arial"/>
          <w:sz w:val="22"/>
          <w:szCs w:val="22"/>
        </w:rPr>
        <w:t>.</w:t>
      </w:r>
    </w:p>
    <w:p w14:paraId="48508F39" w14:textId="4D758E22" w:rsidR="00381DDE" w:rsidRPr="00E93C54" w:rsidRDefault="00381DDE" w:rsidP="00361115">
      <w:pPr>
        <w:spacing w:line="480" w:lineRule="auto"/>
        <w:rPr>
          <w:rFonts w:ascii="Arial" w:hAnsi="Arial" w:cs="Arial"/>
          <w:sz w:val="22"/>
          <w:szCs w:val="22"/>
        </w:rPr>
      </w:pPr>
      <w:r w:rsidRPr="00E93C54">
        <w:rPr>
          <w:rFonts w:ascii="Arial" w:hAnsi="Arial" w:cs="Arial"/>
          <w:sz w:val="22"/>
          <w:szCs w:val="22"/>
        </w:rPr>
        <w:t xml:space="preserve">Whitcomb, D., H. Battaly, J. Baehr and D. Howard-Snyder (2017) </w:t>
      </w:r>
      <w:r w:rsidR="00275C62" w:rsidRPr="00E93C54">
        <w:rPr>
          <w:rFonts w:ascii="Arial" w:hAnsi="Arial" w:cs="Arial"/>
          <w:sz w:val="22"/>
          <w:szCs w:val="22"/>
        </w:rPr>
        <w:t>“</w:t>
      </w:r>
      <w:r w:rsidRPr="00E93C54">
        <w:rPr>
          <w:rFonts w:ascii="Arial" w:hAnsi="Arial" w:cs="Arial"/>
          <w:sz w:val="22"/>
          <w:szCs w:val="22"/>
        </w:rPr>
        <w:t>Intellectual Humility: Owning Our Limitations</w:t>
      </w:r>
      <w:r w:rsidR="00275C62" w:rsidRPr="00E93C54">
        <w:rPr>
          <w:rFonts w:ascii="Arial" w:hAnsi="Arial" w:cs="Arial"/>
          <w:sz w:val="22"/>
          <w:szCs w:val="22"/>
        </w:rPr>
        <w:t>,”</w:t>
      </w:r>
      <w:r w:rsidRPr="00E93C54">
        <w:rPr>
          <w:rFonts w:ascii="Arial" w:hAnsi="Arial" w:cs="Arial"/>
          <w:sz w:val="22"/>
          <w:szCs w:val="22"/>
        </w:rPr>
        <w:t xml:space="preserve"> </w:t>
      </w:r>
      <w:r w:rsidRPr="00E93C54">
        <w:rPr>
          <w:rFonts w:ascii="Arial" w:hAnsi="Arial" w:cs="Arial"/>
          <w:i/>
          <w:sz w:val="22"/>
          <w:szCs w:val="22"/>
        </w:rPr>
        <w:t>Philosophy and Phenomenological Research</w:t>
      </w:r>
      <w:r w:rsidRPr="00E93C54">
        <w:rPr>
          <w:rFonts w:ascii="Arial" w:hAnsi="Arial" w:cs="Arial"/>
          <w:sz w:val="22"/>
          <w:szCs w:val="22"/>
        </w:rPr>
        <w:t>, 94: 509–39.</w:t>
      </w:r>
    </w:p>
    <w:p w14:paraId="49CE2770" w14:textId="0A44F24A" w:rsidR="00BA269A" w:rsidRPr="00E93C54" w:rsidRDefault="00BA269A" w:rsidP="00361115">
      <w:pPr>
        <w:spacing w:line="480" w:lineRule="auto"/>
        <w:rPr>
          <w:rFonts w:ascii="Arial" w:hAnsi="Arial" w:cs="Arial"/>
          <w:sz w:val="22"/>
          <w:szCs w:val="22"/>
        </w:rPr>
      </w:pPr>
      <w:r w:rsidRPr="00E93C54">
        <w:rPr>
          <w:rFonts w:ascii="Arial" w:hAnsi="Arial" w:cs="Arial"/>
          <w:sz w:val="22"/>
          <w:szCs w:val="22"/>
        </w:rPr>
        <w:t xml:space="preserve">White, M. (2002) </w:t>
      </w:r>
      <w:r w:rsidRPr="00E93C54">
        <w:rPr>
          <w:rFonts w:ascii="Arial" w:hAnsi="Arial" w:cs="Arial"/>
          <w:i/>
          <w:sz w:val="22"/>
          <w:szCs w:val="22"/>
        </w:rPr>
        <w:t>Acid Tongues and Tranquil Dreamers</w:t>
      </w:r>
      <w:r w:rsidR="008B1921" w:rsidRPr="00E93C54">
        <w:rPr>
          <w:rFonts w:ascii="Arial" w:hAnsi="Arial" w:cs="Arial"/>
          <w:i/>
          <w:sz w:val="22"/>
          <w:szCs w:val="22"/>
        </w:rPr>
        <w:t>: Eight Scientific Rivalries That Changed The World</w:t>
      </w:r>
      <w:r w:rsidR="003869F3" w:rsidRPr="00E93C54">
        <w:rPr>
          <w:rFonts w:ascii="Arial" w:hAnsi="Arial" w:cs="Arial"/>
          <w:sz w:val="22"/>
          <w:szCs w:val="22"/>
        </w:rPr>
        <w:t>, N</w:t>
      </w:r>
      <w:r w:rsidR="00FF4A68" w:rsidRPr="00E93C54">
        <w:rPr>
          <w:rFonts w:ascii="Arial" w:hAnsi="Arial" w:cs="Arial"/>
          <w:sz w:val="22"/>
          <w:szCs w:val="22"/>
        </w:rPr>
        <w:t>ew York: Perennial.</w:t>
      </w:r>
    </w:p>
    <w:p w14:paraId="55934C88" w14:textId="00694FCE" w:rsidR="003646CB" w:rsidRPr="00E93C54" w:rsidRDefault="00BB3C00" w:rsidP="00361115">
      <w:pPr>
        <w:spacing w:line="480" w:lineRule="auto"/>
        <w:rPr>
          <w:rFonts w:ascii="Arial" w:hAnsi="Arial" w:cs="Arial"/>
          <w:sz w:val="22"/>
          <w:szCs w:val="22"/>
        </w:rPr>
      </w:pPr>
      <w:r w:rsidRPr="00E93C54">
        <w:rPr>
          <w:rFonts w:ascii="Arial" w:hAnsi="Arial" w:cs="Arial"/>
          <w:sz w:val="22"/>
          <w:szCs w:val="22"/>
        </w:rPr>
        <w:t>Williams, B. (2002)</w:t>
      </w:r>
      <w:r w:rsidR="00275C62" w:rsidRPr="00E93C54">
        <w:rPr>
          <w:rFonts w:ascii="Arial" w:hAnsi="Arial" w:cs="Arial"/>
          <w:sz w:val="22"/>
          <w:szCs w:val="22"/>
        </w:rPr>
        <w:t xml:space="preserve"> </w:t>
      </w:r>
      <w:r w:rsidRPr="00E93C54">
        <w:rPr>
          <w:rFonts w:ascii="Arial" w:hAnsi="Arial" w:cs="Arial"/>
          <w:i/>
          <w:sz w:val="22"/>
          <w:szCs w:val="22"/>
        </w:rPr>
        <w:t>Truth and Truthfulness</w:t>
      </w:r>
      <w:r w:rsidR="00453517" w:rsidRPr="00E93C54">
        <w:rPr>
          <w:rFonts w:ascii="Arial" w:hAnsi="Arial" w:cs="Arial"/>
          <w:sz w:val="22"/>
          <w:szCs w:val="22"/>
        </w:rPr>
        <w:t>, Princeton: Princeton University Press.</w:t>
      </w:r>
    </w:p>
    <w:p w14:paraId="0EEBDA8C" w14:textId="2C864B22" w:rsidR="003646CB" w:rsidRPr="00E93C54" w:rsidRDefault="003646CB" w:rsidP="00361115">
      <w:pPr>
        <w:spacing w:line="480" w:lineRule="auto"/>
        <w:rPr>
          <w:rFonts w:ascii="Arial" w:hAnsi="Arial" w:cs="Arial"/>
          <w:sz w:val="22"/>
          <w:szCs w:val="22"/>
        </w:rPr>
      </w:pPr>
      <w:r w:rsidRPr="00E93C54">
        <w:rPr>
          <w:rFonts w:ascii="Arial" w:hAnsi="Arial" w:cs="Arial"/>
          <w:sz w:val="22"/>
          <w:szCs w:val="22"/>
        </w:rPr>
        <w:t>Yeoman, B. (2017)</w:t>
      </w:r>
      <w:r w:rsidR="00542FB2" w:rsidRPr="00E93C54">
        <w:rPr>
          <w:rFonts w:ascii="Arial" w:hAnsi="Arial" w:cs="Arial"/>
          <w:sz w:val="22"/>
          <w:szCs w:val="22"/>
        </w:rPr>
        <w:t xml:space="preserve"> “</w:t>
      </w:r>
      <w:r w:rsidRPr="00E93C54">
        <w:rPr>
          <w:rFonts w:ascii="Arial" w:hAnsi="Arial" w:cs="Arial"/>
          <w:sz w:val="22"/>
          <w:szCs w:val="22"/>
        </w:rPr>
        <w:t>Dr. Donald Hopkins helped wipe Smal</w:t>
      </w:r>
      <w:r w:rsidR="00542FB2" w:rsidRPr="00E93C54">
        <w:rPr>
          <w:rFonts w:ascii="Arial" w:hAnsi="Arial" w:cs="Arial"/>
          <w:sz w:val="22"/>
          <w:szCs w:val="22"/>
        </w:rPr>
        <w:t>l</w:t>
      </w:r>
      <w:r w:rsidRPr="00E93C54">
        <w:rPr>
          <w:rFonts w:ascii="Arial" w:hAnsi="Arial" w:cs="Arial"/>
          <w:sz w:val="22"/>
          <w:szCs w:val="22"/>
        </w:rPr>
        <w:t>pox from the Planet. He won’t rest until he’s done the same for Guinea Worm Disease</w:t>
      </w:r>
      <w:r w:rsidR="00542FB2" w:rsidRPr="00E93C54">
        <w:rPr>
          <w:rFonts w:ascii="Arial" w:hAnsi="Arial" w:cs="Arial"/>
          <w:sz w:val="22"/>
          <w:szCs w:val="22"/>
        </w:rPr>
        <w:t xml:space="preserve">,” </w:t>
      </w:r>
      <w:r w:rsidRPr="00E93C54">
        <w:rPr>
          <w:rFonts w:ascii="Arial" w:hAnsi="Arial" w:cs="Arial"/>
          <w:sz w:val="22"/>
          <w:szCs w:val="22"/>
        </w:rPr>
        <w:t xml:space="preserve">Atlanta, August, </w:t>
      </w:r>
      <w:r w:rsidR="00542FB2" w:rsidRPr="00E93C54">
        <w:rPr>
          <w:rFonts w:ascii="Arial" w:hAnsi="Arial" w:cs="Arial"/>
          <w:sz w:val="22"/>
          <w:szCs w:val="22"/>
        </w:rPr>
        <w:t xml:space="preserve">online at </w:t>
      </w:r>
      <w:hyperlink r:id="rId10" w:history="1">
        <w:r w:rsidR="00542FB2" w:rsidRPr="00E93C54">
          <w:rPr>
            <w:rStyle w:val="Hyperlink"/>
            <w:rFonts w:ascii="Arial" w:hAnsi="Arial" w:cs="Arial"/>
            <w:sz w:val="22"/>
            <w:szCs w:val="22"/>
          </w:rPr>
          <w:t>www.atlantamagazine.com/health/dr-donald-hopkins-helped-wipe-smallpox-from-the-planet-now-hes-after-guinea-worm-disease</w:t>
        </w:r>
      </w:hyperlink>
    </w:p>
    <w:p w14:paraId="112A1378" w14:textId="6D62A5CD" w:rsidR="00645831" w:rsidRPr="00E93C54" w:rsidRDefault="00645831" w:rsidP="00645831">
      <w:pPr>
        <w:spacing w:line="480" w:lineRule="auto"/>
        <w:rPr>
          <w:rFonts w:ascii="Arial" w:hAnsi="Arial" w:cs="Arial"/>
          <w:sz w:val="22"/>
          <w:szCs w:val="22"/>
        </w:rPr>
      </w:pPr>
      <w:r w:rsidRPr="00E93C54">
        <w:rPr>
          <w:rFonts w:ascii="Arial" w:hAnsi="Arial" w:cs="Arial"/>
          <w:sz w:val="22"/>
          <w:szCs w:val="22"/>
        </w:rPr>
        <w:t xml:space="preserve">Zagzebski, L. (1996) </w:t>
      </w:r>
      <w:r w:rsidRPr="00E93C54">
        <w:rPr>
          <w:rFonts w:ascii="Arial" w:hAnsi="Arial" w:cs="Arial"/>
          <w:i/>
          <w:sz w:val="22"/>
          <w:szCs w:val="22"/>
        </w:rPr>
        <w:t>Virtues of the Mind: An Inquiry into the Nature of Virtue and the Ethical Foundations of Knowledge</w:t>
      </w:r>
      <w:r w:rsidRPr="00E93C54">
        <w:rPr>
          <w:rFonts w:ascii="Arial" w:hAnsi="Arial" w:cs="Arial"/>
          <w:sz w:val="22"/>
          <w:szCs w:val="22"/>
        </w:rPr>
        <w:t>, Cambridge: Cambridge University Press.</w:t>
      </w:r>
    </w:p>
    <w:p w14:paraId="7C7F8A6D" w14:textId="4EAFCCEA" w:rsidR="001967D0" w:rsidRPr="00E93C54" w:rsidRDefault="001967D0" w:rsidP="00645831">
      <w:pPr>
        <w:spacing w:line="480" w:lineRule="auto"/>
        <w:rPr>
          <w:rFonts w:ascii="Arial" w:eastAsiaTheme="minorEastAsia" w:hAnsi="Arial" w:cs="Arial"/>
          <w:sz w:val="22"/>
          <w:szCs w:val="22"/>
        </w:rPr>
      </w:pPr>
      <w:r w:rsidRPr="00E93C54">
        <w:rPr>
          <w:rFonts w:ascii="Arial" w:hAnsi="Arial" w:cs="Arial"/>
          <w:sz w:val="22"/>
          <w:szCs w:val="22"/>
        </w:rPr>
        <w:t>Zollman, K. (2010)</w:t>
      </w:r>
      <w:r w:rsidR="00DA0498" w:rsidRPr="00E93C54">
        <w:rPr>
          <w:rFonts w:ascii="Arial" w:hAnsi="Arial" w:cs="Arial"/>
          <w:sz w:val="22"/>
          <w:szCs w:val="22"/>
        </w:rPr>
        <w:t xml:space="preserve"> “The Epistemic Benefit of Transient Diversity</w:t>
      </w:r>
      <w:r w:rsidR="00E36134" w:rsidRPr="00E93C54">
        <w:rPr>
          <w:rFonts w:ascii="Arial" w:hAnsi="Arial" w:cs="Arial"/>
          <w:sz w:val="22"/>
          <w:szCs w:val="22"/>
        </w:rPr>
        <w:t>,</w:t>
      </w:r>
      <w:r w:rsidR="00DA0498" w:rsidRPr="00E93C54">
        <w:rPr>
          <w:rFonts w:ascii="Arial" w:hAnsi="Arial" w:cs="Arial"/>
          <w:sz w:val="22"/>
          <w:szCs w:val="22"/>
        </w:rPr>
        <w:t>”</w:t>
      </w:r>
      <w:r w:rsidR="00E36134" w:rsidRPr="00E93C54">
        <w:rPr>
          <w:rFonts w:ascii="Arial" w:hAnsi="Arial" w:cs="Arial"/>
          <w:sz w:val="22"/>
          <w:szCs w:val="22"/>
        </w:rPr>
        <w:t xml:space="preserve"> </w:t>
      </w:r>
      <w:r w:rsidR="00E36134" w:rsidRPr="00E93C54">
        <w:rPr>
          <w:rFonts w:ascii="Arial" w:hAnsi="Arial" w:cs="Arial"/>
          <w:i/>
          <w:iCs/>
          <w:sz w:val="22"/>
          <w:szCs w:val="22"/>
        </w:rPr>
        <w:t>Erkenntnis</w:t>
      </w:r>
      <w:r w:rsidR="00E36134" w:rsidRPr="00E93C54">
        <w:rPr>
          <w:rFonts w:ascii="Arial" w:hAnsi="Arial" w:cs="Arial"/>
          <w:sz w:val="22"/>
          <w:szCs w:val="22"/>
        </w:rPr>
        <w:t xml:space="preserve"> 72: 17–35.</w:t>
      </w:r>
    </w:p>
    <w:p w14:paraId="5B14076B" w14:textId="77777777" w:rsidR="00645831" w:rsidRPr="00E93C54" w:rsidRDefault="00645831" w:rsidP="00361115">
      <w:pPr>
        <w:spacing w:line="480" w:lineRule="auto"/>
        <w:rPr>
          <w:rFonts w:ascii="Arial" w:hAnsi="Arial" w:cs="Arial"/>
          <w:sz w:val="22"/>
          <w:szCs w:val="22"/>
        </w:rPr>
      </w:pPr>
    </w:p>
    <w:p w14:paraId="68549003" w14:textId="77777777" w:rsidR="003A00AE" w:rsidRPr="00E93C54" w:rsidRDefault="003A00AE" w:rsidP="00361115">
      <w:pPr>
        <w:spacing w:line="480" w:lineRule="auto"/>
        <w:rPr>
          <w:rFonts w:ascii="Arial" w:hAnsi="Arial" w:cs="Arial"/>
          <w:sz w:val="22"/>
          <w:szCs w:val="22"/>
        </w:rPr>
      </w:pPr>
    </w:p>
    <w:sectPr w:rsidR="003A00AE" w:rsidRPr="00E93C54" w:rsidSect="00C75B87">
      <w:headerReference w:type="even" r:id="rId11"/>
      <w:headerReference w:type="default" r:id="rId12"/>
      <w:pgSz w:w="11900" w:h="16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0640" w14:textId="77777777" w:rsidR="003B686C" w:rsidRDefault="003B686C" w:rsidP="00E421A3">
      <w:r>
        <w:separator/>
      </w:r>
    </w:p>
  </w:endnote>
  <w:endnote w:type="continuationSeparator" w:id="0">
    <w:p w14:paraId="53D0C38D" w14:textId="77777777" w:rsidR="003B686C" w:rsidRDefault="003B686C" w:rsidP="00E4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auto"/>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E7F4" w14:textId="77777777" w:rsidR="003B686C" w:rsidRDefault="003B686C" w:rsidP="00E421A3">
      <w:r>
        <w:separator/>
      </w:r>
    </w:p>
  </w:footnote>
  <w:footnote w:type="continuationSeparator" w:id="0">
    <w:p w14:paraId="10175B5A" w14:textId="77777777" w:rsidR="003B686C" w:rsidRDefault="003B686C" w:rsidP="00E4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08E1" w14:textId="77777777" w:rsidR="006579EE" w:rsidRDefault="006579EE" w:rsidP="00C75B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08F61" w14:textId="77777777" w:rsidR="006579EE" w:rsidRDefault="006579EE" w:rsidP="00C75B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6400" w14:textId="77777777" w:rsidR="006579EE" w:rsidRDefault="006579EE" w:rsidP="00C75B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0A33A6E" w14:textId="77777777" w:rsidR="006579EE" w:rsidRDefault="006579EE" w:rsidP="00C75B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E8A"/>
    <w:multiLevelType w:val="hybridMultilevel"/>
    <w:tmpl w:val="E43EE56C"/>
    <w:lvl w:ilvl="0" w:tplc="ECC8501E">
      <w:start w:val="1"/>
      <w:numFmt w:val="bullet"/>
      <w:lvlText w:val=""/>
      <w:lvlJc w:val="left"/>
      <w:pPr>
        <w:tabs>
          <w:tab w:val="num" w:pos="720"/>
        </w:tabs>
        <w:ind w:left="720" w:hanging="360"/>
      </w:pPr>
      <w:rPr>
        <w:rFonts w:ascii="Symbol" w:hAnsi="Symbol" w:hint="default"/>
      </w:rPr>
    </w:lvl>
    <w:lvl w:ilvl="1" w:tplc="0D7C9122" w:tentative="1">
      <w:start w:val="1"/>
      <w:numFmt w:val="bullet"/>
      <w:lvlText w:val=""/>
      <w:lvlJc w:val="left"/>
      <w:pPr>
        <w:tabs>
          <w:tab w:val="num" w:pos="1440"/>
        </w:tabs>
        <w:ind w:left="1440" w:hanging="360"/>
      </w:pPr>
      <w:rPr>
        <w:rFonts w:ascii="Symbol" w:hAnsi="Symbol" w:hint="default"/>
      </w:rPr>
    </w:lvl>
    <w:lvl w:ilvl="2" w:tplc="5E1E344E" w:tentative="1">
      <w:start w:val="1"/>
      <w:numFmt w:val="bullet"/>
      <w:lvlText w:val=""/>
      <w:lvlJc w:val="left"/>
      <w:pPr>
        <w:tabs>
          <w:tab w:val="num" w:pos="2160"/>
        </w:tabs>
        <w:ind w:left="2160" w:hanging="360"/>
      </w:pPr>
      <w:rPr>
        <w:rFonts w:ascii="Symbol" w:hAnsi="Symbol" w:hint="default"/>
      </w:rPr>
    </w:lvl>
    <w:lvl w:ilvl="3" w:tplc="F17CA564" w:tentative="1">
      <w:start w:val="1"/>
      <w:numFmt w:val="bullet"/>
      <w:lvlText w:val=""/>
      <w:lvlJc w:val="left"/>
      <w:pPr>
        <w:tabs>
          <w:tab w:val="num" w:pos="2880"/>
        </w:tabs>
        <w:ind w:left="2880" w:hanging="360"/>
      </w:pPr>
      <w:rPr>
        <w:rFonts w:ascii="Symbol" w:hAnsi="Symbol" w:hint="default"/>
      </w:rPr>
    </w:lvl>
    <w:lvl w:ilvl="4" w:tplc="9E383E94" w:tentative="1">
      <w:start w:val="1"/>
      <w:numFmt w:val="bullet"/>
      <w:lvlText w:val=""/>
      <w:lvlJc w:val="left"/>
      <w:pPr>
        <w:tabs>
          <w:tab w:val="num" w:pos="3600"/>
        </w:tabs>
        <w:ind w:left="3600" w:hanging="360"/>
      </w:pPr>
      <w:rPr>
        <w:rFonts w:ascii="Symbol" w:hAnsi="Symbol" w:hint="default"/>
      </w:rPr>
    </w:lvl>
    <w:lvl w:ilvl="5" w:tplc="2326F3F0" w:tentative="1">
      <w:start w:val="1"/>
      <w:numFmt w:val="bullet"/>
      <w:lvlText w:val=""/>
      <w:lvlJc w:val="left"/>
      <w:pPr>
        <w:tabs>
          <w:tab w:val="num" w:pos="4320"/>
        </w:tabs>
        <w:ind w:left="4320" w:hanging="360"/>
      </w:pPr>
      <w:rPr>
        <w:rFonts w:ascii="Symbol" w:hAnsi="Symbol" w:hint="default"/>
      </w:rPr>
    </w:lvl>
    <w:lvl w:ilvl="6" w:tplc="E3B2DFE8" w:tentative="1">
      <w:start w:val="1"/>
      <w:numFmt w:val="bullet"/>
      <w:lvlText w:val=""/>
      <w:lvlJc w:val="left"/>
      <w:pPr>
        <w:tabs>
          <w:tab w:val="num" w:pos="5040"/>
        </w:tabs>
        <w:ind w:left="5040" w:hanging="360"/>
      </w:pPr>
      <w:rPr>
        <w:rFonts w:ascii="Symbol" w:hAnsi="Symbol" w:hint="default"/>
      </w:rPr>
    </w:lvl>
    <w:lvl w:ilvl="7" w:tplc="68F61CF2" w:tentative="1">
      <w:start w:val="1"/>
      <w:numFmt w:val="bullet"/>
      <w:lvlText w:val=""/>
      <w:lvlJc w:val="left"/>
      <w:pPr>
        <w:tabs>
          <w:tab w:val="num" w:pos="5760"/>
        </w:tabs>
        <w:ind w:left="5760" w:hanging="360"/>
      </w:pPr>
      <w:rPr>
        <w:rFonts w:ascii="Symbol" w:hAnsi="Symbol" w:hint="default"/>
      </w:rPr>
    </w:lvl>
    <w:lvl w:ilvl="8" w:tplc="DA8A58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353B81"/>
    <w:multiLevelType w:val="hybridMultilevel"/>
    <w:tmpl w:val="52E45E3C"/>
    <w:lvl w:ilvl="0" w:tplc="4920E4CE">
      <w:numFmt w:val="bullet"/>
      <w:lvlText w:val="-"/>
      <w:lvlJc w:val="left"/>
      <w:pPr>
        <w:ind w:left="720" w:hanging="360"/>
      </w:pPr>
      <w:rPr>
        <w:rFonts w:ascii="Baskerville" w:eastAsia="MS Mincho" w:hAnsi="Baskerville"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048D"/>
    <w:multiLevelType w:val="hybridMultilevel"/>
    <w:tmpl w:val="100A8D0E"/>
    <w:lvl w:ilvl="0" w:tplc="C26406B8">
      <w:start w:val="4"/>
      <w:numFmt w:val="bullet"/>
      <w:lvlText w:val="-"/>
      <w:lvlJc w:val="left"/>
      <w:pPr>
        <w:ind w:left="720" w:hanging="360"/>
      </w:pPr>
      <w:rPr>
        <w:rFonts w:ascii="Garamond" w:eastAsia="MS Mincho"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76AB9"/>
    <w:multiLevelType w:val="hybridMultilevel"/>
    <w:tmpl w:val="E452D010"/>
    <w:lvl w:ilvl="0" w:tplc="DCDC9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74F5B"/>
    <w:multiLevelType w:val="hybridMultilevel"/>
    <w:tmpl w:val="54301B34"/>
    <w:lvl w:ilvl="0" w:tplc="1A7A17EA">
      <w:start w:val="1"/>
      <w:numFmt w:val="bullet"/>
      <w:lvlText w:val=""/>
      <w:lvlJc w:val="left"/>
      <w:pPr>
        <w:tabs>
          <w:tab w:val="num" w:pos="720"/>
        </w:tabs>
        <w:ind w:left="720" w:hanging="360"/>
      </w:pPr>
      <w:rPr>
        <w:rFonts w:ascii="Symbol" w:hAnsi="Symbol" w:hint="default"/>
      </w:rPr>
    </w:lvl>
    <w:lvl w:ilvl="1" w:tplc="F558D700" w:tentative="1">
      <w:start w:val="1"/>
      <w:numFmt w:val="bullet"/>
      <w:lvlText w:val=""/>
      <w:lvlJc w:val="left"/>
      <w:pPr>
        <w:tabs>
          <w:tab w:val="num" w:pos="1440"/>
        </w:tabs>
        <w:ind w:left="1440" w:hanging="360"/>
      </w:pPr>
      <w:rPr>
        <w:rFonts w:ascii="Symbol" w:hAnsi="Symbol" w:hint="default"/>
      </w:rPr>
    </w:lvl>
    <w:lvl w:ilvl="2" w:tplc="A4C8FDDC" w:tentative="1">
      <w:start w:val="1"/>
      <w:numFmt w:val="bullet"/>
      <w:lvlText w:val=""/>
      <w:lvlJc w:val="left"/>
      <w:pPr>
        <w:tabs>
          <w:tab w:val="num" w:pos="2160"/>
        </w:tabs>
        <w:ind w:left="2160" w:hanging="360"/>
      </w:pPr>
      <w:rPr>
        <w:rFonts w:ascii="Symbol" w:hAnsi="Symbol" w:hint="default"/>
      </w:rPr>
    </w:lvl>
    <w:lvl w:ilvl="3" w:tplc="956E0238" w:tentative="1">
      <w:start w:val="1"/>
      <w:numFmt w:val="bullet"/>
      <w:lvlText w:val=""/>
      <w:lvlJc w:val="left"/>
      <w:pPr>
        <w:tabs>
          <w:tab w:val="num" w:pos="2880"/>
        </w:tabs>
        <w:ind w:left="2880" w:hanging="360"/>
      </w:pPr>
      <w:rPr>
        <w:rFonts w:ascii="Symbol" w:hAnsi="Symbol" w:hint="default"/>
      </w:rPr>
    </w:lvl>
    <w:lvl w:ilvl="4" w:tplc="806E7FFA" w:tentative="1">
      <w:start w:val="1"/>
      <w:numFmt w:val="bullet"/>
      <w:lvlText w:val=""/>
      <w:lvlJc w:val="left"/>
      <w:pPr>
        <w:tabs>
          <w:tab w:val="num" w:pos="3600"/>
        </w:tabs>
        <w:ind w:left="3600" w:hanging="360"/>
      </w:pPr>
      <w:rPr>
        <w:rFonts w:ascii="Symbol" w:hAnsi="Symbol" w:hint="default"/>
      </w:rPr>
    </w:lvl>
    <w:lvl w:ilvl="5" w:tplc="005E700A" w:tentative="1">
      <w:start w:val="1"/>
      <w:numFmt w:val="bullet"/>
      <w:lvlText w:val=""/>
      <w:lvlJc w:val="left"/>
      <w:pPr>
        <w:tabs>
          <w:tab w:val="num" w:pos="4320"/>
        </w:tabs>
        <w:ind w:left="4320" w:hanging="360"/>
      </w:pPr>
      <w:rPr>
        <w:rFonts w:ascii="Symbol" w:hAnsi="Symbol" w:hint="default"/>
      </w:rPr>
    </w:lvl>
    <w:lvl w:ilvl="6" w:tplc="986CEEE2" w:tentative="1">
      <w:start w:val="1"/>
      <w:numFmt w:val="bullet"/>
      <w:lvlText w:val=""/>
      <w:lvlJc w:val="left"/>
      <w:pPr>
        <w:tabs>
          <w:tab w:val="num" w:pos="5040"/>
        </w:tabs>
        <w:ind w:left="5040" w:hanging="360"/>
      </w:pPr>
      <w:rPr>
        <w:rFonts w:ascii="Symbol" w:hAnsi="Symbol" w:hint="default"/>
      </w:rPr>
    </w:lvl>
    <w:lvl w:ilvl="7" w:tplc="DCD2E282" w:tentative="1">
      <w:start w:val="1"/>
      <w:numFmt w:val="bullet"/>
      <w:lvlText w:val=""/>
      <w:lvlJc w:val="left"/>
      <w:pPr>
        <w:tabs>
          <w:tab w:val="num" w:pos="5760"/>
        </w:tabs>
        <w:ind w:left="5760" w:hanging="360"/>
      </w:pPr>
      <w:rPr>
        <w:rFonts w:ascii="Symbol" w:hAnsi="Symbol" w:hint="default"/>
      </w:rPr>
    </w:lvl>
    <w:lvl w:ilvl="8" w:tplc="5882D18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F7067D"/>
    <w:multiLevelType w:val="hybridMultilevel"/>
    <w:tmpl w:val="3D869BCE"/>
    <w:lvl w:ilvl="0" w:tplc="A412B7CA">
      <w:start w:val="1"/>
      <w:numFmt w:val="bullet"/>
      <w:lvlText w:val=""/>
      <w:lvlJc w:val="left"/>
      <w:pPr>
        <w:tabs>
          <w:tab w:val="num" w:pos="720"/>
        </w:tabs>
        <w:ind w:left="720" w:hanging="360"/>
      </w:pPr>
      <w:rPr>
        <w:rFonts w:ascii="Symbol" w:hAnsi="Symbol" w:hint="default"/>
      </w:rPr>
    </w:lvl>
    <w:lvl w:ilvl="1" w:tplc="7034FCDE" w:tentative="1">
      <w:start w:val="1"/>
      <w:numFmt w:val="bullet"/>
      <w:lvlText w:val=""/>
      <w:lvlJc w:val="left"/>
      <w:pPr>
        <w:tabs>
          <w:tab w:val="num" w:pos="1440"/>
        </w:tabs>
        <w:ind w:left="1440" w:hanging="360"/>
      </w:pPr>
      <w:rPr>
        <w:rFonts w:ascii="Symbol" w:hAnsi="Symbol" w:hint="default"/>
      </w:rPr>
    </w:lvl>
    <w:lvl w:ilvl="2" w:tplc="853E3380" w:tentative="1">
      <w:start w:val="1"/>
      <w:numFmt w:val="bullet"/>
      <w:lvlText w:val=""/>
      <w:lvlJc w:val="left"/>
      <w:pPr>
        <w:tabs>
          <w:tab w:val="num" w:pos="2160"/>
        </w:tabs>
        <w:ind w:left="2160" w:hanging="360"/>
      </w:pPr>
      <w:rPr>
        <w:rFonts w:ascii="Symbol" w:hAnsi="Symbol" w:hint="default"/>
      </w:rPr>
    </w:lvl>
    <w:lvl w:ilvl="3" w:tplc="043E312A" w:tentative="1">
      <w:start w:val="1"/>
      <w:numFmt w:val="bullet"/>
      <w:lvlText w:val=""/>
      <w:lvlJc w:val="left"/>
      <w:pPr>
        <w:tabs>
          <w:tab w:val="num" w:pos="2880"/>
        </w:tabs>
        <w:ind w:left="2880" w:hanging="360"/>
      </w:pPr>
      <w:rPr>
        <w:rFonts w:ascii="Symbol" w:hAnsi="Symbol" w:hint="default"/>
      </w:rPr>
    </w:lvl>
    <w:lvl w:ilvl="4" w:tplc="A1BACC2E" w:tentative="1">
      <w:start w:val="1"/>
      <w:numFmt w:val="bullet"/>
      <w:lvlText w:val=""/>
      <w:lvlJc w:val="left"/>
      <w:pPr>
        <w:tabs>
          <w:tab w:val="num" w:pos="3600"/>
        </w:tabs>
        <w:ind w:left="3600" w:hanging="360"/>
      </w:pPr>
      <w:rPr>
        <w:rFonts w:ascii="Symbol" w:hAnsi="Symbol" w:hint="default"/>
      </w:rPr>
    </w:lvl>
    <w:lvl w:ilvl="5" w:tplc="B84EF9C2" w:tentative="1">
      <w:start w:val="1"/>
      <w:numFmt w:val="bullet"/>
      <w:lvlText w:val=""/>
      <w:lvlJc w:val="left"/>
      <w:pPr>
        <w:tabs>
          <w:tab w:val="num" w:pos="4320"/>
        </w:tabs>
        <w:ind w:left="4320" w:hanging="360"/>
      </w:pPr>
      <w:rPr>
        <w:rFonts w:ascii="Symbol" w:hAnsi="Symbol" w:hint="default"/>
      </w:rPr>
    </w:lvl>
    <w:lvl w:ilvl="6" w:tplc="16426598" w:tentative="1">
      <w:start w:val="1"/>
      <w:numFmt w:val="bullet"/>
      <w:lvlText w:val=""/>
      <w:lvlJc w:val="left"/>
      <w:pPr>
        <w:tabs>
          <w:tab w:val="num" w:pos="5040"/>
        </w:tabs>
        <w:ind w:left="5040" w:hanging="360"/>
      </w:pPr>
      <w:rPr>
        <w:rFonts w:ascii="Symbol" w:hAnsi="Symbol" w:hint="default"/>
      </w:rPr>
    </w:lvl>
    <w:lvl w:ilvl="7" w:tplc="0270FD72" w:tentative="1">
      <w:start w:val="1"/>
      <w:numFmt w:val="bullet"/>
      <w:lvlText w:val=""/>
      <w:lvlJc w:val="left"/>
      <w:pPr>
        <w:tabs>
          <w:tab w:val="num" w:pos="5760"/>
        </w:tabs>
        <w:ind w:left="5760" w:hanging="360"/>
      </w:pPr>
      <w:rPr>
        <w:rFonts w:ascii="Symbol" w:hAnsi="Symbol" w:hint="default"/>
      </w:rPr>
    </w:lvl>
    <w:lvl w:ilvl="8" w:tplc="A00C8D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225028"/>
    <w:multiLevelType w:val="hybridMultilevel"/>
    <w:tmpl w:val="2A685EF2"/>
    <w:lvl w:ilvl="0" w:tplc="94DE8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F07CA"/>
    <w:multiLevelType w:val="hybridMultilevel"/>
    <w:tmpl w:val="11426D94"/>
    <w:lvl w:ilvl="0" w:tplc="38EADD06">
      <w:start w:val="1"/>
      <w:numFmt w:val="bullet"/>
      <w:lvlText w:val=""/>
      <w:lvlJc w:val="left"/>
      <w:pPr>
        <w:tabs>
          <w:tab w:val="num" w:pos="720"/>
        </w:tabs>
        <w:ind w:left="720" w:hanging="360"/>
      </w:pPr>
      <w:rPr>
        <w:rFonts w:ascii="Symbol" w:hAnsi="Symbol" w:hint="default"/>
      </w:rPr>
    </w:lvl>
    <w:lvl w:ilvl="1" w:tplc="B948921A" w:tentative="1">
      <w:start w:val="1"/>
      <w:numFmt w:val="bullet"/>
      <w:lvlText w:val=""/>
      <w:lvlJc w:val="left"/>
      <w:pPr>
        <w:tabs>
          <w:tab w:val="num" w:pos="1440"/>
        </w:tabs>
        <w:ind w:left="1440" w:hanging="360"/>
      </w:pPr>
      <w:rPr>
        <w:rFonts w:ascii="Symbol" w:hAnsi="Symbol" w:hint="default"/>
      </w:rPr>
    </w:lvl>
    <w:lvl w:ilvl="2" w:tplc="854C491C" w:tentative="1">
      <w:start w:val="1"/>
      <w:numFmt w:val="bullet"/>
      <w:lvlText w:val=""/>
      <w:lvlJc w:val="left"/>
      <w:pPr>
        <w:tabs>
          <w:tab w:val="num" w:pos="2160"/>
        </w:tabs>
        <w:ind w:left="2160" w:hanging="360"/>
      </w:pPr>
      <w:rPr>
        <w:rFonts w:ascii="Symbol" w:hAnsi="Symbol" w:hint="default"/>
      </w:rPr>
    </w:lvl>
    <w:lvl w:ilvl="3" w:tplc="2BDA93C2" w:tentative="1">
      <w:start w:val="1"/>
      <w:numFmt w:val="bullet"/>
      <w:lvlText w:val=""/>
      <w:lvlJc w:val="left"/>
      <w:pPr>
        <w:tabs>
          <w:tab w:val="num" w:pos="2880"/>
        </w:tabs>
        <w:ind w:left="2880" w:hanging="360"/>
      </w:pPr>
      <w:rPr>
        <w:rFonts w:ascii="Symbol" w:hAnsi="Symbol" w:hint="default"/>
      </w:rPr>
    </w:lvl>
    <w:lvl w:ilvl="4" w:tplc="EF0EA6F0" w:tentative="1">
      <w:start w:val="1"/>
      <w:numFmt w:val="bullet"/>
      <w:lvlText w:val=""/>
      <w:lvlJc w:val="left"/>
      <w:pPr>
        <w:tabs>
          <w:tab w:val="num" w:pos="3600"/>
        </w:tabs>
        <w:ind w:left="3600" w:hanging="360"/>
      </w:pPr>
      <w:rPr>
        <w:rFonts w:ascii="Symbol" w:hAnsi="Symbol" w:hint="default"/>
      </w:rPr>
    </w:lvl>
    <w:lvl w:ilvl="5" w:tplc="F16439B6" w:tentative="1">
      <w:start w:val="1"/>
      <w:numFmt w:val="bullet"/>
      <w:lvlText w:val=""/>
      <w:lvlJc w:val="left"/>
      <w:pPr>
        <w:tabs>
          <w:tab w:val="num" w:pos="4320"/>
        </w:tabs>
        <w:ind w:left="4320" w:hanging="360"/>
      </w:pPr>
      <w:rPr>
        <w:rFonts w:ascii="Symbol" w:hAnsi="Symbol" w:hint="default"/>
      </w:rPr>
    </w:lvl>
    <w:lvl w:ilvl="6" w:tplc="43B276A2" w:tentative="1">
      <w:start w:val="1"/>
      <w:numFmt w:val="bullet"/>
      <w:lvlText w:val=""/>
      <w:lvlJc w:val="left"/>
      <w:pPr>
        <w:tabs>
          <w:tab w:val="num" w:pos="5040"/>
        </w:tabs>
        <w:ind w:left="5040" w:hanging="360"/>
      </w:pPr>
      <w:rPr>
        <w:rFonts w:ascii="Symbol" w:hAnsi="Symbol" w:hint="default"/>
      </w:rPr>
    </w:lvl>
    <w:lvl w:ilvl="7" w:tplc="BBF88E8C" w:tentative="1">
      <w:start w:val="1"/>
      <w:numFmt w:val="bullet"/>
      <w:lvlText w:val=""/>
      <w:lvlJc w:val="left"/>
      <w:pPr>
        <w:tabs>
          <w:tab w:val="num" w:pos="5760"/>
        </w:tabs>
        <w:ind w:left="5760" w:hanging="360"/>
      </w:pPr>
      <w:rPr>
        <w:rFonts w:ascii="Symbol" w:hAnsi="Symbol" w:hint="default"/>
      </w:rPr>
    </w:lvl>
    <w:lvl w:ilvl="8" w:tplc="3C2CADA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F5443F"/>
    <w:multiLevelType w:val="hybridMultilevel"/>
    <w:tmpl w:val="BF7C8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150476"/>
    <w:multiLevelType w:val="hybridMultilevel"/>
    <w:tmpl w:val="9C04F244"/>
    <w:lvl w:ilvl="0" w:tplc="E5D48CE6">
      <w:start w:val="1"/>
      <w:numFmt w:val="bullet"/>
      <w:lvlText w:val=""/>
      <w:lvlJc w:val="left"/>
      <w:pPr>
        <w:tabs>
          <w:tab w:val="num" w:pos="720"/>
        </w:tabs>
        <w:ind w:left="720" w:hanging="360"/>
      </w:pPr>
      <w:rPr>
        <w:rFonts w:ascii="Symbol" w:hAnsi="Symbol" w:hint="default"/>
      </w:rPr>
    </w:lvl>
    <w:lvl w:ilvl="1" w:tplc="E5C2BF7C" w:tentative="1">
      <w:start w:val="1"/>
      <w:numFmt w:val="bullet"/>
      <w:lvlText w:val=""/>
      <w:lvlJc w:val="left"/>
      <w:pPr>
        <w:tabs>
          <w:tab w:val="num" w:pos="1440"/>
        </w:tabs>
        <w:ind w:left="1440" w:hanging="360"/>
      </w:pPr>
      <w:rPr>
        <w:rFonts w:ascii="Symbol" w:hAnsi="Symbol" w:hint="default"/>
      </w:rPr>
    </w:lvl>
    <w:lvl w:ilvl="2" w:tplc="6A18ABA2" w:tentative="1">
      <w:start w:val="1"/>
      <w:numFmt w:val="bullet"/>
      <w:lvlText w:val=""/>
      <w:lvlJc w:val="left"/>
      <w:pPr>
        <w:tabs>
          <w:tab w:val="num" w:pos="2160"/>
        </w:tabs>
        <w:ind w:left="2160" w:hanging="360"/>
      </w:pPr>
      <w:rPr>
        <w:rFonts w:ascii="Symbol" w:hAnsi="Symbol" w:hint="default"/>
      </w:rPr>
    </w:lvl>
    <w:lvl w:ilvl="3" w:tplc="E944811A" w:tentative="1">
      <w:start w:val="1"/>
      <w:numFmt w:val="bullet"/>
      <w:lvlText w:val=""/>
      <w:lvlJc w:val="left"/>
      <w:pPr>
        <w:tabs>
          <w:tab w:val="num" w:pos="2880"/>
        </w:tabs>
        <w:ind w:left="2880" w:hanging="360"/>
      </w:pPr>
      <w:rPr>
        <w:rFonts w:ascii="Symbol" w:hAnsi="Symbol" w:hint="default"/>
      </w:rPr>
    </w:lvl>
    <w:lvl w:ilvl="4" w:tplc="5A52672E" w:tentative="1">
      <w:start w:val="1"/>
      <w:numFmt w:val="bullet"/>
      <w:lvlText w:val=""/>
      <w:lvlJc w:val="left"/>
      <w:pPr>
        <w:tabs>
          <w:tab w:val="num" w:pos="3600"/>
        </w:tabs>
        <w:ind w:left="3600" w:hanging="360"/>
      </w:pPr>
      <w:rPr>
        <w:rFonts w:ascii="Symbol" w:hAnsi="Symbol" w:hint="default"/>
      </w:rPr>
    </w:lvl>
    <w:lvl w:ilvl="5" w:tplc="D8DE3460" w:tentative="1">
      <w:start w:val="1"/>
      <w:numFmt w:val="bullet"/>
      <w:lvlText w:val=""/>
      <w:lvlJc w:val="left"/>
      <w:pPr>
        <w:tabs>
          <w:tab w:val="num" w:pos="4320"/>
        </w:tabs>
        <w:ind w:left="4320" w:hanging="360"/>
      </w:pPr>
      <w:rPr>
        <w:rFonts w:ascii="Symbol" w:hAnsi="Symbol" w:hint="default"/>
      </w:rPr>
    </w:lvl>
    <w:lvl w:ilvl="6" w:tplc="965028A0" w:tentative="1">
      <w:start w:val="1"/>
      <w:numFmt w:val="bullet"/>
      <w:lvlText w:val=""/>
      <w:lvlJc w:val="left"/>
      <w:pPr>
        <w:tabs>
          <w:tab w:val="num" w:pos="5040"/>
        </w:tabs>
        <w:ind w:left="5040" w:hanging="360"/>
      </w:pPr>
      <w:rPr>
        <w:rFonts w:ascii="Symbol" w:hAnsi="Symbol" w:hint="default"/>
      </w:rPr>
    </w:lvl>
    <w:lvl w:ilvl="7" w:tplc="E0523776" w:tentative="1">
      <w:start w:val="1"/>
      <w:numFmt w:val="bullet"/>
      <w:lvlText w:val=""/>
      <w:lvlJc w:val="left"/>
      <w:pPr>
        <w:tabs>
          <w:tab w:val="num" w:pos="5760"/>
        </w:tabs>
        <w:ind w:left="5760" w:hanging="360"/>
      </w:pPr>
      <w:rPr>
        <w:rFonts w:ascii="Symbol" w:hAnsi="Symbol" w:hint="default"/>
      </w:rPr>
    </w:lvl>
    <w:lvl w:ilvl="8" w:tplc="0CD807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9B317C"/>
    <w:multiLevelType w:val="hybridMultilevel"/>
    <w:tmpl w:val="D248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26397"/>
    <w:multiLevelType w:val="hybridMultilevel"/>
    <w:tmpl w:val="EDEE7F76"/>
    <w:lvl w:ilvl="0" w:tplc="5B264630">
      <w:start w:val="1"/>
      <w:numFmt w:val="bullet"/>
      <w:lvlText w:val=""/>
      <w:lvlJc w:val="left"/>
      <w:pPr>
        <w:tabs>
          <w:tab w:val="num" w:pos="720"/>
        </w:tabs>
        <w:ind w:left="720" w:hanging="360"/>
      </w:pPr>
      <w:rPr>
        <w:rFonts w:ascii="Symbol" w:hAnsi="Symbol" w:hint="default"/>
      </w:rPr>
    </w:lvl>
    <w:lvl w:ilvl="1" w:tplc="2E5029A2" w:tentative="1">
      <w:start w:val="1"/>
      <w:numFmt w:val="bullet"/>
      <w:lvlText w:val=""/>
      <w:lvlJc w:val="left"/>
      <w:pPr>
        <w:tabs>
          <w:tab w:val="num" w:pos="1440"/>
        </w:tabs>
        <w:ind w:left="1440" w:hanging="360"/>
      </w:pPr>
      <w:rPr>
        <w:rFonts w:ascii="Symbol" w:hAnsi="Symbol" w:hint="default"/>
      </w:rPr>
    </w:lvl>
    <w:lvl w:ilvl="2" w:tplc="82C435D2" w:tentative="1">
      <w:start w:val="1"/>
      <w:numFmt w:val="bullet"/>
      <w:lvlText w:val=""/>
      <w:lvlJc w:val="left"/>
      <w:pPr>
        <w:tabs>
          <w:tab w:val="num" w:pos="2160"/>
        </w:tabs>
        <w:ind w:left="2160" w:hanging="360"/>
      </w:pPr>
      <w:rPr>
        <w:rFonts w:ascii="Symbol" w:hAnsi="Symbol" w:hint="default"/>
      </w:rPr>
    </w:lvl>
    <w:lvl w:ilvl="3" w:tplc="1F7299BC" w:tentative="1">
      <w:start w:val="1"/>
      <w:numFmt w:val="bullet"/>
      <w:lvlText w:val=""/>
      <w:lvlJc w:val="left"/>
      <w:pPr>
        <w:tabs>
          <w:tab w:val="num" w:pos="2880"/>
        </w:tabs>
        <w:ind w:left="2880" w:hanging="360"/>
      </w:pPr>
      <w:rPr>
        <w:rFonts w:ascii="Symbol" w:hAnsi="Symbol" w:hint="default"/>
      </w:rPr>
    </w:lvl>
    <w:lvl w:ilvl="4" w:tplc="45206F8E" w:tentative="1">
      <w:start w:val="1"/>
      <w:numFmt w:val="bullet"/>
      <w:lvlText w:val=""/>
      <w:lvlJc w:val="left"/>
      <w:pPr>
        <w:tabs>
          <w:tab w:val="num" w:pos="3600"/>
        </w:tabs>
        <w:ind w:left="3600" w:hanging="360"/>
      </w:pPr>
      <w:rPr>
        <w:rFonts w:ascii="Symbol" w:hAnsi="Symbol" w:hint="default"/>
      </w:rPr>
    </w:lvl>
    <w:lvl w:ilvl="5" w:tplc="FE7EF202" w:tentative="1">
      <w:start w:val="1"/>
      <w:numFmt w:val="bullet"/>
      <w:lvlText w:val=""/>
      <w:lvlJc w:val="left"/>
      <w:pPr>
        <w:tabs>
          <w:tab w:val="num" w:pos="4320"/>
        </w:tabs>
        <w:ind w:left="4320" w:hanging="360"/>
      </w:pPr>
      <w:rPr>
        <w:rFonts w:ascii="Symbol" w:hAnsi="Symbol" w:hint="default"/>
      </w:rPr>
    </w:lvl>
    <w:lvl w:ilvl="6" w:tplc="E16CA9F2" w:tentative="1">
      <w:start w:val="1"/>
      <w:numFmt w:val="bullet"/>
      <w:lvlText w:val=""/>
      <w:lvlJc w:val="left"/>
      <w:pPr>
        <w:tabs>
          <w:tab w:val="num" w:pos="5040"/>
        </w:tabs>
        <w:ind w:left="5040" w:hanging="360"/>
      </w:pPr>
      <w:rPr>
        <w:rFonts w:ascii="Symbol" w:hAnsi="Symbol" w:hint="default"/>
      </w:rPr>
    </w:lvl>
    <w:lvl w:ilvl="7" w:tplc="4364B1F6" w:tentative="1">
      <w:start w:val="1"/>
      <w:numFmt w:val="bullet"/>
      <w:lvlText w:val=""/>
      <w:lvlJc w:val="left"/>
      <w:pPr>
        <w:tabs>
          <w:tab w:val="num" w:pos="5760"/>
        </w:tabs>
        <w:ind w:left="5760" w:hanging="360"/>
      </w:pPr>
      <w:rPr>
        <w:rFonts w:ascii="Symbol" w:hAnsi="Symbol" w:hint="default"/>
      </w:rPr>
    </w:lvl>
    <w:lvl w:ilvl="8" w:tplc="DC38F8C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5F63D97"/>
    <w:multiLevelType w:val="hybridMultilevel"/>
    <w:tmpl w:val="24A2C0E8"/>
    <w:lvl w:ilvl="0" w:tplc="FAB47EA8">
      <w:start w:val="1"/>
      <w:numFmt w:val="bullet"/>
      <w:lvlText w:val=""/>
      <w:lvlJc w:val="left"/>
      <w:pPr>
        <w:tabs>
          <w:tab w:val="num" w:pos="720"/>
        </w:tabs>
        <w:ind w:left="720" w:hanging="360"/>
      </w:pPr>
      <w:rPr>
        <w:rFonts w:ascii="Symbol" w:hAnsi="Symbol" w:hint="default"/>
      </w:rPr>
    </w:lvl>
    <w:lvl w:ilvl="1" w:tplc="96A848EE" w:tentative="1">
      <w:start w:val="1"/>
      <w:numFmt w:val="bullet"/>
      <w:lvlText w:val=""/>
      <w:lvlJc w:val="left"/>
      <w:pPr>
        <w:tabs>
          <w:tab w:val="num" w:pos="1440"/>
        </w:tabs>
        <w:ind w:left="1440" w:hanging="360"/>
      </w:pPr>
      <w:rPr>
        <w:rFonts w:ascii="Symbol" w:hAnsi="Symbol" w:hint="default"/>
      </w:rPr>
    </w:lvl>
    <w:lvl w:ilvl="2" w:tplc="5914A56E" w:tentative="1">
      <w:start w:val="1"/>
      <w:numFmt w:val="bullet"/>
      <w:lvlText w:val=""/>
      <w:lvlJc w:val="left"/>
      <w:pPr>
        <w:tabs>
          <w:tab w:val="num" w:pos="2160"/>
        </w:tabs>
        <w:ind w:left="2160" w:hanging="360"/>
      </w:pPr>
      <w:rPr>
        <w:rFonts w:ascii="Symbol" w:hAnsi="Symbol" w:hint="default"/>
      </w:rPr>
    </w:lvl>
    <w:lvl w:ilvl="3" w:tplc="FAFE97E0" w:tentative="1">
      <w:start w:val="1"/>
      <w:numFmt w:val="bullet"/>
      <w:lvlText w:val=""/>
      <w:lvlJc w:val="left"/>
      <w:pPr>
        <w:tabs>
          <w:tab w:val="num" w:pos="2880"/>
        </w:tabs>
        <w:ind w:left="2880" w:hanging="360"/>
      </w:pPr>
      <w:rPr>
        <w:rFonts w:ascii="Symbol" w:hAnsi="Symbol" w:hint="default"/>
      </w:rPr>
    </w:lvl>
    <w:lvl w:ilvl="4" w:tplc="D5AC9E44" w:tentative="1">
      <w:start w:val="1"/>
      <w:numFmt w:val="bullet"/>
      <w:lvlText w:val=""/>
      <w:lvlJc w:val="left"/>
      <w:pPr>
        <w:tabs>
          <w:tab w:val="num" w:pos="3600"/>
        </w:tabs>
        <w:ind w:left="3600" w:hanging="360"/>
      </w:pPr>
      <w:rPr>
        <w:rFonts w:ascii="Symbol" w:hAnsi="Symbol" w:hint="default"/>
      </w:rPr>
    </w:lvl>
    <w:lvl w:ilvl="5" w:tplc="29AAEBDE" w:tentative="1">
      <w:start w:val="1"/>
      <w:numFmt w:val="bullet"/>
      <w:lvlText w:val=""/>
      <w:lvlJc w:val="left"/>
      <w:pPr>
        <w:tabs>
          <w:tab w:val="num" w:pos="4320"/>
        </w:tabs>
        <w:ind w:left="4320" w:hanging="360"/>
      </w:pPr>
      <w:rPr>
        <w:rFonts w:ascii="Symbol" w:hAnsi="Symbol" w:hint="default"/>
      </w:rPr>
    </w:lvl>
    <w:lvl w:ilvl="6" w:tplc="4AEA8B7A" w:tentative="1">
      <w:start w:val="1"/>
      <w:numFmt w:val="bullet"/>
      <w:lvlText w:val=""/>
      <w:lvlJc w:val="left"/>
      <w:pPr>
        <w:tabs>
          <w:tab w:val="num" w:pos="5040"/>
        </w:tabs>
        <w:ind w:left="5040" w:hanging="360"/>
      </w:pPr>
      <w:rPr>
        <w:rFonts w:ascii="Symbol" w:hAnsi="Symbol" w:hint="default"/>
      </w:rPr>
    </w:lvl>
    <w:lvl w:ilvl="7" w:tplc="526EC470" w:tentative="1">
      <w:start w:val="1"/>
      <w:numFmt w:val="bullet"/>
      <w:lvlText w:val=""/>
      <w:lvlJc w:val="left"/>
      <w:pPr>
        <w:tabs>
          <w:tab w:val="num" w:pos="5760"/>
        </w:tabs>
        <w:ind w:left="5760" w:hanging="360"/>
      </w:pPr>
      <w:rPr>
        <w:rFonts w:ascii="Symbol" w:hAnsi="Symbol" w:hint="default"/>
      </w:rPr>
    </w:lvl>
    <w:lvl w:ilvl="8" w:tplc="96E07E4C"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7"/>
  </w:num>
  <w:num w:numId="3">
    <w:abstractNumId w:val="9"/>
  </w:num>
  <w:num w:numId="4">
    <w:abstractNumId w:val="0"/>
  </w:num>
  <w:num w:numId="5">
    <w:abstractNumId w:val="12"/>
  </w:num>
  <w:num w:numId="6">
    <w:abstractNumId w:val="5"/>
  </w:num>
  <w:num w:numId="7">
    <w:abstractNumId w:val="4"/>
  </w:num>
  <w:num w:numId="8">
    <w:abstractNumId w:val="1"/>
  </w:num>
  <w:num w:numId="9">
    <w:abstractNumId w:val="2"/>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A3"/>
    <w:rsid w:val="00001177"/>
    <w:rsid w:val="00001846"/>
    <w:rsid w:val="00004EB5"/>
    <w:rsid w:val="00005F70"/>
    <w:rsid w:val="000067E8"/>
    <w:rsid w:val="0001069D"/>
    <w:rsid w:val="00010CA2"/>
    <w:rsid w:val="000119C0"/>
    <w:rsid w:val="000126D8"/>
    <w:rsid w:val="0001313F"/>
    <w:rsid w:val="00013A46"/>
    <w:rsid w:val="000149E0"/>
    <w:rsid w:val="00014FC3"/>
    <w:rsid w:val="000171E3"/>
    <w:rsid w:val="00017E6F"/>
    <w:rsid w:val="0002192D"/>
    <w:rsid w:val="000224ED"/>
    <w:rsid w:val="00022502"/>
    <w:rsid w:val="0002413E"/>
    <w:rsid w:val="00024413"/>
    <w:rsid w:val="00025D16"/>
    <w:rsid w:val="000265B7"/>
    <w:rsid w:val="000270A7"/>
    <w:rsid w:val="00027179"/>
    <w:rsid w:val="00027222"/>
    <w:rsid w:val="000275F1"/>
    <w:rsid w:val="00027E5F"/>
    <w:rsid w:val="00032D0D"/>
    <w:rsid w:val="00033AA1"/>
    <w:rsid w:val="00037AF3"/>
    <w:rsid w:val="000414A7"/>
    <w:rsid w:val="00042840"/>
    <w:rsid w:val="00043586"/>
    <w:rsid w:val="00043D43"/>
    <w:rsid w:val="0004403E"/>
    <w:rsid w:val="00044F2F"/>
    <w:rsid w:val="00046185"/>
    <w:rsid w:val="00046E7A"/>
    <w:rsid w:val="000470F4"/>
    <w:rsid w:val="00050C8D"/>
    <w:rsid w:val="0005279E"/>
    <w:rsid w:val="00053537"/>
    <w:rsid w:val="0005464C"/>
    <w:rsid w:val="00054A7D"/>
    <w:rsid w:val="00057679"/>
    <w:rsid w:val="00060261"/>
    <w:rsid w:val="00060F97"/>
    <w:rsid w:val="00061FE3"/>
    <w:rsid w:val="0006535B"/>
    <w:rsid w:val="00065596"/>
    <w:rsid w:val="00066442"/>
    <w:rsid w:val="00066F44"/>
    <w:rsid w:val="000747E5"/>
    <w:rsid w:val="00080506"/>
    <w:rsid w:val="00080DF8"/>
    <w:rsid w:val="00081A35"/>
    <w:rsid w:val="00082425"/>
    <w:rsid w:val="00083852"/>
    <w:rsid w:val="00085EB2"/>
    <w:rsid w:val="00090317"/>
    <w:rsid w:val="00091135"/>
    <w:rsid w:val="00093C7E"/>
    <w:rsid w:val="00096AF1"/>
    <w:rsid w:val="000A0730"/>
    <w:rsid w:val="000A0F51"/>
    <w:rsid w:val="000A1F8E"/>
    <w:rsid w:val="000A27C9"/>
    <w:rsid w:val="000A2EDB"/>
    <w:rsid w:val="000A5890"/>
    <w:rsid w:val="000A6B4E"/>
    <w:rsid w:val="000B00D3"/>
    <w:rsid w:val="000B2DF3"/>
    <w:rsid w:val="000B327D"/>
    <w:rsid w:val="000B6A39"/>
    <w:rsid w:val="000B7AA0"/>
    <w:rsid w:val="000C0233"/>
    <w:rsid w:val="000C0760"/>
    <w:rsid w:val="000C3BD6"/>
    <w:rsid w:val="000C4881"/>
    <w:rsid w:val="000D1B16"/>
    <w:rsid w:val="000D1F1D"/>
    <w:rsid w:val="000D2FC6"/>
    <w:rsid w:val="000D43D2"/>
    <w:rsid w:val="000D662A"/>
    <w:rsid w:val="000D6ACB"/>
    <w:rsid w:val="000D6FA2"/>
    <w:rsid w:val="000E4D2B"/>
    <w:rsid w:val="000E5C9E"/>
    <w:rsid w:val="000E643C"/>
    <w:rsid w:val="000F15B1"/>
    <w:rsid w:val="000F29AC"/>
    <w:rsid w:val="000F3C88"/>
    <w:rsid w:val="000F47A5"/>
    <w:rsid w:val="000F4A7A"/>
    <w:rsid w:val="000F4C33"/>
    <w:rsid w:val="000F6DE9"/>
    <w:rsid w:val="000F77A5"/>
    <w:rsid w:val="00103F96"/>
    <w:rsid w:val="00104D25"/>
    <w:rsid w:val="00110506"/>
    <w:rsid w:val="001109DB"/>
    <w:rsid w:val="00114351"/>
    <w:rsid w:val="001157FB"/>
    <w:rsid w:val="00116A62"/>
    <w:rsid w:val="00117BF5"/>
    <w:rsid w:val="00120024"/>
    <w:rsid w:val="00121D4A"/>
    <w:rsid w:val="00122A36"/>
    <w:rsid w:val="00122F12"/>
    <w:rsid w:val="001232BD"/>
    <w:rsid w:val="00123393"/>
    <w:rsid w:val="00124AB2"/>
    <w:rsid w:val="001250F3"/>
    <w:rsid w:val="001262DD"/>
    <w:rsid w:val="0012642C"/>
    <w:rsid w:val="00126F27"/>
    <w:rsid w:val="00133265"/>
    <w:rsid w:val="00134D19"/>
    <w:rsid w:val="00135172"/>
    <w:rsid w:val="00136011"/>
    <w:rsid w:val="00136170"/>
    <w:rsid w:val="00136813"/>
    <w:rsid w:val="00136A9C"/>
    <w:rsid w:val="0013764A"/>
    <w:rsid w:val="001420FE"/>
    <w:rsid w:val="00145143"/>
    <w:rsid w:val="001462DE"/>
    <w:rsid w:val="00146DD3"/>
    <w:rsid w:val="00151E86"/>
    <w:rsid w:val="00153CFC"/>
    <w:rsid w:val="001563B5"/>
    <w:rsid w:val="001612F6"/>
    <w:rsid w:val="00162ACE"/>
    <w:rsid w:val="00162EB7"/>
    <w:rsid w:val="0016306D"/>
    <w:rsid w:val="001630E1"/>
    <w:rsid w:val="0016321B"/>
    <w:rsid w:val="00163634"/>
    <w:rsid w:val="001640A0"/>
    <w:rsid w:val="00165080"/>
    <w:rsid w:val="00165088"/>
    <w:rsid w:val="0016578B"/>
    <w:rsid w:val="00167E96"/>
    <w:rsid w:val="0017088A"/>
    <w:rsid w:val="00170C39"/>
    <w:rsid w:val="0017379B"/>
    <w:rsid w:val="001744A3"/>
    <w:rsid w:val="001759DC"/>
    <w:rsid w:val="00175ABC"/>
    <w:rsid w:val="001767C4"/>
    <w:rsid w:val="00176B93"/>
    <w:rsid w:val="00181204"/>
    <w:rsid w:val="001817DF"/>
    <w:rsid w:val="00181C2B"/>
    <w:rsid w:val="00182634"/>
    <w:rsid w:val="00182AEF"/>
    <w:rsid w:val="001832E8"/>
    <w:rsid w:val="00184CF7"/>
    <w:rsid w:val="00185192"/>
    <w:rsid w:val="00185906"/>
    <w:rsid w:val="00192D0A"/>
    <w:rsid w:val="00193223"/>
    <w:rsid w:val="00194543"/>
    <w:rsid w:val="001967D0"/>
    <w:rsid w:val="00197126"/>
    <w:rsid w:val="001A1122"/>
    <w:rsid w:val="001A11DA"/>
    <w:rsid w:val="001A5436"/>
    <w:rsid w:val="001A574E"/>
    <w:rsid w:val="001A72F5"/>
    <w:rsid w:val="001A73C9"/>
    <w:rsid w:val="001A7A71"/>
    <w:rsid w:val="001B05BE"/>
    <w:rsid w:val="001B0D1D"/>
    <w:rsid w:val="001B242D"/>
    <w:rsid w:val="001B3B86"/>
    <w:rsid w:val="001C0374"/>
    <w:rsid w:val="001C1F78"/>
    <w:rsid w:val="001C520E"/>
    <w:rsid w:val="001C69C3"/>
    <w:rsid w:val="001C77E2"/>
    <w:rsid w:val="001D1898"/>
    <w:rsid w:val="001D3D02"/>
    <w:rsid w:val="001D3D5A"/>
    <w:rsid w:val="001D42AC"/>
    <w:rsid w:val="001D5F0E"/>
    <w:rsid w:val="001E12BF"/>
    <w:rsid w:val="001E28DF"/>
    <w:rsid w:val="001E2AD6"/>
    <w:rsid w:val="001E2B68"/>
    <w:rsid w:val="001E32EA"/>
    <w:rsid w:val="001E334F"/>
    <w:rsid w:val="001E76FD"/>
    <w:rsid w:val="001F12AD"/>
    <w:rsid w:val="001F131C"/>
    <w:rsid w:val="001F2031"/>
    <w:rsid w:val="001F28E4"/>
    <w:rsid w:val="001F2DD6"/>
    <w:rsid w:val="001F3DE9"/>
    <w:rsid w:val="001F50FC"/>
    <w:rsid w:val="001F6A3B"/>
    <w:rsid w:val="001F792C"/>
    <w:rsid w:val="002009AF"/>
    <w:rsid w:val="002016AB"/>
    <w:rsid w:val="00201F48"/>
    <w:rsid w:val="00202B25"/>
    <w:rsid w:val="002038F6"/>
    <w:rsid w:val="002046C1"/>
    <w:rsid w:val="00204984"/>
    <w:rsid w:val="00207A76"/>
    <w:rsid w:val="00210542"/>
    <w:rsid w:val="00211758"/>
    <w:rsid w:val="00212392"/>
    <w:rsid w:val="00214B04"/>
    <w:rsid w:val="002233F8"/>
    <w:rsid w:val="00224057"/>
    <w:rsid w:val="00224668"/>
    <w:rsid w:val="002253C2"/>
    <w:rsid w:val="0023133C"/>
    <w:rsid w:val="00233C49"/>
    <w:rsid w:val="00234F60"/>
    <w:rsid w:val="00236C72"/>
    <w:rsid w:val="00236F21"/>
    <w:rsid w:val="0024020A"/>
    <w:rsid w:val="002446FC"/>
    <w:rsid w:val="00245F52"/>
    <w:rsid w:val="0025013D"/>
    <w:rsid w:val="00250B61"/>
    <w:rsid w:val="00252A47"/>
    <w:rsid w:val="0025423F"/>
    <w:rsid w:val="00254300"/>
    <w:rsid w:val="00254A37"/>
    <w:rsid w:val="002565FF"/>
    <w:rsid w:val="00256EBB"/>
    <w:rsid w:val="00257037"/>
    <w:rsid w:val="002617D9"/>
    <w:rsid w:val="00262AE6"/>
    <w:rsid w:val="002636C5"/>
    <w:rsid w:val="0026401A"/>
    <w:rsid w:val="002645E0"/>
    <w:rsid w:val="00264ACF"/>
    <w:rsid w:val="00265629"/>
    <w:rsid w:val="002667D5"/>
    <w:rsid w:val="00266F90"/>
    <w:rsid w:val="0026796C"/>
    <w:rsid w:val="00267D26"/>
    <w:rsid w:val="0027056E"/>
    <w:rsid w:val="00270E83"/>
    <w:rsid w:val="00270F8B"/>
    <w:rsid w:val="00272E09"/>
    <w:rsid w:val="002730EC"/>
    <w:rsid w:val="00274CB7"/>
    <w:rsid w:val="00275C62"/>
    <w:rsid w:val="00277157"/>
    <w:rsid w:val="00277A9A"/>
    <w:rsid w:val="002815BD"/>
    <w:rsid w:val="00283F95"/>
    <w:rsid w:val="002846C8"/>
    <w:rsid w:val="00285221"/>
    <w:rsid w:val="00285E52"/>
    <w:rsid w:val="002863FC"/>
    <w:rsid w:val="002908E8"/>
    <w:rsid w:val="00290C58"/>
    <w:rsid w:val="00291F68"/>
    <w:rsid w:val="002937D9"/>
    <w:rsid w:val="00295B48"/>
    <w:rsid w:val="00297A97"/>
    <w:rsid w:val="002A0796"/>
    <w:rsid w:val="002A29CA"/>
    <w:rsid w:val="002A3F65"/>
    <w:rsid w:val="002A4BFB"/>
    <w:rsid w:val="002A5AFE"/>
    <w:rsid w:val="002A65FB"/>
    <w:rsid w:val="002A7829"/>
    <w:rsid w:val="002B0517"/>
    <w:rsid w:val="002B0D03"/>
    <w:rsid w:val="002B0DB5"/>
    <w:rsid w:val="002B1B70"/>
    <w:rsid w:val="002B1E1B"/>
    <w:rsid w:val="002B31D7"/>
    <w:rsid w:val="002B5506"/>
    <w:rsid w:val="002C0F9E"/>
    <w:rsid w:val="002C2BA6"/>
    <w:rsid w:val="002C55E7"/>
    <w:rsid w:val="002C606B"/>
    <w:rsid w:val="002C7373"/>
    <w:rsid w:val="002D043E"/>
    <w:rsid w:val="002D11A6"/>
    <w:rsid w:val="002D66A1"/>
    <w:rsid w:val="002D7F6C"/>
    <w:rsid w:val="002E0024"/>
    <w:rsid w:val="002E08F9"/>
    <w:rsid w:val="002E1D30"/>
    <w:rsid w:val="002E24D1"/>
    <w:rsid w:val="002F117C"/>
    <w:rsid w:val="002F19FC"/>
    <w:rsid w:val="002F1DF7"/>
    <w:rsid w:val="002F471A"/>
    <w:rsid w:val="002F71D7"/>
    <w:rsid w:val="002F7C71"/>
    <w:rsid w:val="00300588"/>
    <w:rsid w:val="00301FF0"/>
    <w:rsid w:val="00302E72"/>
    <w:rsid w:val="0030314E"/>
    <w:rsid w:val="00303543"/>
    <w:rsid w:val="00303BE8"/>
    <w:rsid w:val="00303FA6"/>
    <w:rsid w:val="003048D7"/>
    <w:rsid w:val="00306F4A"/>
    <w:rsid w:val="003073D4"/>
    <w:rsid w:val="00311DAB"/>
    <w:rsid w:val="00312997"/>
    <w:rsid w:val="00312BFE"/>
    <w:rsid w:val="003131C5"/>
    <w:rsid w:val="00313E9F"/>
    <w:rsid w:val="0031410D"/>
    <w:rsid w:val="003143E0"/>
    <w:rsid w:val="00315F3F"/>
    <w:rsid w:val="00321A07"/>
    <w:rsid w:val="00321AC3"/>
    <w:rsid w:val="003244E7"/>
    <w:rsid w:val="0032563B"/>
    <w:rsid w:val="00325657"/>
    <w:rsid w:val="00327B2B"/>
    <w:rsid w:val="00330945"/>
    <w:rsid w:val="0033101D"/>
    <w:rsid w:val="003310D2"/>
    <w:rsid w:val="0033637A"/>
    <w:rsid w:val="00336D8D"/>
    <w:rsid w:val="0034177B"/>
    <w:rsid w:val="00342928"/>
    <w:rsid w:val="00343BC9"/>
    <w:rsid w:val="003442B7"/>
    <w:rsid w:val="00347800"/>
    <w:rsid w:val="00347C09"/>
    <w:rsid w:val="00350860"/>
    <w:rsid w:val="003517E1"/>
    <w:rsid w:val="0035420D"/>
    <w:rsid w:val="0035559D"/>
    <w:rsid w:val="00356EB9"/>
    <w:rsid w:val="003572E8"/>
    <w:rsid w:val="003575A9"/>
    <w:rsid w:val="00361115"/>
    <w:rsid w:val="00361FD1"/>
    <w:rsid w:val="003623DE"/>
    <w:rsid w:val="003639C8"/>
    <w:rsid w:val="003646CB"/>
    <w:rsid w:val="0036563B"/>
    <w:rsid w:val="00366B09"/>
    <w:rsid w:val="00367AD2"/>
    <w:rsid w:val="00370E0C"/>
    <w:rsid w:val="003714F6"/>
    <w:rsid w:val="00371693"/>
    <w:rsid w:val="00372904"/>
    <w:rsid w:val="00373F87"/>
    <w:rsid w:val="0037457E"/>
    <w:rsid w:val="00376212"/>
    <w:rsid w:val="00376993"/>
    <w:rsid w:val="003777F1"/>
    <w:rsid w:val="00380369"/>
    <w:rsid w:val="0038051E"/>
    <w:rsid w:val="00381144"/>
    <w:rsid w:val="003814AE"/>
    <w:rsid w:val="00381DDE"/>
    <w:rsid w:val="00383C7B"/>
    <w:rsid w:val="003853AC"/>
    <w:rsid w:val="0038584D"/>
    <w:rsid w:val="00386399"/>
    <w:rsid w:val="003869F3"/>
    <w:rsid w:val="003872AC"/>
    <w:rsid w:val="00387837"/>
    <w:rsid w:val="00390DD1"/>
    <w:rsid w:val="00391A28"/>
    <w:rsid w:val="00393BBC"/>
    <w:rsid w:val="00394308"/>
    <w:rsid w:val="00394333"/>
    <w:rsid w:val="00394B45"/>
    <w:rsid w:val="00395AF2"/>
    <w:rsid w:val="003970B4"/>
    <w:rsid w:val="003A00AE"/>
    <w:rsid w:val="003A0316"/>
    <w:rsid w:val="003A2733"/>
    <w:rsid w:val="003A2A78"/>
    <w:rsid w:val="003A2CAD"/>
    <w:rsid w:val="003A3351"/>
    <w:rsid w:val="003A5704"/>
    <w:rsid w:val="003A5F95"/>
    <w:rsid w:val="003A60C4"/>
    <w:rsid w:val="003A7EAB"/>
    <w:rsid w:val="003B29BE"/>
    <w:rsid w:val="003B34F4"/>
    <w:rsid w:val="003B3BFD"/>
    <w:rsid w:val="003B4F65"/>
    <w:rsid w:val="003B5AF4"/>
    <w:rsid w:val="003B5C05"/>
    <w:rsid w:val="003B633C"/>
    <w:rsid w:val="003B686C"/>
    <w:rsid w:val="003B7BAA"/>
    <w:rsid w:val="003C068E"/>
    <w:rsid w:val="003C0C9B"/>
    <w:rsid w:val="003C1439"/>
    <w:rsid w:val="003C20FB"/>
    <w:rsid w:val="003C21C3"/>
    <w:rsid w:val="003C2DB4"/>
    <w:rsid w:val="003C4465"/>
    <w:rsid w:val="003C55B2"/>
    <w:rsid w:val="003C5C5D"/>
    <w:rsid w:val="003C63C5"/>
    <w:rsid w:val="003C7007"/>
    <w:rsid w:val="003D10C6"/>
    <w:rsid w:val="003D1F63"/>
    <w:rsid w:val="003D40DF"/>
    <w:rsid w:val="003D41FC"/>
    <w:rsid w:val="003D4BCE"/>
    <w:rsid w:val="003D69EF"/>
    <w:rsid w:val="003E0E32"/>
    <w:rsid w:val="003E1397"/>
    <w:rsid w:val="003E23EE"/>
    <w:rsid w:val="003E54DD"/>
    <w:rsid w:val="003E7B9D"/>
    <w:rsid w:val="003F029F"/>
    <w:rsid w:val="003F18DF"/>
    <w:rsid w:val="003F1C6B"/>
    <w:rsid w:val="003F258F"/>
    <w:rsid w:val="003F2B80"/>
    <w:rsid w:val="003F45D3"/>
    <w:rsid w:val="003F7785"/>
    <w:rsid w:val="004001FC"/>
    <w:rsid w:val="0040166C"/>
    <w:rsid w:val="00405874"/>
    <w:rsid w:val="00405F91"/>
    <w:rsid w:val="004069F0"/>
    <w:rsid w:val="0040709B"/>
    <w:rsid w:val="004112C3"/>
    <w:rsid w:val="00413FD9"/>
    <w:rsid w:val="00414FD3"/>
    <w:rsid w:val="00416801"/>
    <w:rsid w:val="00417338"/>
    <w:rsid w:val="00421388"/>
    <w:rsid w:val="00421974"/>
    <w:rsid w:val="00422BD6"/>
    <w:rsid w:val="004239FD"/>
    <w:rsid w:val="00425B06"/>
    <w:rsid w:val="00425FCF"/>
    <w:rsid w:val="00426F11"/>
    <w:rsid w:val="00427DFF"/>
    <w:rsid w:val="00431030"/>
    <w:rsid w:val="00431F48"/>
    <w:rsid w:val="00432FF7"/>
    <w:rsid w:val="00434CB6"/>
    <w:rsid w:val="004355D2"/>
    <w:rsid w:val="004361F5"/>
    <w:rsid w:val="00436B67"/>
    <w:rsid w:val="00436DA9"/>
    <w:rsid w:val="00443C55"/>
    <w:rsid w:val="00453517"/>
    <w:rsid w:val="0045585C"/>
    <w:rsid w:val="004559D2"/>
    <w:rsid w:val="004562E2"/>
    <w:rsid w:val="004577D2"/>
    <w:rsid w:val="004614E2"/>
    <w:rsid w:val="004621EE"/>
    <w:rsid w:val="0046366F"/>
    <w:rsid w:val="00464141"/>
    <w:rsid w:val="00464381"/>
    <w:rsid w:val="00465A52"/>
    <w:rsid w:val="00466136"/>
    <w:rsid w:val="00466EFD"/>
    <w:rsid w:val="00467385"/>
    <w:rsid w:val="0047207D"/>
    <w:rsid w:val="00472542"/>
    <w:rsid w:val="004734FC"/>
    <w:rsid w:val="00473D64"/>
    <w:rsid w:val="0047461D"/>
    <w:rsid w:val="004749D8"/>
    <w:rsid w:val="00476E16"/>
    <w:rsid w:val="00477E57"/>
    <w:rsid w:val="0048000F"/>
    <w:rsid w:val="00480A43"/>
    <w:rsid w:val="00481857"/>
    <w:rsid w:val="00492C8A"/>
    <w:rsid w:val="00493451"/>
    <w:rsid w:val="00494110"/>
    <w:rsid w:val="004968F7"/>
    <w:rsid w:val="004976E8"/>
    <w:rsid w:val="00497C82"/>
    <w:rsid w:val="004A1C7E"/>
    <w:rsid w:val="004A4207"/>
    <w:rsid w:val="004A498C"/>
    <w:rsid w:val="004A6042"/>
    <w:rsid w:val="004A67B8"/>
    <w:rsid w:val="004A6831"/>
    <w:rsid w:val="004A6ABB"/>
    <w:rsid w:val="004A6B9D"/>
    <w:rsid w:val="004A6DA7"/>
    <w:rsid w:val="004B01B7"/>
    <w:rsid w:val="004B08BA"/>
    <w:rsid w:val="004B0A8D"/>
    <w:rsid w:val="004B263B"/>
    <w:rsid w:val="004B2A79"/>
    <w:rsid w:val="004B4143"/>
    <w:rsid w:val="004B60C2"/>
    <w:rsid w:val="004C02C1"/>
    <w:rsid w:val="004C0D27"/>
    <w:rsid w:val="004C1C48"/>
    <w:rsid w:val="004C3F98"/>
    <w:rsid w:val="004C6255"/>
    <w:rsid w:val="004C749D"/>
    <w:rsid w:val="004D1FCC"/>
    <w:rsid w:val="004D306D"/>
    <w:rsid w:val="004D3A8B"/>
    <w:rsid w:val="004D71B9"/>
    <w:rsid w:val="004D776B"/>
    <w:rsid w:val="004E0BA3"/>
    <w:rsid w:val="004E2543"/>
    <w:rsid w:val="004E6300"/>
    <w:rsid w:val="004E6600"/>
    <w:rsid w:val="004E7BE5"/>
    <w:rsid w:val="004F0BB4"/>
    <w:rsid w:val="004F289B"/>
    <w:rsid w:val="004F34AE"/>
    <w:rsid w:val="004F5D57"/>
    <w:rsid w:val="004F635E"/>
    <w:rsid w:val="004F7862"/>
    <w:rsid w:val="00501E13"/>
    <w:rsid w:val="00503A5F"/>
    <w:rsid w:val="00503F8D"/>
    <w:rsid w:val="00507359"/>
    <w:rsid w:val="005115C8"/>
    <w:rsid w:val="00511E2B"/>
    <w:rsid w:val="00512DDC"/>
    <w:rsid w:val="0051342D"/>
    <w:rsid w:val="005136E2"/>
    <w:rsid w:val="00515CA9"/>
    <w:rsid w:val="005162C3"/>
    <w:rsid w:val="00521222"/>
    <w:rsid w:val="00524E1F"/>
    <w:rsid w:val="00524FCE"/>
    <w:rsid w:val="00526E07"/>
    <w:rsid w:val="005315CF"/>
    <w:rsid w:val="0053164C"/>
    <w:rsid w:val="00531654"/>
    <w:rsid w:val="00531AC5"/>
    <w:rsid w:val="005329F4"/>
    <w:rsid w:val="00535B70"/>
    <w:rsid w:val="0053658A"/>
    <w:rsid w:val="005373F1"/>
    <w:rsid w:val="00540356"/>
    <w:rsid w:val="0054093B"/>
    <w:rsid w:val="00540FDC"/>
    <w:rsid w:val="0054154B"/>
    <w:rsid w:val="00542739"/>
    <w:rsid w:val="00542FB2"/>
    <w:rsid w:val="005443D6"/>
    <w:rsid w:val="00546552"/>
    <w:rsid w:val="00546DF5"/>
    <w:rsid w:val="00547BBD"/>
    <w:rsid w:val="00550434"/>
    <w:rsid w:val="00551B7B"/>
    <w:rsid w:val="00551B8F"/>
    <w:rsid w:val="005541C1"/>
    <w:rsid w:val="00554B5A"/>
    <w:rsid w:val="00554ED7"/>
    <w:rsid w:val="00555169"/>
    <w:rsid w:val="0055585A"/>
    <w:rsid w:val="0055590B"/>
    <w:rsid w:val="005568F7"/>
    <w:rsid w:val="0056130A"/>
    <w:rsid w:val="00561ED5"/>
    <w:rsid w:val="005637B8"/>
    <w:rsid w:val="0056478B"/>
    <w:rsid w:val="00566A90"/>
    <w:rsid w:val="00567707"/>
    <w:rsid w:val="005677AF"/>
    <w:rsid w:val="00570ABB"/>
    <w:rsid w:val="00571466"/>
    <w:rsid w:val="00571C9D"/>
    <w:rsid w:val="005777DB"/>
    <w:rsid w:val="0058224B"/>
    <w:rsid w:val="00583911"/>
    <w:rsid w:val="00584954"/>
    <w:rsid w:val="0058576C"/>
    <w:rsid w:val="005858B8"/>
    <w:rsid w:val="005865A2"/>
    <w:rsid w:val="00586809"/>
    <w:rsid w:val="00587AC1"/>
    <w:rsid w:val="005901CA"/>
    <w:rsid w:val="00590B20"/>
    <w:rsid w:val="005920DF"/>
    <w:rsid w:val="0059303D"/>
    <w:rsid w:val="00594419"/>
    <w:rsid w:val="005947E0"/>
    <w:rsid w:val="00596405"/>
    <w:rsid w:val="005A0562"/>
    <w:rsid w:val="005A1729"/>
    <w:rsid w:val="005A1F7C"/>
    <w:rsid w:val="005A200B"/>
    <w:rsid w:val="005A3BD1"/>
    <w:rsid w:val="005A6ECD"/>
    <w:rsid w:val="005A7E3A"/>
    <w:rsid w:val="005B0118"/>
    <w:rsid w:val="005B1E6D"/>
    <w:rsid w:val="005B4F5A"/>
    <w:rsid w:val="005B5C6B"/>
    <w:rsid w:val="005C21F1"/>
    <w:rsid w:val="005C2C00"/>
    <w:rsid w:val="005C2D04"/>
    <w:rsid w:val="005C3156"/>
    <w:rsid w:val="005C31AC"/>
    <w:rsid w:val="005C454A"/>
    <w:rsid w:val="005C45A2"/>
    <w:rsid w:val="005C4BE6"/>
    <w:rsid w:val="005C540E"/>
    <w:rsid w:val="005D1B1D"/>
    <w:rsid w:val="005D33D1"/>
    <w:rsid w:val="005D3E97"/>
    <w:rsid w:val="005D4211"/>
    <w:rsid w:val="005D4BA8"/>
    <w:rsid w:val="005D5091"/>
    <w:rsid w:val="005E01AC"/>
    <w:rsid w:val="005E0995"/>
    <w:rsid w:val="005E0A6D"/>
    <w:rsid w:val="005E2F32"/>
    <w:rsid w:val="005E3624"/>
    <w:rsid w:val="005E4060"/>
    <w:rsid w:val="005E4507"/>
    <w:rsid w:val="005E5383"/>
    <w:rsid w:val="005E5FCF"/>
    <w:rsid w:val="005E68F2"/>
    <w:rsid w:val="005F136B"/>
    <w:rsid w:val="005F226D"/>
    <w:rsid w:val="00600340"/>
    <w:rsid w:val="006013E8"/>
    <w:rsid w:val="00604058"/>
    <w:rsid w:val="006040C7"/>
    <w:rsid w:val="00605574"/>
    <w:rsid w:val="006063C4"/>
    <w:rsid w:val="006066B1"/>
    <w:rsid w:val="00606A6B"/>
    <w:rsid w:val="0060723E"/>
    <w:rsid w:val="00610442"/>
    <w:rsid w:val="00610E41"/>
    <w:rsid w:val="00611DC0"/>
    <w:rsid w:val="006129FD"/>
    <w:rsid w:val="00612E5E"/>
    <w:rsid w:val="00614F94"/>
    <w:rsid w:val="0061556F"/>
    <w:rsid w:val="00617B47"/>
    <w:rsid w:val="00621855"/>
    <w:rsid w:val="00623530"/>
    <w:rsid w:val="00623FDD"/>
    <w:rsid w:val="00624A4D"/>
    <w:rsid w:val="00624E67"/>
    <w:rsid w:val="006255F8"/>
    <w:rsid w:val="006258CE"/>
    <w:rsid w:val="00625937"/>
    <w:rsid w:val="00625DA1"/>
    <w:rsid w:val="00626C07"/>
    <w:rsid w:val="006273CF"/>
    <w:rsid w:val="00627DFF"/>
    <w:rsid w:val="00630038"/>
    <w:rsid w:val="0063070B"/>
    <w:rsid w:val="0063235B"/>
    <w:rsid w:val="00632ED3"/>
    <w:rsid w:val="00633215"/>
    <w:rsid w:val="00633344"/>
    <w:rsid w:val="00633397"/>
    <w:rsid w:val="00634E1D"/>
    <w:rsid w:val="00635485"/>
    <w:rsid w:val="00640625"/>
    <w:rsid w:val="006408E0"/>
    <w:rsid w:val="006420F7"/>
    <w:rsid w:val="00642FF2"/>
    <w:rsid w:val="00643CA2"/>
    <w:rsid w:val="00644A82"/>
    <w:rsid w:val="00645831"/>
    <w:rsid w:val="0064629B"/>
    <w:rsid w:val="0064644A"/>
    <w:rsid w:val="0064677C"/>
    <w:rsid w:val="00650A0A"/>
    <w:rsid w:val="00651DD7"/>
    <w:rsid w:val="00652588"/>
    <w:rsid w:val="006526E3"/>
    <w:rsid w:val="00652706"/>
    <w:rsid w:val="00653239"/>
    <w:rsid w:val="00653B5F"/>
    <w:rsid w:val="0065460C"/>
    <w:rsid w:val="0065462B"/>
    <w:rsid w:val="0065657A"/>
    <w:rsid w:val="006579EE"/>
    <w:rsid w:val="0066453A"/>
    <w:rsid w:val="006719D8"/>
    <w:rsid w:val="006739A3"/>
    <w:rsid w:val="006751F9"/>
    <w:rsid w:val="006752FF"/>
    <w:rsid w:val="0067645D"/>
    <w:rsid w:val="006812C5"/>
    <w:rsid w:val="00681A5D"/>
    <w:rsid w:val="006824E8"/>
    <w:rsid w:val="006836B0"/>
    <w:rsid w:val="00685AA2"/>
    <w:rsid w:val="00687A72"/>
    <w:rsid w:val="00690EDD"/>
    <w:rsid w:val="0069260D"/>
    <w:rsid w:val="00692FF3"/>
    <w:rsid w:val="00694C09"/>
    <w:rsid w:val="00694DF6"/>
    <w:rsid w:val="006966DE"/>
    <w:rsid w:val="0069734F"/>
    <w:rsid w:val="00697848"/>
    <w:rsid w:val="00697BE5"/>
    <w:rsid w:val="006A0331"/>
    <w:rsid w:val="006A0471"/>
    <w:rsid w:val="006A083C"/>
    <w:rsid w:val="006A0A2D"/>
    <w:rsid w:val="006A0CF5"/>
    <w:rsid w:val="006A27C7"/>
    <w:rsid w:val="006A4FCA"/>
    <w:rsid w:val="006A5FEB"/>
    <w:rsid w:val="006B00D0"/>
    <w:rsid w:val="006B1827"/>
    <w:rsid w:val="006B79EE"/>
    <w:rsid w:val="006C019E"/>
    <w:rsid w:val="006C0545"/>
    <w:rsid w:val="006C321A"/>
    <w:rsid w:val="006C5CDE"/>
    <w:rsid w:val="006D1E17"/>
    <w:rsid w:val="006D23E2"/>
    <w:rsid w:val="006D2C98"/>
    <w:rsid w:val="006D4016"/>
    <w:rsid w:val="006D59E6"/>
    <w:rsid w:val="006D5C34"/>
    <w:rsid w:val="006D65DC"/>
    <w:rsid w:val="006D6B53"/>
    <w:rsid w:val="006D728A"/>
    <w:rsid w:val="006E089C"/>
    <w:rsid w:val="006E16C1"/>
    <w:rsid w:val="006E2586"/>
    <w:rsid w:val="006E2FE4"/>
    <w:rsid w:val="006E7DF6"/>
    <w:rsid w:val="006F2303"/>
    <w:rsid w:val="006F257B"/>
    <w:rsid w:val="006F60C0"/>
    <w:rsid w:val="007002F2"/>
    <w:rsid w:val="00704BA3"/>
    <w:rsid w:val="007056DB"/>
    <w:rsid w:val="00705DDE"/>
    <w:rsid w:val="007066EC"/>
    <w:rsid w:val="007075BC"/>
    <w:rsid w:val="007112A7"/>
    <w:rsid w:val="007115AD"/>
    <w:rsid w:val="00714435"/>
    <w:rsid w:val="00714888"/>
    <w:rsid w:val="00720859"/>
    <w:rsid w:val="00721A4E"/>
    <w:rsid w:val="00721F46"/>
    <w:rsid w:val="00722175"/>
    <w:rsid w:val="00722276"/>
    <w:rsid w:val="0072244C"/>
    <w:rsid w:val="00723D72"/>
    <w:rsid w:val="007252B1"/>
    <w:rsid w:val="0072738B"/>
    <w:rsid w:val="0073133E"/>
    <w:rsid w:val="007327CF"/>
    <w:rsid w:val="0073287C"/>
    <w:rsid w:val="0073359F"/>
    <w:rsid w:val="007337EA"/>
    <w:rsid w:val="007337EC"/>
    <w:rsid w:val="00734216"/>
    <w:rsid w:val="00735C80"/>
    <w:rsid w:val="007360CB"/>
    <w:rsid w:val="00736799"/>
    <w:rsid w:val="00737154"/>
    <w:rsid w:val="00737A05"/>
    <w:rsid w:val="0074186A"/>
    <w:rsid w:val="007424A0"/>
    <w:rsid w:val="00743D30"/>
    <w:rsid w:val="007447A3"/>
    <w:rsid w:val="007453B6"/>
    <w:rsid w:val="00745AD2"/>
    <w:rsid w:val="0074685D"/>
    <w:rsid w:val="00747BDF"/>
    <w:rsid w:val="00750180"/>
    <w:rsid w:val="00750B62"/>
    <w:rsid w:val="00751513"/>
    <w:rsid w:val="00752075"/>
    <w:rsid w:val="00753341"/>
    <w:rsid w:val="007549DD"/>
    <w:rsid w:val="00754E49"/>
    <w:rsid w:val="00757DBE"/>
    <w:rsid w:val="00757E33"/>
    <w:rsid w:val="00760120"/>
    <w:rsid w:val="007607D5"/>
    <w:rsid w:val="00760865"/>
    <w:rsid w:val="007609DF"/>
    <w:rsid w:val="0076247C"/>
    <w:rsid w:val="0076440B"/>
    <w:rsid w:val="0076451A"/>
    <w:rsid w:val="00764D20"/>
    <w:rsid w:val="007666E6"/>
    <w:rsid w:val="00770EA2"/>
    <w:rsid w:val="00773C27"/>
    <w:rsid w:val="00773D23"/>
    <w:rsid w:val="00773DEA"/>
    <w:rsid w:val="00773E82"/>
    <w:rsid w:val="007743B4"/>
    <w:rsid w:val="007750BF"/>
    <w:rsid w:val="0077662A"/>
    <w:rsid w:val="007775C1"/>
    <w:rsid w:val="00777F62"/>
    <w:rsid w:val="00780617"/>
    <w:rsid w:val="00780B45"/>
    <w:rsid w:val="00782244"/>
    <w:rsid w:val="00784B5D"/>
    <w:rsid w:val="00787EA0"/>
    <w:rsid w:val="00790B43"/>
    <w:rsid w:val="007919F0"/>
    <w:rsid w:val="00792913"/>
    <w:rsid w:val="00792A6F"/>
    <w:rsid w:val="00794F92"/>
    <w:rsid w:val="0079512C"/>
    <w:rsid w:val="00795909"/>
    <w:rsid w:val="00797BBC"/>
    <w:rsid w:val="007A13C0"/>
    <w:rsid w:val="007A1DC0"/>
    <w:rsid w:val="007A26F1"/>
    <w:rsid w:val="007A27D4"/>
    <w:rsid w:val="007A3DBD"/>
    <w:rsid w:val="007A4179"/>
    <w:rsid w:val="007A4E48"/>
    <w:rsid w:val="007A6C3E"/>
    <w:rsid w:val="007B17A0"/>
    <w:rsid w:val="007B1D23"/>
    <w:rsid w:val="007B215C"/>
    <w:rsid w:val="007B48E1"/>
    <w:rsid w:val="007B492E"/>
    <w:rsid w:val="007B4E0B"/>
    <w:rsid w:val="007B5E8C"/>
    <w:rsid w:val="007B782C"/>
    <w:rsid w:val="007C0D99"/>
    <w:rsid w:val="007C0F73"/>
    <w:rsid w:val="007C2498"/>
    <w:rsid w:val="007C62A7"/>
    <w:rsid w:val="007C66E1"/>
    <w:rsid w:val="007D1369"/>
    <w:rsid w:val="007D4EDE"/>
    <w:rsid w:val="007D5AAE"/>
    <w:rsid w:val="007E2C26"/>
    <w:rsid w:val="007E3036"/>
    <w:rsid w:val="007F018C"/>
    <w:rsid w:val="007F046C"/>
    <w:rsid w:val="007F04A0"/>
    <w:rsid w:val="007F0CDD"/>
    <w:rsid w:val="007F0DBE"/>
    <w:rsid w:val="007F2CB0"/>
    <w:rsid w:val="007F398D"/>
    <w:rsid w:val="007F4383"/>
    <w:rsid w:val="007F5A57"/>
    <w:rsid w:val="00803CCD"/>
    <w:rsid w:val="00804A15"/>
    <w:rsid w:val="00804B61"/>
    <w:rsid w:val="00807FD1"/>
    <w:rsid w:val="00810742"/>
    <w:rsid w:val="00811362"/>
    <w:rsid w:val="0081240A"/>
    <w:rsid w:val="008144CE"/>
    <w:rsid w:val="008144F8"/>
    <w:rsid w:val="00817B4C"/>
    <w:rsid w:val="00820EB6"/>
    <w:rsid w:val="00821A3E"/>
    <w:rsid w:val="00826B50"/>
    <w:rsid w:val="0083081A"/>
    <w:rsid w:val="008323A9"/>
    <w:rsid w:val="00833DB0"/>
    <w:rsid w:val="00835819"/>
    <w:rsid w:val="008379BC"/>
    <w:rsid w:val="00841AD1"/>
    <w:rsid w:val="00841D3F"/>
    <w:rsid w:val="00843770"/>
    <w:rsid w:val="0084796E"/>
    <w:rsid w:val="008513AF"/>
    <w:rsid w:val="00851654"/>
    <w:rsid w:val="008520F1"/>
    <w:rsid w:val="008522AD"/>
    <w:rsid w:val="00853ACE"/>
    <w:rsid w:val="00853CAC"/>
    <w:rsid w:val="00853E55"/>
    <w:rsid w:val="00854DD6"/>
    <w:rsid w:val="008563ED"/>
    <w:rsid w:val="00856EC5"/>
    <w:rsid w:val="00857C36"/>
    <w:rsid w:val="00863CF9"/>
    <w:rsid w:val="00863FFE"/>
    <w:rsid w:val="008649DB"/>
    <w:rsid w:val="00864C25"/>
    <w:rsid w:val="00872ECC"/>
    <w:rsid w:val="0087432D"/>
    <w:rsid w:val="00875693"/>
    <w:rsid w:val="00875C5F"/>
    <w:rsid w:val="00875CA7"/>
    <w:rsid w:val="00877830"/>
    <w:rsid w:val="00877BCF"/>
    <w:rsid w:val="008801BA"/>
    <w:rsid w:val="008817A5"/>
    <w:rsid w:val="00886561"/>
    <w:rsid w:val="00890ECE"/>
    <w:rsid w:val="008914DD"/>
    <w:rsid w:val="008914FF"/>
    <w:rsid w:val="0089168A"/>
    <w:rsid w:val="008921B6"/>
    <w:rsid w:val="00894059"/>
    <w:rsid w:val="00894330"/>
    <w:rsid w:val="00894725"/>
    <w:rsid w:val="008957FF"/>
    <w:rsid w:val="00895850"/>
    <w:rsid w:val="008969A1"/>
    <w:rsid w:val="00896AC2"/>
    <w:rsid w:val="008A00E4"/>
    <w:rsid w:val="008A0BE6"/>
    <w:rsid w:val="008A1E29"/>
    <w:rsid w:val="008A31A8"/>
    <w:rsid w:val="008A600D"/>
    <w:rsid w:val="008B0DE0"/>
    <w:rsid w:val="008B1921"/>
    <w:rsid w:val="008B1B31"/>
    <w:rsid w:val="008B2312"/>
    <w:rsid w:val="008B508A"/>
    <w:rsid w:val="008C151A"/>
    <w:rsid w:val="008C15C7"/>
    <w:rsid w:val="008C1767"/>
    <w:rsid w:val="008C1929"/>
    <w:rsid w:val="008C5E12"/>
    <w:rsid w:val="008C61D0"/>
    <w:rsid w:val="008D14C0"/>
    <w:rsid w:val="008D37C2"/>
    <w:rsid w:val="008D5A03"/>
    <w:rsid w:val="008D6EA5"/>
    <w:rsid w:val="008D7B54"/>
    <w:rsid w:val="008D7DA7"/>
    <w:rsid w:val="008E0598"/>
    <w:rsid w:val="008E1F97"/>
    <w:rsid w:val="008E4A58"/>
    <w:rsid w:val="008E6357"/>
    <w:rsid w:val="008E6E85"/>
    <w:rsid w:val="008E7654"/>
    <w:rsid w:val="008E7E61"/>
    <w:rsid w:val="008F1279"/>
    <w:rsid w:val="008F12C6"/>
    <w:rsid w:val="008F17A1"/>
    <w:rsid w:val="008F2B10"/>
    <w:rsid w:val="008F55EF"/>
    <w:rsid w:val="008F7B1F"/>
    <w:rsid w:val="0090043B"/>
    <w:rsid w:val="00900C02"/>
    <w:rsid w:val="00901DB0"/>
    <w:rsid w:val="00901E67"/>
    <w:rsid w:val="0090286C"/>
    <w:rsid w:val="00903D83"/>
    <w:rsid w:val="009047B1"/>
    <w:rsid w:val="00905023"/>
    <w:rsid w:val="00907D4F"/>
    <w:rsid w:val="00911602"/>
    <w:rsid w:val="009135A7"/>
    <w:rsid w:val="00914504"/>
    <w:rsid w:val="009166A6"/>
    <w:rsid w:val="00920890"/>
    <w:rsid w:val="0092237E"/>
    <w:rsid w:val="0092266F"/>
    <w:rsid w:val="00922DFE"/>
    <w:rsid w:val="00924847"/>
    <w:rsid w:val="00925441"/>
    <w:rsid w:val="009270FA"/>
    <w:rsid w:val="00931CAE"/>
    <w:rsid w:val="00932393"/>
    <w:rsid w:val="00932AAB"/>
    <w:rsid w:val="00932DE1"/>
    <w:rsid w:val="00933190"/>
    <w:rsid w:val="00933666"/>
    <w:rsid w:val="00933694"/>
    <w:rsid w:val="00933B8E"/>
    <w:rsid w:val="00935550"/>
    <w:rsid w:val="00936E62"/>
    <w:rsid w:val="009378E9"/>
    <w:rsid w:val="00937B2C"/>
    <w:rsid w:val="00940183"/>
    <w:rsid w:val="009412F3"/>
    <w:rsid w:val="009425C1"/>
    <w:rsid w:val="009431EF"/>
    <w:rsid w:val="00943D59"/>
    <w:rsid w:val="009441F2"/>
    <w:rsid w:val="00944A68"/>
    <w:rsid w:val="0094574B"/>
    <w:rsid w:val="00946E37"/>
    <w:rsid w:val="00947C44"/>
    <w:rsid w:val="00950C89"/>
    <w:rsid w:val="00951B4D"/>
    <w:rsid w:val="009524F0"/>
    <w:rsid w:val="009542C7"/>
    <w:rsid w:val="0095538E"/>
    <w:rsid w:val="00960630"/>
    <w:rsid w:val="00961B0C"/>
    <w:rsid w:val="00961B4B"/>
    <w:rsid w:val="00962B09"/>
    <w:rsid w:val="00966EAB"/>
    <w:rsid w:val="00967AE2"/>
    <w:rsid w:val="0097056E"/>
    <w:rsid w:val="00971EBB"/>
    <w:rsid w:val="00971F95"/>
    <w:rsid w:val="009728B9"/>
    <w:rsid w:val="00974103"/>
    <w:rsid w:val="009747B2"/>
    <w:rsid w:val="00975145"/>
    <w:rsid w:val="009761E9"/>
    <w:rsid w:val="0097688E"/>
    <w:rsid w:val="009775E9"/>
    <w:rsid w:val="00980141"/>
    <w:rsid w:val="00980C45"/>
    <w:rsid w:val="00980E9D"/>
    <w:rsid w:val="0098308B"/>
    <w:rsid w:val="009838D4"/>
    <w:rsid w:val="00983D52"/>
    <w:rsid w:val="009846DE"/>
    <w:rsid w:val="00985086"/>
    <w:rsid w:val="0099166A"/>
    <w:rsid w:val="00992651"/>
    <w:rsid w:val="00994DFC"/>
    <w:rsid w:val="00994F47"/>
    <w:rsid w:val="009A0EDC"/>
    <w:rsid w:val="009A1881"/>
    <w:rsid w:val="009A1B60"/>
    <w:rsid w:val="009A1E57"/>
    <w:rsid w:val="009A3689"/>
    <w:rsid w:val="009A4207"/>
    <w:rsid w:val="009A4521"/>
    <w:rsid w:val="009A51F5"/>
    <w:rsid w:val="009B05BF"/>
    <w:rsid w:val="009B213A"/>
    <w:rsid w:val="009B30BF"/>
    <w:rsid w:val="009B45F8"/>
    <w:rsid w:val="009B5265"/>
    <w:rsid w:val="009B527C"/>
    <w:rsid w:val="009B63E1"/>
    <w:rsid w:val="009B6CA0"/>
    <w:rsid w:val="009B7CB1"/>
    <w:rsid w:val="009C2EF0"/>
    <w:rsid w:val="009C3276"/>
    <w:rsid w:val="009C4DE0"/>
    <w:rsid w:val="009C64EC"/>
    <w:rsid w:val="009D10E4"/>
    <w:rsid w:val="009D258A"/>
    <w:rsid w:val="009D3F02"/>
    <w:rsid w:val="009D4E32"/>
    <w:rsid w:val="009D5426"/>
    <w:rsid w:val="009D54AF"/>
    <w:rsid w:val="009D6D2A"/>
    <w:rsid w:val="009E1630"/>
    <w:rsid w:val="009E2834"/>
    <w:rsid w:val="009E480B"/>
    <w:rsid w:val="009E4FE1"/>
    <w:rsid w:val="009E64EC"/>
    <w:rsid w:val="009F0AD0"/>
    <w:rsid w:val="009F3E09"/>
    <w:rsid w:val="009F4FC6"/>
    <w:rsid w:val="009F728C"/>
    <w:rsid w:val="009F7B3C"/>
    <w:rsid w:val="00A01B1B"/>
    <w:rsid w:val="00A022D7"/>
    <w:rsid w:val="00A03CFE"/>
    <w:rsid w:val="00A03DF3"/>
    <w:rsid w:val="00A03E3F"/>
    <w:rsid w:val="00A03EA3"/>
    <w:rsid w:val="00A04063"/>
    <w:rsid w:val="00A07DBC"/>
    <w:rsid w:val="00A118A7"/>
    <w:rsid w:val="00A14585"/>
    <w:rsid w:val="00A14AEE"/>
    <w:rsid w:val="00A15D2F"/>
    <w:rsid w:val="00A16043"/>
    <w:rsid w:val="00A20861"/>
    <w:rsid w:val="00A21DF0"/>
    <w:rsid w:val="00A22EBD"/>
    <w:rsid w:val="00A23876"/>
    <w:rsid w:val="00A25F41"/>
    <w:rsid w:val="00A2792C"/>
    <w:rsid w:val="00A30385"/>
    <w:rsid w:val="00A30439"/>
    <w:rsid w:val="00A33410"/>
    <w:rsid w:val="00A3523E"/>
    <w:rsid w:val="00A369B4"/>
    <w:rsid w:val="00A374A5"/>
    <w:rsid w:val="00A376E0"/>
    <w:rsid w:val="00A37BD9"/>
    <w:rsid w:val="00A41352"/>
    <w:rsid w:val="00A43D31"/>
    <w:rsid w:val="00A441E7"/>
    <w:rsid w:val="00A461E6"/>
    <w:rsid w:val="00A461F9"/>
    <w:rsid w:val="00A51B4E"/>
    <w:rsid w:val="00A54679"/>
    <w:rsid w:val="00A5565F"/>
    <w:rsid w:val="00A55F61"/>
    <w:rsid w:val="00A579F9"/>
    <w:rsid w:val="00A6059E"/>
    <w:rsid w:val="00A61195"/>
    <w:rsid w:val="00A61AF9"/>
    <w:rsid w:val="00A65777"/>
    <w:rsid w:val="00A662BD"/>
    <w:rsid w:val="00A6644F"/>
    <w:rsid w:val="00A67039"/>
    <w:rsid w:val="00A70538"/>
    <w:rsid w:val="00A70CE2"/>
    <w:rsid w:val="00A710BF"/>
    <w:rsid w:val="00A71F76"/>
    <w:rsid w:val="00A721A7"/>
    <w:rsid w:val="00A73EFE"/>
    <w:rsid w:val="00A74886"/>
    <w:rsid w:val="00A7638C"/>
    <w:rsid w:val="00A77224"/>
    <w:rsid w:val="00A77A5F"/>
    <w:rsid w:val="00A80F16"/>
    <w:rsid w:val="00A83341"/>
    <w:rsid w:val="00A83E05"/>
    <w:rsid w:val="00A841F3"/>
    <w:rsid w:val="00A8509B"/>
    <w:rsid w:val="00A8703B"/>
    <w:rsid w:val="00A9022A"/>
    <w:rsid w:val="00A94DF3"/>
    <w:rsid w:val="00A95A97"/>
    <w:rsid w:val="00A95AF5"/>
    <w:rsid w:val="00AA0396"/>
    <w:rsid w:val="00AA1D50"/>
    <w:rsid w:val="00AA272A"/>
    <w:rsid w:val="00AA48B1"/>
    <w:rsid w:val="00AA4F3E"/>
    <w:rsid w:val="00AA6A09"/>
    <w:rsid w:val="00AB4004"/>
    <w:rsid w:val="00AB64B8"/>
    <w:rsid w:val="00AB6CE9"/>
    <w:rsid w:val="00AB6F7C"/>
    <w:rsid w:val="00AB7510"/>
    <w:rsid w:val="00AC309D"/>
    <w:rsid w:val="00AC425D"/>
    <w:rsid w:val="00AC4544"/>
    <w:rsid w:val="00AC5943"/>
    <w:rsid w:val="00AC694E"/>
    <w:rsid w:val="00AC6DF2"/>
    <w:rsid w:val="00AC75C8"/>
    <w:rsid w:val="00AC783E"/>
    <w:rsid w:val="00AD0328"/>
    <w:rsid w:val="00AD1E12"/>
    <w:rsid w:val="00AD22D1"/>
    <w:rsid w:val="00AD3349"/>
    <w:rsid w:val="00AD4170"/>
    <w:rsid w:val="00AD4A97"/>
    <w:rsid w:val="00AD538C"/>
    <w:rsid w:val="00AD54C8"/>
    <w:rsid w:val="00AD56E9"/>
    <w:rsid w:val="00AD588C"/>
    <w:rsid w:val="00AD65D2"/>
    <w:rsid w:val="00AD7A69"/>
    <w:rsid w:val="00AE09D3"/>
    <w:rsid w:val="00AE1AD0"/>
    <w:rsid w:val="00AE28D1"/>
    <w:rsid w:val="00AE39AF"/>
    <w:rsid w:val="00AE6274"/>
    <w:rsid w:val="00AE7DF6"/>
    <w:rsid w:val="00AF1A68"/>
    <w:rsid w:val="00AF2ACD"/>
    <w:rsid w:val="00AF4716"/>
    <w:rsid w:val="00AF4A88"/>
    <w:rsid w:val="00AF5366"/>
    <w:rsid w:val="00AF7B79"/>
    <w:rsid w:val="00B00C4F"/>
    <w:rsid w:val="00B02294"/>
    <w:rsid w:val="00B0265D"/>
    <w:rsid w:val="00B026F8"/>
    <w:rsid w:val="00B036E4"/>
    <w:rsid w:val="00B048DA"/>
    <w:rsid w:val="00B04EB7"/>
    <w:rsid w:val="00B077E0"/>
    <w:rsid w:val="00B10245"/>
    <w:rsid w:val="00B108D8"/>
    <w:rsid w:val="00B11305"/>
    <w:rsid w:val="00B12888"/>
    <w:rsid w:val="00B12C54"/>
    <w:rsid w:val="00B13C4F"/>
    <w:rsid w:val="00B17C2A"/>
    <w:rsid w:val="00B201DE"/>
    <w:rsid w:val="00B2113B"/>
    <w:rsid w:val="00B242BC"/>
    <w:rsid w:val="00B26935"/>
    <w:rsid w:val="00B302E6"/>
    <w:rsid w:val="00B30771"/>
    <w:rsid w:val="00B311A8"/>
    <w:rsid w:val="00B313F1"/>
    <w:rsid w:val="00B31C29"/>
    <w:rsid w:val="00B32CEE"/>
    <w:rsid w:val="00B334BE"/>
    <w:rsid w:val="00B35015"/>
    <w:rsid w:val="00B363BA"/>
    <w:rsid w:val="00B4051A"/>
    <w:rsid w:val="00B41667"/>
    <w:rsid w:val="00B41F90"/>
    <w:rsid w:val="00B450B2"/>
    <w:rsid w:val="00B46F8C"/>
    <w:rsid w:val="00B47648"/>
    <w:rsid w:val="00B5047C"/>
    <w:rsid w:val="00B531E4"/>
    <w:rsid w:val="00B53DAF"/>
    <w:rsid w:val="00B5497F"/>
    <w:rsid w:val="00B55862"/>
    <w:rsid w:val="00B5653C"/>
    <w:rsid w:val="00B57446"/>
    <w:rsid w:val="00B5776B"/>
    <w:rsid w:val="00B57B0C"/>
    <w:rsid w:val="00B57FC8"/>
    <w:rsid w:val="00B60C7F"/>
    <w:rsid w:val="00B61148"/>
    <w:rsid w:val="00B616DB"/>
    <w:rsid w:val="00B637BE"/>
    <w:rsid w:val="00B6480E"/>
    <w:rsid w:val="00B664F4"/>
    <w:rsid w:val="00B664F5"/>
    <w:rsid w:val="00B70020"/>
    <w:rsid w:val="00B71CA7"/>
    <w:rsid w:val="00B71FFB"/>
    <w:rsid w:val="00B7217E"/>
    <w:rsid w:val="00B72F58"/>
    <w:rsid w:val="00B731E1"/>
    <w:rsid w:val="00B73526"/>
    <w:rsid w:val="00B74EF8"/>
    <w:rsid w:val="00B7511C"/>
    <w:rsid w:val="00B7555D"/>
    <w:rsid w:val="00B756B4"/>
    <w:rsid w:val="00B76823"/>
    <w:rsid w:val="00B76864"/>
    <w:rsid w:val="00B80E56"/>
    <w:rsid w:val="00B82130"/>
    <w:rsid w:val="00B82E4E"/>
    <w:rsid w:val="00B835B5"/>
    <w:rsid w:val="00B84747"/>
    <w:rsid w:val="00B91112"/>
    <w:rsid w:val="00B941A4"/>
    <w:rsid w:val="00B9490B"/>
    <w:rsid w:val="00B956A2"/>
    <w:rsid w:val="00B972A0"/>
    <w:rsid w:val="00BA090F"/>
    <w:rsid w:val="00BA269A"/>
    <w:rsid w:val="00BA3976"/>
    <w:rsid w:val="00BA3FDA"/>
    <w:rsid w:val="00BA6975"/>
    <w:rsid w:val="00BA6C13"/>
    <w:rsid w:val="00BA6EDB"/>
    <w:rsid w:val="00BA7787"/>
    <w:rsid w:val="00BB0897"/>
    <w:rsid w:val="00BB1C46"/>
    <w:rsid w:val="00BB3C00"/>
    <w:rsid w:val="00BB3F99"/>
    <w:rsid w:val="00BB5FC5"/>
    <w:rsid w:val="00BB7DA8"/>
    <w:rsid w:val="00BC0E34"/>
    <w:rsid w:val="00BC31BD"/>
    <w:rsid w:val="00BC3299"/>
    <w:rsid w:val="00BC3699"/>
    <w:rsid w:val="00BC3D2E"/>
    <w:rsid w:val="00BC4ECA"/>
    <w:rsid w:val="00BC619F"/>
    <w:rsid w:val="00BD32E1"/>
    <w:rsid w:val="00BD3727"/>
    <w:rsid w:val="00BD3961"/>
    <w:rsid w:val="00BE1025"/>
    <w:rsid w:val="00BE128F"/>
    <w:rsid w:val="00BE25D0"/>
    <w:rsid w:val="00BE48EA"/>
    <w:rsid w:val="00BE5A53"/>
    <w:rsid w:val="00BE6295"/>
    <w:rsid w:val="00BE7899"/>
    <w:rsid w:val="00BE7F47"/>
    <w:rsid w:val="00BF079B"/>
    <w:rsid w:val="00BF1B0D"/>
    <w:rsid w:val="00BF28C9"/>
    <w:rsid w:val="00BF2AB5"/>
    <w:rsid w:val="00BF6F6E"/>
    <w:rsid w:val="00C0199A"/>
    <w:rsid w:val="00C047C6"/>
    <w:rsid w:val="00C065F5"/>
    <w:rsid w:val="00C0759B"/>
    <w:rsid w:val="00C104D7"/>
    <w:rsid w:val="00C11151"/>
    <w:rsid w:val="00C11A44"/>
    <w:rsid w:val="00C14C8B"/>
    <w:rsid w:val="00C16E72"/>
    <w:rsid w:val="00C179A6"/>
    <w:rsid w:val="00C17CA4"/>
    <w:rsid w:val="00C21123"/>
    <w:rsid w:val="00C22202"/>
    <w:rsid w:val="00C264D4"/>
    <w:rsid w:val="00C26ED6"/>
    <w:rsid w:val="00C27269"/>
    <w:rsid w:val="00C309EF"/>
    <w:rsid w:val="00C32A8B"/>
    <w:rsid w:val="00C37B94"/>
    <w:rsid w:val="00C41A9D"/>
    <w:rsid w:val="00C41F43"/>
    <w:rsid w:val="00C424A8"/>
    <w:rsid w:val="00C467A3"/>
    <w:rsid w:val="00C469BA"/>
    <w:rsid w:val="00C46AFD"/>
    <w:rsid w:val="00C47A1A"/>
    <w:rsid w:val="00C51674"/>
    <w:rsid w:val="00C52243"/>
    <w:rsid w:val="00C60167"/>
    <w:rsid w:val="00C60223"/>
    <w:rsid w:val="00C611B6"/>
    <w:rsid w:val="00C614F4"/>
    <w:rsid w:val="00C6161C"/>
    <w:rsid w:val="00C630C5"/>
    <w:rsid w:val="00C65AA3"/>
    <w:rsid w:val="00C67049"/>
    <w:rsid w:val="00C70ACC"/>
    <w:rsid w:val="00C7365E"/>
    <w:rsid w:val="00C7445E"/>
    <w:rsid w:val="00C749A2"/>
    <w:rsid w:val="00C75B87"/>
    <w:rsid w:val="00C806D9"/>
    <w:rsid w:val="00C81057"/>
    <w:rsid w:val="00C879BE"/>
    <w:rsid w:val="00C87CDC"/>
    <w:rsid w:val="00C90FEE"/>
    <w:rsid w:val="00C9102E"/>
    <w:rsid w:val="00C922E3"/>
    <w:rsid w:val="00C95613"/>
    <w:rsid w:val="00C97C34"/>
    <w:rsid w:val="00C97F9A"/>
    <w:rsid w:val="00C97FA4"/>
    <w:rsid w:val="00CA309E"/>
    <w:rsid w:val="00CA5280"/>
    <w:rsid w:val="00CB0C22"/>
    <w:rsid w:val="00CB11DF"/>
    <w:rsid w:val="00CB224D"/>
    <w:rsid w:val="00CB2588"/>
    <w:rsid w:val="00CB32C9"/>
    <w:rsid w:val="00CB56EE"/>
    <w:rsid w:val="00CB610C"/>
    <w:rsid w:val="00CB6D8F"/>
    <w:rsid w:val="00CC2C97"/>
    <w:rsid w:val="00CC38BA"/>
    <w:rsid w:val="00CC5F7E"/>
    <w:rsid w:val="00CC6E1A"/>
    <w:rsid w:val="00CD7D68"/>
    <w:rsid w:val="00CE0F14"/>
    <w:rsid w:val="00CE2814"/>
    <w:rsid w:val="00CE552B"/>
    <w:rsid w:val="00CE7C08"/>
    <w:rsid w:val="00CF0202"/>
    <w:rsid w:val="00CF1C94"/>
    <w:rsid w:val="00CF3105"/>
    <w:rsid w:val="00CF3486"/>
    <w:rsid w:val="00CF374C"/>
    <w:rsid w:val="00CF529B"/>
    <w:rsid w:val="00CF57AC"/>
    <w:rsid w:val="00CF7AC5"/>
    <w:rsid w:val="00D003C0"/>
    <w:rsid w:val="00D02F95"/>
    <w:rsid w:val="00D051B5"/>
    <w:rsid w:val="00D067BB"/>
    <w:rsid w:val="00D073C5"/>
    <w:rsid w:val="00D07B04"/>
    <w:rsid w:val="00D10E89"/>
    <w:rsid w:val="00D121CB"/>
    <w:rsid w:val="00D125BF"/>
    <w:rsid w:val="00D13081"/>
    <w:rsid w:val="00D1465E"/>
    <w:rsid w:val="00D1547B"/>
    <w:rsid w:val="00D155F6"/>
    <w:rsid w:val="00D16532"/>
    <w:rsid w:val="00D220C2"/>
    <w:rsid w:val="00D221A7"/>
    <w:rsid w:val="00D22498"/>
    <w:rsid w:val="00D22B75"/>
    <w:rsid w:val="00D2305C"/>
    <w:rsid w:val="00D2362D"/>
    <w:rsid w:val="00D2365C"/>
    <w:rsid w:val="00D2379A"/>
    <w:rsid w:val="00D2454A"/>
    <w:rsid w:val="00D254F3"/>
    <w:rsid w:val="00D27026"/>
    <w:rsid w:val="00D27093"/>
    <w:rsid w:val="00D27ECC"/>
    <w:rsid w:val="00D3130B"/>
    <w:rsid w:val="00D315BE"/>
    <w:rsid w:val="00D34344"/>
    <w:rsid w:val="00D34C62"/>
    <w:rsid w:val="00D36090"/>
    <w:rsid w:val="00D40342"/>
    <w:rsid w:val="00D40797"/>
    <w:rsid w:val="00D4130B"/>
    <w:rsid w:val="00D42099"/>
    <w:rsid w:val="00D45831"/>
    <w:rsid w:val="00D45C62"/>
    <w:rsid w:val="00D45F95"/>
    <w:rsid w:val="00D51398"/>
    <w:rsid w:val="00D51D95"/>
    <w:rsid w:val="00D520E3"/>
    <w:rsid w:val="00D5439A"/>
    <w:rsid w:val="00D55CCC"/>
    <w:rsid w:val="00D6085D"/>
    <w:rsid w:val="00D61671"/>
    <w:rsid w:val="00D62030"/>
    <w:rsid w:val="00D65C24"/>
    <w:rsid w:val="00D65FEE"/>
    <w:rsid w:val="00D660E1"/>
    <w:rsid w:val="00D6613C"/>
    <w:rsid w:val="00D67389"/>
    <w:rsid w:val="00D70F0D"/>
    <w:rsid w:val="00D7141C"/>
    <w:rsid w:val="00D728C7"/>
    <w:rsid w:val="00D72C49"/>
    <w:rsid w:val="00D74041"/>
    <w:rsid w:val="00D7452E"/>
    <w:rsid w:val="00D812A9"/>
    <w:rsid w:val="00D86CE3"/>
    <w:rsid w:val="00D86DDF"/>
    <w:rsid w:val="00D87A90"/>
    <w:rsid w:val="00D90170"/>
    <w:rsid w:val="00D91175"/>
    <w:rsid w:val="00D92216"/>
    <w:rsid w:val="00D92307"/>
    <w:rsid w:val="00D95AEC"/>
    <w:rsid w:val="00D96551"/>
    <w:rsid w:val="00D9708E"/>
    <w:rsid w:val="00D9729F"/>
    <w:rsid w:val="00DA0498"/>
    <w:rsid w:val="00DA2141"/>
    <w:rsid w:val="00DA267B"/>
    <w:rsid w:val="00DA4255"/>
    <w:rsid w:val="00DA7098"/>
    <w:rsid w:val="00DA72CC"/>
    <w:rsid w:val="00DA7F03"/>
    <w:rsid w:val="00DA7F07"/>
    <w:rsid w:val="00DB24A5"/>
    <w:rsid w:val="00DB290F"/>
    <w:rsid w:val="00DB2A8C"/>
    <w:rsid w:val="00DB4551"/>
    <w:rsid w:val="00DB5EB0"/>
    <w:rsid w:val="00DB5F83"/>
    <w:rsid w:val="00DB7522"/>
    <w:rsid w:val="00DC3CE2"/>
    <w:rsid w:val="00DC3DC6"/>
    <w:rsid w:val="00DC43B8"/>
    <w:rsid w:val="00DC4976"/>
    <w:rsid w:val="00DD2A6C"/>
    <w:rsid w:val="00DD3E58"/>
    <w:rsid w:val="00DD475C"/>
    <w:rsid w:val="00DD4D28"/>
    <w:rsid w:val="00DD5A07"/>
    <w:rsid w:val="00DD61DE"/>
    <w:rsid w:val="00DE07E9"/>
    <w:rsid w:val="00DE2352"/>
    <w:rsid w:val="00DE23FD"/>
    <w:rsid w:val="00DE5A03"/>
    <w:rsid w:val="00DE6EA7"/>
    <w:rsid w:val="00DF1385"/>
    <w:rsid w:val="00DF48A8"/>
    <w:rsid w:val="00DF4A08"/>
    <w:rsid w:val="00DF7B68"/>
    <w:rsid w:val="00E005AE"/>
    <w:rsid w:val="00E00F60"/>
    <w:rsid w:val="00E01D70"/>
    <w:rsid w:val="00E0253B"/>
    <w:rsid w:val="00E02F14"/>
    <w:rsid w:val="00E03314"/>
    <w:rsid w:val="00E035AE"/>
    <w:rsid w:val="00E04EC6"/>
    <w:rsid w:val="00E055E6"/>
    <w:rsid w:val="00E05A7E"/>
    <w:rsid w:val="00E06E40"/>
    <w:rsid w:val="00E10ADA"/>
    <w:rsid w:val="00E14A60"/>
    <w:rsid w:val="00E2130A"/>
    <w:rsid w:val="00E216E2"/>
    <w:rsid w:val="00E22342"/>
    <w:rsid w:val="00E24321"/>
    <w:rsid w:val="00E27DE2"/>
    <w:rsid w:val="00E30B66"/>
    <w:rsid w:val="00E3214D"/>
    <w:rsid w:val="00E32957"/>
    <w:rsid w:val="00E35000"/>
    <w:rsid w:val="00E35930"/>
    <w:rsid w:val="00E35F09"/>
    <w:rsid w:val="00E36134"/>
    <w:rsid w:val="00E36D94"/>
    <w:rsid w:val="00E40E52"/>
    <w:rsid w:val="00E421A3"/>
    <w:rsid w:val="00E43B79"/>
    <w:rsid w:val="00E43CDC"/>
    <w:rsid w:val="00E43ED2"/>
    <w:rsid w:val="00E44FCF"/>
    <w:rsid w:val="00E46741"/>
    <w:rsid w:val="00E4736B"/>
    <w:rsid w:val="00E5006D"/>
    <w:rsid w:val="00E51529"/>
    <w:rsid w:val="00E530FD"/>
    <w:rsid w:val="00E54ED3"/>
    <w:rsid w:val="00E5733C"/>
    <w:rsid w:val="00E5794D"/>
    <w:rsid w:val="00E6050A"/>
    <w:rsid w:val="00E62EBF"/>
    <w:rsid w:val="00E644AE"/>
    <w:rsid w:val="00E64A8F"/>
    <w:rsid w:val="00E64CEB"/>
    <w:rsid w:val="00E702FF"/>
    <w:rsid w:val="00E703DA"/>
    <w:rsid w:val="00E74F96"/>
    <w:rsid w:val="00E75DC8"/>
    <w:rsid w:val="00E7662B"/>
    <w:rsid w:val="00E812D5"/>
    <w:rsid w:val="00E81F39"/>
    <w:rsid w:val="00E828B7"/>
    <w:rsid w:val="00E8532E"/>
    <w:rsid w:val="00E85A76"/>
    <w:rsid w:val="00E86036"/>
    <w:rsid w:val="00E872AD"/>
    <w:rsid w:val="00E87F1D"/>
    <w:rsid w:val="00E913D5"/>
    <w:rsid w:val="00E92607"/>
    <w:rsid w:val="00E92A03"/>
    <w:rsid w:val="00E93C54"/>
    <w:rsid w:val="00E93C56"/>
    <w:rsid w:val="00E9654C"/>
    <w:rsid w:val="00E97DC2"/>
    <w:rsid w:val="00EA02CA"/>
    <w:rsid w:val="00EA0412"/>
    <w:rsid w:val="00EA246B"/>
    <w:rsid w:val="00EA39D9"/>
    <w:rsid w:val="00EA6100"/>
    <w:rsid w:val="00EA753D"/>
    <w:rsid w:val="00EA76EE"/>
    <w:rsid w:val="00EB06A6"/>
    <w:rsid w:val="00EB2BD9"/>
    <w:rsid w:val="00EB35DF"/>
    <w:rsid w:val="00EB39D8"/>
    <w:rsid w:val="00EB461D"/>
    <w:rsid w:val="00EB48EF"/>
    <w:rsid w:val="00EB5E74"/>
    <w:rsid w:val="00EB7AA6"/>
    <w:rsid w:val="00EC0BA9"/>
    <w:rsid w:val="00EC1B78"/>
    <w:rsid w:val="00EC2A8D"/>
    <w:rsid w:val="00EC3150"/>
    <w:rsid w:val="00EC4682"/>
    <w:rsid w:val="00EC472D"/>
    <w:rsid w:val="00EC4A8C"/>
    <w:rsid w:val="00EC74BA"/>
    <w:rsid w:val="00EC75AC"/>
    <w:rsid w:val="00ED14FC"/>
    <w:rsid w:val="00ED1A3A"/>
    <w:rsid w:val="00ED20D0"/>
    <w:rsid w:val="00ED2DD9"/>
    <w:rsid w:val="00ED4323"/>
    <w:rsid w:val="00ED44A2"/>
    <w:rsid w:val="00ED533A"/>
    <w:rsid w:val="00ED6AE8"/>
    <w:rsid w:val="00ED6F48"/>
    <w:rsid w:val="00ED79CD"/>
    <w:rsid w:val="00EE1537"/>
    <w:rsid w:val="00EE1602"/>
    <w:rsid w:val="00EE1D6E"/>
    <w:rsid w:val="00EE1FE4"/>
    <w:rsid w:val="00EE238C"/>
    <w:rsid w:val="00EE4D7D"/>
    <w:rsid w:val="00EE53FF"/>
    <w:rsid w:val="00EE661E"/>
    <w:rsid w:val="00EF0484"/>
    <w:rsid w:val="00EF3D6A"/>
    <w:rsid w:val="00EF5119"/>
    <w:rsid w:val="00EF5EA4"/>
    <w:rsid w:val="00EF5EAE"/>
    <w:rsid w:val="00F00FFD"/>
    <w:rsid w:val="00F01C12"/>
    <w:rsid w:val="00F02717"/>
    <w:rsid w:val="00F0579D"/>
    <w:rsid w:val="00F05A20"/>
    <w:rsid w:val="00F06C25"/>
    <w:rsid w:val="00F06D1D"/>
    <w:rsid w:val="00F10607"/>
    <w:rsid w:val="00F13DF5"/>
    <w:rsid w:val="00F14A2E"/>
    <w:rsid w:val="00F1578B"/>
    <w:rsid w:val="00F21A4B"/>
    <w:rsid w:val="00F23072"/>
    <w:rsid w:val="00F31607"/>
    <w:rsid w:val="00F32122"/>
    <w:rsid w:val="00F32AA6"/>
    <w:rsid w:val="00F32D36"/>
    <w:rsid w:val="00F33563"/>
    <w:rsid w:val="00F33986"/>
    <w:rsid w:val="00F34236"/>
    <w:rsid w:val="00F35CCF"/>
    <w:rsid w:val="00F378D9"/>
    <w:rsid w:val="00F40C3F"/>
    <w:rsid w:val="00F40E10"/>
    <w:rsid w:val="00F41F21"/>
    <w:rsid w:val="00F41FF1"/>
    <w:rsid w:val="00F424FF"/>
    <w:rsid w:val="00F44653"/>
    <w:rsid w:val="00F46ED1"/>
    <w:rsid w:val="00F47723"/>
    <w:rsid w:val="00F5062C"/>
    <w:rsid w:val="00F50746"/>
    <w:rsid w:val="00F5082D"/>
    <w:rsid w:val="00F52269"/>
    <w:rsid w:val="00F529A5"/>
    <w:rsid w:val="00F53319"/>
    <w:rsid w:val="00F5376B"/>
    <w:rsid w:val="00F537E3"/>
    <w:rsid w:val="00F56E65"/>
    <w:rsid w:val="00F5727F"/>
    <w:rsid w:val="00F579DA"/>
    <w:rsid w:val="00F61E5B"/>
    <w:rsid w:val="00F62A20"/>
    <w:rsid w:val="00F636CD"/>
    <w:rsid w:val="00F63BE1"/>
    <w:rsid w:val="00F64E22"/>
    <w:rsid w:val="00F64F9C"/>
    <w:rsid w:val="00F66504"/>
    <w:rsid w:val="00F6718B"/>
    <w:rsid w:val="00F705FD"/>
    <w:rsid w:val="00F71084"/>
    <w:rsid w:val="00F735DE"/>
    <w:rsid w:val="00F7552F"/>
    <w:rsid w:val="00F76955"/>
    <w:rsid w:val="00F77300"/>
    <w:rsid w:val="00F810A3"/>
    <w:rsid w:val="00F818F3"/>
    <w:rsid w:val="00F83A68"/>
    <w:rsid w:val="00F8405B"/>
    <w:rsid w:val="00F850DE"/>
    <w:rsid w:val="00F85120"/>
    <w:rsid w:val="00F85162"/>
    <w:rsid w:val="00F851DE"/>
    <w:rsid w:val="00F85B50"/>
    <w:rsid w:val="00F85FAE"/>
    <w:rsid w:val="00F867A0"/>
    <w:rsid w:val="00F9150E"/>
    <w:rsid w:val="00F91739"/>
    <w:rsid w:val="00F93CF3"/>
    <w:rsid w:val="00F95DC8"/>
    <w:rsid w:val="00F96032"/>
    <w:rsid w:val="00F9621D"/>
    <w:rsid w:val="00F97A88"/>
    <w:rsid w:val="00FA1879"/>
    <w:rsid w:val="00FA2270"/>
    <w:rsid w:val="00FA3859"/>
    <w:rsid w:val="00FA3B8A"/>
    <w:rsid w:val="00FA41A6"/>
    <w:rsid w:val="00FA78E8"/>
    <w:rsid w:val="00FB096F"/>
    <w:rsid w:val="00FB0D09"/>
    <w:rsid w:val="00FB22C6"/>
    <w:rsid w:val="00FB3AC0"/>
    <w:rsid w:val="00FB473B"/>
    <w:rsid w:val="00FB6E7B"/>
    <w:rsid w:val="00FB6FAE"/>
    <w:rsid w:val="00FC0C5F"/>
    <w:rsid w:val="00FC16DD"/>
    <w:rsid w:val="00FD0221"/>
    <w:rsid w:val="00FD2DC0"/>
    <w:rsid w:val="00FD303C"/>
    <w:rsid w:val="00FD32CC"/>
    <w:rsid w:val="00FD40B5"/>
    <w:rsid w:val="00FD5E88"/>
    <w:rsid w:val="00FD6901"/>
    <w:rsid w:val="00FD7E4E"/>
    <w:rsid w:val="00FD7FB8"/>
    <w:rsid w:val="00FE19FB"/>
    <w:rsid w:val="00FE4387"/>
    <w:rsid w:val="00FE4D7E"/>
    <w:rsid w:val="00FE64E6"/>
    <w:rsid w:val="00FE7BE3"/>
    <w:rsid w:val="00FF0DD5"/>
    <w:rsid w:val="00FF0FF2"/>
    <w:rsid w:val="00FF1D60"/>
    <w:rsid w:val="00FF236C"/>
    <w:rsid w:val="00FF4221"/>
    <w:rsid w:val="00FF4A68"/>
    <w:rsid w:val="00FF61BD"/>
    <w:rsid w:val="00FF692C"/>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B0E75"/>
  <w14:defaultImageDpi w14:val="300"/>
  <w15:docId w15:val="{E86D0238-189C-4AD3-A78C-E02DC4FD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21A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421A3"/>
  </w:style>
  <w:style w:type="character" w:styleId="FootnoteReference">
    <w:name w:val="footnote reference"/>
    <w:basedOn w:val="DefaultParagraphFont"/>
    <w:uiPriority w:val="99"/>
    <w:unhideWhenUsed/>
    <w:rsid w:val="00E421A3"/>
    <w:rPr>
      <w:vertAlign w:val="superscript"/>
    </w:rPr>
  </w:style>
  <w:style w:type="paragraph" w:styleId="Header">
    <w:name w:val="header"/>
    <w:basedOn w:val="Normal"/>
    <w:link w:val="HeaderChar"/>
    <w:uiPriority w:val="99"/>
    <w:unhideWhenUsed/>
    <w:rsid w:val="00C75B87"/>
    <w:pPr>
      <w:tabs>
        <w:tab w:val="center" w:pos="4320"/>
        <w:tab w:val="right" w:pos="8640"/>
      </w:tabs>
    </w:pPr>
  </w:style>
  <w:style w:type="character" w:customStyle="1" w:styleId="HeaderChar">
    <w:name w:val="Header Char"/>
    <w:basedOn w:val="DefaultParagraphFont"/>
    <w:link w:val="Header"/>
    <w:uiPriority w:val="99"/>
    <w:rsid w:val="00C75B87"/>
    <w:rPr>
      <w:rFonts w:ascii="Cambria" w:eastAsia="MS Mincho" w:hAnsi="Cambria" w:cs="Times New Roman"/>
    </w:rPr>
  </w:style>
  <w:style w:type="character" w:styleId="PageNumber">
    <w:name w:val="page number"/>
    <w:basedOn w:val="DefaultParagraphFont"/>
    <w:uiPriority w:val="99"/>
    <w:semiHidden/>
    <w:unhideWhenUsed/>
    <w:rsid w:val="00C75B87"/>
  </w:style>
  <w:style w:type="character" w:styleId="Hyperlink">
    <w:name w:val="Hyperlink"/>
    <w:basedOn w:val="DefaultParagraphFont"/>
    <w:uiPriority w:val="99"/>
    <w:unhideWhenUsed/>
    <w:rsid w:val="00F32D36"/>
    <w:rPr>
      <w:color w:val="0000FF" w:themeColor="hyperlink"/>
      <w:u w:val="single"/>
    </w:rPr>
  </w:style>
  <w:style w:type="character" w:styleId="FollowedHyperlink">
    <w:name w:val="FollowedHyperlink"/>
    <w:basedOn w:val="DefaultParagraphFont"/>
    <w:uiPriority w:val="99"/>
    <w:semiHidden/>
    <w:unhideWhenUsed/>
    <w:rsid w:val="008D7B54"/>
    <w:rPr>
      <w:color w:val="800080" w:themeColor="followedHyperlink"/>
      <w:u w:val="single"/>
    </w:rPr>
  </w:style>
  <w:style w:type="paragraph" w:styleId="ListParagraph">
    <w:name w:val="List Paragraph"/>
    <w:basedOn w:val="Normal"/>
    <w:uiPriority w:val="34"/>
    <w:qFormat/>
    <w:rsid w:val="001B05BE"/>
    <w:pPr>
      <w:ind w:left="720"/>
      <w:contextualSpacing/>
    </w:pPr>
  </w:style>
  <w:style w:type="paragraph" w:styleId="NormalWeb">
    <w:name w:val="Normal (Web)"/>
    <w:basedOn w:val="Normal"/>
    <w:uiPriority w:val="99"/>
    <w:semiHidden/>
    <w:unhideWhenUsed/>
    <w:rsid w:val="00A5565F"/>
    <w:pPr>
      <w:spacing w:before="100" w:beforeAutospacing="1" w:after="100" w:afterAutospacing="1"/>
    </w:pPr>
    <w:rPr>
      <w:rFonts w:ascii="Times" w:eastAsiaTheme="minorEastAsia" w:hAnsi="Times"/>
      <w:sz w:val="20"/>
      <w:szCs w:val="20"/>
      <w:lang w:val="en-GB"/>
    </w:rPr>
  </w:style>
  <w:style w:type="paragraph" w:styleId="Footer">
    <w:name w:val="footer"/>
    <w:basedOn w:val="Normal"/>
    <w:link w:val="FooterChar"/>
    <w:uiPriority w:val="99"/>
    <w:unhideWhenUsed/>
    <w:rsid w:val="005D3E97"/>
    <w:pPr>
      <w:tabs>
        <w:tab w:val="center" w:pos="4513"/>
        <w:tab w:val="right" w:pos="9026"/>
      </w:tabs>
    </w:pPr>
  </w:style>
  <w:style w:type="character" w:customStyle="1" w:styleId="FooterChar">
    <w:name w:val="Footer Char"/>
    <w:basedOn w:val="DefaultParagraphFont"/>
    <w:link w:val="Footer"/>
    <w:uiPriority w:val="99"/>
    <w:rsid w:val="005D3E97"/>
    <w:rPr>
      <w:rFonts w:ascii="Cambria" w:eastAsia="MS Mincho" w:hAnsi="Cambria" w:cs="Times New Roman"/>
    </w:rPr>
  </w:style>
  <w:style w:type="character" w:styleId="Emphasis">
    <w:name w:val="Emphasis"/>
    <w:basedOn w:val="DefaultParagraphFont"/>
    <w:uiPriority w:val="20"/>
    <w:qFormat/>
    <w:rsid w:val="00C22202"/>
    <w:rPr>
      <w:i/>
      <w:iCs/>
    </w:rPr>
  </w:style>
  <w:style w:type="character" w:styleId="UnresolvedMention">
    <w:name w:val="Unresolved Mention"/>
    <w:basedOn w:val="DefaultParagraphFont"/>
    <w:uiPriority w:val="99"/>
    <w:semiHidden/>
    <w:unhideWhenUsed/>
    <w:rsid w:val="00EA753D"/>
    <w:rPr>
      <w:color w:val="605E5C"/>
      <w:shd w:val="clear" w:color="auto" w:fill="E1DFDD"/>
    </w:rPr>
  </w:style>
  <w:style w:type="character" w:styleId="PlaceholderText">
    <w:name w:val="Placeholder Text"/>
    <w:basedOn w:val="DefaultParagraphFont"/>
    <w:uiPriority w:val="99"/>
    <w:semiHidden/>
    <w:rsid w:val="006A0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5778">
      <w:bodyDiv w:val="1"/>
      <w:marLeft w:val="0"/>
      <w:marRight w:val="0"/>
      <w:marTop w:val="0"/>
      <w:marBottom w:val="0"/>
      <w:divBdr>
        <w:top w:val="none" w:sz="0" w:space="0" w:color="auto"/>
        <w:left w:val="none" w:sz="0" w:space="0" w:color="auto"/>
        <w:bottom w:val="none" w:sz="0" w:space="0" w:color="auto"/>
        <w:right w:val="none" w:sz="0" w:space="0" w:color="auto"/>
      </w:divBdr>
    </w:div>
    <w:div w:id="517160889">
      <w:bodyDiv w:val="1"/>
      <w:marLeft w:val="0"/>
      <w:marRight w:val="0"/>
      <w:marTop w:val="0"/>
      <w:marBottom w:val="0"/>
      <w:divBdr>
        <w:top w:val="none" w:sz="0" w:space="0" w:color="auto"/>
        <w:left w:val="none" w:sz="0" w:space="0" w:color="auto"/>
        <w:bottom w:val="none" w:sz="0" w:space="0" w:color="auto"/>
        <w:right w:val="none" w:sz="0" w:space="0" w:color="auto"/>
      </w:divBdr>
    </w:div>
    <w:div w:id="922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actionwatch.com/2015/12/08/diederik-stapel-now-has-58-retra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gbh/aso/databank/entries/bmhopk.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lantamagazine.com/health/dr-donald-hopkins-helped-wipe-smallpox-from-the-planet-now-hes-after-guinea-worm-disease" TargetMode="External"/><Relationship Id="rId4" Type="http://schemas.openxmlformats.org/officeDocument/2006/relationships/webSettings" Target="webSettings.xml"/><Relationship Id="rId9" Type="http://schemas.openxmlformats.org/officeDocument/2006/relationships/hyperlink" Target="https://www.achievement.org/achiever/james-d-wat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Kieran</dc:creator>
  <cp:keywords/>
  <dc:description/>
  <cp:lastModifiedBy>Matthew Kieran</cp:lastModifiedBy>
  <cp:revision>2</cp:revision>
  <cp:lastPrinted>2017-07-19T07:52:00Z</cp:lastPrinted>
  <dcterms:created xsi:type="dcterms:W3CDTF">2022-04-06T02:03:00Z</dcterms:created>
  <dcterms:modified xsi:type="dcterms:W3CDTF">2022-04-06T02:03:00Z</dcterms:modified>
</cp:coreProperties>
</file>